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60AA" w14:textId="77777777" w:rsidR="008F492F" w:rsidRDefault="001A46D2">
      <w:pPr>
        <w:spacing w:after="0" w:line="259" w:lineRule="auto"/>
        <w:ind w:left="339" w:right="0" w:firstLine="0"/>
        <w:jc w:val="left"/>
      </w:pPr>
      <w:r>
        <w:rPr>
          <w:noProof/>
        </w:rPr>
        <w:drawing>
          <wp:inline distT="0" distB="0" distL="0" distR="0" wp14:anchorId="2F5549FD" wp14:editId="760430EB">
            <wp:extent cx="1866646" cy="452755"/>
            <wp:effectExtent l="0" t="0" r="0" b="0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646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6F03AF0" w14:textId="77777777" w:rsidR="008F492F" w:rsidRDefault="001A46D2">
      <w:pPr>
        <w:spacing w:after="22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911F994" w14:textId="77777777" w:rsidR="008F492F" w:rsidRDefault="001A46D2">
      <w:pPr>
        <w:spacing w:after="0" w:line="259" w:lineRule="auto"/>
        <w:ind w:left="10" w:right="6"/>
        <w:jc w:val="center"/>
      </w:pPr>
      <w:r>
        <w:rPr>
          <w:b/>
          <w:sz w:val="24"/>
          <w:u w:val="single" w:color="000000"/>
        </w:rPr>
        <w:t>T</w:t>
      </w:r>
      <w:r>
        <w:rPr>
          <w:b/>
          <w:sz w:val="19"/>
          <w:u w:val="single" w:color="000000"/>
        </w:rPr>
        <w:t xml:space="preserve">ÉRMINOS DE </w:t>
      </w:r>
      <w:r>
        <w:rPr>
          <w:b/>
          <w:sz w:val="24"/>
          <w:u w:val="single" w:color="000000"/>
        </w:rPr>
        <w:t>R</w:t>
      </w:r>
      <w:r>
        <w:rPr>
          <w:b/>
          <w:sz w:val="19"/>
          <w:u w:val="single" w:color="000000"/>
        </w:rPr>
        <w:t>EFERENCIA PARA</w:t>
      </w:r>
      <w:r>
        <w:rPr>
          <w:b/>
          <w:sz w:val="19"/>
        </w:rPr>
        <w:t xml:space="preserve"> </w:t>
      </w:r>
    </w:p>
    <w:p w14:paraId="21A08E4A" w14:textId="77777777" w:rsidR="008F492F" w:rsidRDefault="001A46D2">
      <w:pPr>
        <w:spacing w:after="0" w:line="259" w:lineRule="auto"/>
        <w:ind w:left="10" w:right="28"/>
        <w:jc w:val="center"/>
      </w:pPr>
      <w:r>
        <w:rPr>
          <w:b/>
          <w:sz w:val="24"/>
          <w:u w:val="single" w:color="000000"/>
        </w:rPr>
        <w:t>C</w:t>
      </w:r>
      <w:r>
        <w:rPr>
          <w:b/>
          <w:sz w:val="19"/>
          <w:u w:val="single" w:color="000000"/>
        </w:rPr>
        <w:t>ONSULTORES Y CONTRATISTAS INDIVIDUALES</w:t>
      </w:r>
      <w:r>
        <w:rPr>
          <w:b/>
          <w:sz w:val="19"/>
        </w:rPr>
        <w:t xml:space="preserve"> </w:t>
      </w:r>
    </w:p>
    <w:p w14:paraId="277F7976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636FC5" w14:textId="77777777" w:rsidR="008F492F" w:rsidRDefault="001A46D2">
      <w:pPr>
        <w:spacing w:after="92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14:paraId="61C3B27B" w14:textId="77777777" w:rsidR="008F492F" w:rsidRDefault="001A46D2" w:rsidP="00B75757">
      <w:pPr>
        <w:ind w:left="0" w:right="158" w:firstLine="0"/>
        <w:jc w:val="left"/>
      </w:pPr>
      <w:r>
        <w:rPr>
          <w:b/>
        </w:rPr>
        <w:t>TÍTULO DE LA CONSULTORÍA</w:t>
      </w:r>
      <w:r>
        <w:t xml:space="preserve">. – </w:t>
      </w:r>
      <w:proofErr w:type="spellStart"/>
      <w:r>
        <w:t>Procesamiento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del sistema de </w:t>
      </w:r>
      <w:proofErr w:type="spellStart"/>
      <w:r>
        <w:t>indicadores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 para la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implementación</w:t>
      </w:r>
      <w:proofErr w:type="spellEnd"/>
      <w:r>
        <w:t xml:space="preserve"> y seguimiento en campo del </w:t>
      </w:r>
      <w:proofErr w:type="spellStart"/>
      <w:r>
        <w:t>proyecto</w:t>
      </w:r>
      <w:proofErr w:type="spellEnd"/>
      <w:r>
        <w:t xml:space="preserve"> NATCOM </w:t>
      </w:r>
      <w:proofErr w:type="spellStart"/>
      <w:r>
        <w:t>Español</w:t>
      </w:r>
      <w:proofErr w:type="spellEnd"/>
      <w:r>
        <w:t xml:space="preserve">, en los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focalizados</w:t>
      </w:r>
      <w:proofErr w:type="spellEnd"/>
      <w:r>
        <w:t xml:space="preserve">. </w:t>
      </w:r>
    </w:p>
    <w:p w14:paraId="2BA2F153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510D26C" w14:textId="77777777" w:rsidR="008F492F" w:rsidRDefault="001A46D2" w:rsidP="008C5ED0">
      <w:pPr>
        <w:spacing w:after="3" w:line="259" w:lineRule="auto"/>
        <w:ind w:left="0" w:right="158" w:firstLine="0"/>
        <w:jc w:val="left"/>
      </w:pPr>
      <w:r>
        <w:rPr>
          <w:b/>
        </w:rPr>
        <w:t>SEDE DE LA CONSULTORÍA</w:t>
      </w:r>
      <w:r>
        <w:t xml:space="preserve">. - La Paz </w:t>
      </w:r>
    </w:p>
    <w:p w14:paraId="116547D6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81A4F8" w14:textId="3B9C09E0" w:rsidR="008F492F" w:rsidRDefault="001A46D2" w:rsidP="008C5ED0">
      <w:pPr>
        <w:pStyle w:val="Heading1"/>
        <w:ind w:left="0" w:firstLine="0"/>
      </w:pPr>
      <w:r>
        <w:t xml:space="preserve">MODALIDAD DE LA CONSULTORÍA. </w:t>
      </w:r>
      <w:r w:rsidR="005B2394">
        <w:t>–</w:t>
      </w:r>
      <w:r>
        <w:t xml:space="preserve"> </w:t>
      </w:r>
      <w:r w:rsidR="005B2394" w:rsidRPr="00E83237">
        <w:rPr>
          <w:b w:val="0"/>
          <w:bCs/>
        </w:rPr>
        <w:t>Consultor (Persona natural)</w:t>
      </w:r>
    </w:p>
    <w:p w14:paraId="72AF0284" w14:textId="12E2A958" w:rsidR="008F492F" w:rsidRDefault="001A46D2" w:rsidP="00C0463B">
      <w:pPr>
        <w:spacing w:after="99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  <w:r>
        <w:rPr>
          <w:i/>
          <w:sz w:val="19"/>
        </w:rPr>
        <w:t xml:space="preserve"> </w:t>
      </w:r>
    </w:p>
    <w:p w14:paraId="3F00781E" w14:textId="3106F5E2" w:rsidR="008F492F" w:rsidRDefault="001A46D2" w:rsidP="008C5ED0">
      <w:pPr>
        <w:pStyle w:val="Heading1"/>
        <w:ind w:left="0" w:firstLine="0"/>
      </w:pPr>
      <w:r>
        <w:t xml:space="preserve">ANTECEDENTES. - </w:t>
      </w:r>
    </w:p>
    <w:p w14:paraId="0196BD34" w14:textId="77777777" w:rsidR="008C5ED0" w:rsidRDefault="008C5ED0" w:rsidP="008C5ED0">
      <w:pPr>
        <w:ind w:right="316"/>
      </w:pPr>
    </w:p>
    <w:p w14:paraId="100CDB9C" w14:textId="195589DE" w:rsidR="008F492F" w:rsidRDefault="001A46D2" w:rsidP="008C5ED0">
      <w:pPr>
        <w:ind w:right="316"/>
      </w:pPr>
      <w:r>
        <w:t xml:space="preserve">En el marco de la </w:t>
      </w:r>
      <w:proofErr w:type="spellStart"/>
      <w:r>
        <w:t>implementación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País 2018 – 2022 de UNICEF, firmado con el </w:t>
      </w:r>
      <w:proofErr w:type="spellStart"/>
      <w:r>
        <w:t>Gobierno</w:t>
      </w:r>
      <w:proofErr w:type="spellEnd"/>
      <w:r>
        <w:t xml:space="preserve"> de Bolivia, se </w:t>
      </w:r>
      <w:proofErr w:type="spellStart"/>
      <w:r>
        <w:t>ejecutó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del Proyecto “</w:t>
      </w:r>
      <w:proofErr w:type="spellStart"/>
      <w:r>
        <w:t>Mejora</w:t>
      </w:r>
      <w:proofErr w:type="spellEnd"/>
      <w:r>
        <w:t xml:space="preserve"> de las oportunidades </w:t>
      </w:r>
      <w:proofErr w:type="spellStart"/>
      <w:r>
        <w:t>educativas</w:t>
      </w:r>
      <w:proofErr w:type="spellEnd"/>
      <w:r>
        <w:t xml:space="preserve"> para </w:t>
      </w:r>
      <w:proofErr w:type="spellStart"/>
      <w:r>
        <w:t>adolescentes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de los </w:t>
      </w:r>
      <w:proofErr w:type="spellStart"/>
      <w:r>
        <w:t>municipios</w:t>
      </w:r>
      <w:proofErr w:type="spellEnd"/>
      <w:r>
        <w:t xml:space="preserve"> de </w:t>
      </w:r>
      <w:proofErr w:type="spellStart"/>
      <w:r>
        <w:t>Cobija</w:t>
      </w:r>
      <w:proofErr w:type="spellEnd"/>
      <w:r>
        <w:t>, Puerto Go</w:t>
      </w:r>
      <w:r>
        <w:t>nzalo Moreno (</w:t>
      </w:r>
      <w:proofErr w:type="spellStart"/>
      <w:r>
        <w:t>departamento</w:t>
      </w:r>
      <w:proofErr w:type="spellEnd"/>
      <w:r>
        <w:t xml:space="preserve"> Pando) y Puerto Villarroel (</w:t>
      </w:r>
      <w:proofErr w:type="spellStart"/>
      <w:r>
        <w:t>departamento</w:t>
      </w:r>
      <w:proofErr w:type="spellEnd"/>
      <w:r>
        <w:t xml:space="preserve"> de Cochabamba), en Bolivia”. En este </w:t>
      </w:r>
      <w:proofErr w:type="spellStart"/>
      <w:r>
        <w:t>sentido</w:t>
      </w:r>
      <w:proofErr w:type="spellEnd"/>
      <w:r>
        <w:t xml:space="preserve">, al </w:t>
      </w:r>
      <w:proofErr w:type="spellStart"/>
      <w:r>
        <w:t>finalizar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se </w:t>
      </w:r>
      <w:proofErr w:type="spellStart"/>
      <w:r>
        <w:t>realizó</w:t>
      </w:r>
      <w:proofErr w:type="spellEnd"/>
      <w:r>
        <w:t xml:space="preserve"> el </w:t>
      </w:r>
      <w:proofErr w:type="spellStart"/>
      <w:r>
        <w:t>Estudio</w:t>
      </w:r>
      <w:proofErr w:type="spellEnd"/>
      <w:r>
        <w:t xml:space="preserve"> de Evaluación Final </w:t>
      </w:r>
      <w:proofErr w:type="spellStart"/>
      <w:r>
        <w:t>mostrando</w:t>
      </w:r>
      <w:proofErr w:type="spellEnd"/>
      <w:r>
        <w:t xml:space="preserve">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alcanzados</w:t>
      </w:r>
      <w:proofErr w:type="spellEnd"/>
      <w:r>
        <w:t xml:space="preserve"> por el mismo, </w:t>
      </w:r>
      <w:proofErr w:type="spellStart"/>
      <w:r>
        <w:t>centrándose</w:t>
      </w:r>
      <w:proofErr w:type="spellEnd"/>
      <w:r>
        <w:t xml:space="preserve"> en </w:t>
      </w:r>
      <w:proofErr w:type="spellStart"/>
      <w:r>
        <w:t>ámb</w:t>
      </w:r>
      <w:r>
        <w:t>itos</w:t>
      </w:r>
      <w:proofErr w:type="spellEnd"/>
      <w:r>
        <w:t xml:space="preserve"> como la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diseñada</w:t>
      </w:r>
      <w:proofErr w:type="spellEnd"/>
      <w:r>
        <w:t xml:space="preserve">, su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adaptación</w:t>
      </w:r>
      <w:proofErr w:type="spellEnd"/>
      <w:r>
        <w:t xml:space="preserve">, </w:t>
      </w:r>
      <w:proofErr w:type="spellStart"/>
      <w:r>
        <w:t>eficacia</w:t>
      </w:r>
      <w:proofErr w:type="spellEnd"/>
      <w:r>
        <w:t xml:space="preserve">, </w:t>
      </w:r>
      <w:proofErr w:type="spellStart"/>
      <w:r>
        <w:t>eficiencia</w:t>
      </w:r>
      <w:proofErr w:type="spellEnd"/>
      <w:r>
        <w:t xml:space="preserve">, </w:t>
      </w:r>
      <w:proofErr w:type="spellStart"/>
      <w:r>
        <w:t>pertinencia</w:t>
      </w:r>
      <w:proofErr w:type="spellEnd"/>
      <w:r>
        <w:t xml:space="preserve">, </w:t>
      </w:r>
      <w:proofErr w:type="spellStart"/>
      <w:r>
        <w:t>cobertura</w:t>
      </w:r>
      <w:proofErr w:type="spellEnd"/>
      <w:r>
        <w:t xml:space="preserve">, impacto, </w:t>
      </w:r>
      <w:proofErr w:type="spellStart"/>
      <w:r>
        <w:t>sostenibilidad</w:t>
      </w:r>
      <w:proofErr w:type="spellEnd"/>
      <w:r>
        <w:t xml:space="preserve">, </w:t>
      </w:r>
      <w:proofErr w:type="spellStart"/>
      <w:r>
        <w:t>participación</w:t>
      </w:r>
      <w:proofErr w:type="spellEnd"/>
      <w:r>
        <w:t xml:space="preserve"> y la </w:t>
      </w:r>
      <w:proofErr w:type="spellStart"/>
      <w:r>
        <w:t>adecuación</w:t>
      </w:r>
      <w:proofErr w:type="spellEnd"/>
      <w:r>
        <w:t xml:space="preserve"> de sus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gestión</w:t>
      </w:r>
      <w:proofErr w:type="spellEnd"/>
      <w:r>
        <w:t xml:space="preserve"> y seguimiento. Esta evaluación </w:t>
      </w:r>
      <w:proofErr w:type="spellStart"/>
      <w:r>
        <w:t>dio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la </w:t>
      </w:r>
      <w:proofErr w:type="spellStart"/>
      <w:r>
        <w:t>presentación</w:t>
      </w:r>
      <w:proofErr w:type="spellEnd"/>
      <w:r>
        <w:t xml:space="preserve"> y </w:t>
      </w:r>
      <w:proofErr w:type="spellStart"/>
      <w:r>
        <w:t>apr</w:t>
      </w:r>
      <w:r>
        <w:t>obación</w:t>
      </w:r>
      <w:proofErr w:type="spellEnd"/>
      <w:r>
        <w:t xml:space="preserve"> de un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, a la </w:t>
      </w:r>
      <w:proofErr w:type="spellStart"/>
      <w:r>
        <w:t>misma</w:t>
      </w:r>
      <w:proofErr w:type="spellEnd"/>
      <w:r>
        <w:t xml:space="preserve"> fuente de </w:t>
      </w:r>
      <w:proofErr w:type="spellStart"/>
      <w:r>
        <w:t>financiamiento</w:t>
      </w:r>
      <w:proofErr w:type="spellEnd"/>
      <w:r>
        <w:t xml:space="preserve"> (</w:t>
      </w:r>
      <w:proofErr w:type="spellStart"/>
      <w:r>
        <w:t>Generalitat</w:t>
      </w:r>
      <w:proofErr w:type="spellEnd"/>
      <w:r>
        <w:t xml:space="preserve"> </w:t>
      </w:r>
      <w:proofErr w:type="spellStart"/>
      <w:r>
        <w:t>Valenciana</w:t>
      </w:r>
      <w:proofErr w:type="spellEnd"/>
      <w:r>
        <w:t xml:space="preserve"> - NATCOM </w:t>
      </w:r>
      <w:proofErr w:type="spellStart"/>
      <w:r>
        <w:t>Español</w:t>
      </w:r>
      <w:proofErr w:type="spellEnd"/>
      <w:r>
        <w:t xml:space="preserve">). Esta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se </w:t>
      </w:r>
      <w:proofErr w:type="spellStart"/>
      <w:r>
        <w:t>entiende</w:t>
      </w:r>
      <w:proofErr w:type="spellEnd"/>
      <w:r>
        <w:t xml:space="preserve"> como la que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continuidad</w:t>
      </w:r>
      <w:proofErr w:type="spellEnd"/>
      <w:r>
        <w:t xml:space="preserve"> y mayor </w:t>
      </w:r>
      <w:proofErr w:type="spellStart"/>
      <w:r>
        <w:t>cobertura</w:t>
      </w:r>
      <w:proofErr w:type="spellEnd"/>
      <w:r>
        <w:t xml:space="preserve"> a la </w:t>
      </w:r>
      <w:proofErr w:type="spellStart"/>
      <w:r>
        <w:t>mejora</w:t>
      </w:r>
      <w:proofErr w:type="spellEnd"/>
      <w:r>
        <w:t xml:space="preserve"> de las oportunidades </w:t>
      </w:r>
      <w:proofErr w:type="spellStart"/>
      <w:r>
        <w:t>educativas</w:t>
      </w:r>
      <w:proofErr w:type="spellEnd"/>
      <w:r>
        <w:t xml:space="preserve"> para </w:t>
      </w:r>
      <w:proofErr w:type="spellStart"/>
      <w:r>
        <w:t>adolescentes</w:t>
      </w:r>
      <w:proofErr w:type="spellEnd"/>
      <w:r>
        <w:t xml:space="preserve"> </w:t>
      </w:r>
      <w:proofErr w:type="spellStart"/>
      <w:r>
        <w:t>i</w:t>
      </w:r>
      <w:r>
        <w:t>ndígenas</w:t>
      </w:r>
      <w:proofErr w:type="spellEnd"/>
      <w:r>
        <w:t xml:space="preserve"> de los </w:t>
      </w:r>
      <w:proofErr w:type="spellStart"/>
      <w:r>
        <w:t>municipios</w:t>
      </w:r>
      <w:proofErr w:type="spellEnd"/>
      <w:r>
        <w:t xml:space="preserve">, esta vez, de </w:t>
      </w:r>
      <w:proofErr w:type="spellStart"/>
      <w:r>
        <w:t>Chimoré</w:t>
      </w:r>
      <w:proofErr w:type="spellEnd"/>
      <w:r>
        <w:t>, Villa de la Independencia y Puerto Villarroel (</w:t>
      </w:r>
      <w:proofErr w:type="spellStart"/>
      <w:r>
        <w:t>departamento</w:t>
      </w:r>
      <w:proofErr w:type="spellEnd"/>
      <w:r>
        <w:t xml:space="preserve"> de Cochabamba), en Bolivia. </w:t>
      </w:r>
    </w:p>
    <w:p w14:paraId="5851B8CD" w14:textId="77777777" w:rsidR="008F492F" w:rsidRDefault="001A46D2">
      <w:pPr>
        <w:spacing w:after="0" w:line="259" w:lineRule="auto"/>
        <w:ind w:left="741" w:right="0" w:firstLine="0"/>
        <w:jc w:val="left"/>
      </w:pPr>
      <w:r>
        <w:t xml:space="preserve"> </w:t>
      </w:r>
    </w:p>
    <w:p w14:paraId="522B751A" w14:textId="77777777" w:rsidR="008F492F" w:rsidRDefault="001A46D2">
      <w:pPr>
        <w:ind w:left="751" w:right="316"/>
      </w:pPr>
      <w:r>
        <w:t xml:space="preserve">Los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planteados</w:t>
      </w:r>
      <w:proofErr w:type="spellEnd"/>
      <w:r>
        <w:t xml:space="preserve"> en este nuevo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i) </w:t>
      </w:r>
      <w:proofErr w:type="spellStart"/>
      <w:r>
        <w:t>Aumentar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social de las familias, las </w:t>
      </w:r>
      <w:proofErr w:type="spellStart"/>
      <w:r>
        <w:t>comunidades</w:t>
      </w:r>
      <w:proofErr w:type="spellEnd"/>
      <w:r>
        <w:t xml:space="preserve"> y las y los maestros de las zonas </w:t>
      </w:r>
      <w:proofErr w:type="spellStart"/>
      <w:r>
        <w:t>priorizadas</w:t>
      </w:r>
      <w:proofErr w:type="spellEnd"/>
      <w:r>
        <w:t xml:space="preserve"> y apoyar el </w:t>
      </w:r>
      <w:proofErr w:type="spellStart"/>
      <w:r>
        <w:t>liderazgo</w:t>
      </w:r>
      <w:proofErr w:type="spellEnd"/>
      <w:r>
        <w:t xml:space="preserve"> y la </w:t>
      </w:r>
      <w:proofErr w:type="spellStart"/>
      <w:r>
        <w:t>implicación</w:t>
      </w:r>
      <w:proofErr w:type="spellEnd"/>
      <w:r>
        <w:t xml:space="preserve"> de las </w:t>
      </w:r>
      <w:proofErr w:type="spellStart"/>
      <w:r>
        <w:t>niñas</w:t>
      </w:r>
      <w:proofErr w:type="spellEnd"/>
      <w:r>
        <w:t xml:space="preserve"> y </w:t>
      </w:r>
      <w:proofErr w:type="spellStart"/>
      <w:r>
        <w:t>adolescentes</w:t>
      </w:r>
      <w:proofErr w:type="spellEnd"/>
      <w:r>
        <w:t xml:space="preserve"> en los </w:t>
      </w:r>
      <w:proofErr w:type="spellStart"/>
      <w:r>
        <w:t>gobiernos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 y los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Socio </w:t>
      </w:r>
      <w:proofErr w:type="spellStart"/>
      <w:r>
        <w:t>Comunitarios</w:t>
      </w:r>
      <w:proofErr w:type="spellEnd"/>
      <w:r>
        <w:t xml:space="preserve">; ii)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capacidades</w:t>
      </w:r>
      <w:proofErr w:type="spellEnd"/>
      <w:r>
        <w:t xml:space="preserve"> de los Servicios de Educac</w:t>
      </w:r>
      <w:r>
        <w:t xml:space="preserve">ión para </w:t>
      </w:r>
      <w:proofErr w:type="spellStart"/>
      <w:r>
        <w:t>aumentar</w:t>
      </w:r>
      <w:proofErr w:type="spellEnd"/>
      <w:r>
        <w:t xml:space="preserve"> el acceso, </w:t>
      </w:r>
      <w:proofErr w:type="spellStart"/>
      <w:r>
        <w:t>permanencia</w:t>
      </w:r>
      <w:proofErr w:type="spellEnd"/>
      <w:r>
        <w:t xml:space="preserve"> y los </w:t>
      </w:r>
      <w:proofErr w:type="spellStart"/>
      <w:r>
        <w:t>aprendizajes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, e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y competencias en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prevención</w:t>
      </w:r>
      <w:proofErr w:type="spellEnd"/>
      <w:r>
        <w:t xml:space="preserve"> de la </w:t>
      </w:r>
      <w:proofErr w:type="spellStart"/>
      <w:r>
        <w:t>violencia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integral de la </w:t>
      </w:r>
      <w:proofErr w:type="spellStart"/>
      <w:r>
        <w:t>sexualidad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capacitación</w:t>
      </w:r>
      <w:proofErr w:type="spellEnd"/>
      <w:r>
        <w:t xml:space="preserve"> de maestros y la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mat</w:t>
      </w:r>
      <w:r>
        <w:t>eriales</w:t>
      </w:r>
      <w:proofErr w:type="spellEnd"/>
      <w:r>
        <w:t xml:space="preserve"> en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digital; iii) </w:t>
      </w:r>
      <w:proofErr w:type="spellStart"/>
      <w:r>
        <w:t>Fortalecer</w:t>
      </w:r>
      <w:proofErr w:type="spellEnd"/>
      <w:r>
        <w:t xml:space="preserve"> las </w:t>
      </w:r>
      <w:proofErr w:type="spellStart"/>
      <w:r>
        <w:t>capacidades</w:t>
      </w:r>
      <w:proofErr w:type="spellEnd"/>
      <w:r>
        <w:t xml:space="preserve"> de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administrativas</w:t>
      </w:r>
      <w:proofErr w:type="spellEnd"/>
      <w:r>
        <w:t xml:space="preserve">, políticas y </w:t>
      </w:r>
      <w:proofErr w:type="spellStart"/>
      <w:r>
        <w:t>educativas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y la atención a la </w:t>
      </w:r>
      <w:proofErr w:type="spellStart"/>
      <w:r>
        <w:t>violencia</w:t>
      </w:r>
      <w:proofErr w:type="spellEnd"/>
      <w:r>
        <w:t xml:space="preserve"> en el </w:t>
      </w:r>
      <w:proofErr w:type="spellStart"/>
      <w:r>
        <w:t>ámbito</w:t>
      </w:r>
      <w:proofErr w:type="spellEnd"/>
      <w:r>
        <w:t xml:space="preserve"> escolar; iv) </w:t>
      </w:r>
      <w:proofErr w:type="spellStart"/>
      <w:r>
        <w:t>Garantizar</w:t>
      </w:r>
      <w:proofErr w:type="spellEnd"/>
      <w:r>
        <w:t xml:space="preserve"> las condiciones de </w:t>
      </w:r>
      <w:proofErr w:type="spellStart"/>
      <w:r>
        <w:t>retorno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a</w:t>
      </w:r>
      <w:r>
        <w:t xml:space="preserve"> la </w:t>
      </w:r>
      <w:proofErr w:type="spellStart"/>
      <w:r>
        <w:t>presencialidad</w:t>
      </w:r>
      <w:proofErr w:type="spellEnd"/>
      <w:r>
        <w:t xml:space="preserve"> del proceso de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. Asimismo,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, son: </w:t>
      </w:r>
    </w:p>
    <w:p w14:paraId="68383E1C" w14:textId="77777777" w:rsidR="008F492F" w:rsidRDefault="001A46D2">
      <w:pPr>
        <w:spacing w:after="0" w:line="259" w:lineRule="auto"/>
        <w:ind w:left="741" w:right="0" w:firstLine="0"/>
        <w:jc w:val="left"/>
      </w:pPr>
      <w:r>
        <w:t xml:space="preserve"> </w:t>
      </w:r>
    </w:p>
    <w:p w14:paraId="50B3A5F1" w14:textId="77777777" w:rsidR="008F492F" w:rsidRDefault="001A46D2" w:rsidP="001A424B">
      <w:pPr>
        <w:numPr>
          <w:ilvl w:val="0"/>
          <w:numId w:val="10"/>
        </w:numPr>
        <w:ind w:right="316" w:hanging="360"/>
      </w:pPr>
      <w:proofErr w:type="spellStart"/>
      <w:r>
        <w:t>Resultado</w:t>
      </w:r>
      <w:proofErr w:type="spellEnd"/>
      <w:r>
        <w:t xml:space="preserve"> 1: Las familias, las </w:t>
      </w:r>
      <w:proofErr w:type="spellStart"/>
      <w:r>
        <w:t>comunidades</w:t>
      </w:r>
      <w:proofErr w:type="spellEnd"/>
      <w:r>
        <w:t xml:space="preserve"> y </w:t>
      </w:r>
      <w:proofErr w:type="spellStart"/>
      <w:r>
        <w:t>docentes</w:t>
      </w:r>
      <w:proofErr w:type="spellEnd"/>
      <w:r>
        <w:t xml:space="preserve"> de los tres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priorizados</w:t>
      </w:r>
      <w:proofErr w:type="spellEnd"/>
      <w:r>
        <w:t xml:space="preserve"> </w:t>
      </w:r>
      <w:proofErr w:type="spellStart"/>
      <w:r>
        <w:t>aumentan</w:t>
      </w:r>
      <w:proofErr w:type="spellEnd"/>
      <w:r>
        <w:t xml:space="preserve"> su </w:t>
      </w:r>
      <w:proofErr w:type="spellStart"/>
      <w:r>
        <w:t>participación</w:t>
      </w:r>
      <w:proofErr w:type="spellEnd"/>
      <w:r>
        <w:t xml:space="preserve"> social y </w:t>
      </w:r>
      <w:proofErr w:type="spellStart"/>
      <w:r>
        <w:t>apoyan</w:t>
      </w:r>
      <w:proofErr w:type="spellEnd"/>
      <w:r>
        <w:t xml:space="preserve"> el </w:t>
      </w:r>
      <w:proofErr w:type="spellStart"/>
      <w:r>
        <w:t>liderazgo</w:t>
      </w:r>
      <w:proofErr w:type="spellEnd"/>
      <w:r>
        <w:t xml:space="preserve"> y la </w:t>
      </w:r>
      <w:proofErr w:type="spellStart"/>
      <w:r>
        <w:t>imp</w:t>
      </w:r>
      <w:r>
        <w:t>licación</w:t>
      </w:r>
      <w:proofErr w:type="spellEnd"/>
      <w:r>
        <w:t xml:space="preserve"> de las </w:t>
      </w:r>
      <w:proofErr w:type="spellStart"/>
      <w:r>
        <w:t>niñas</w:t>
      </w:r>
      <w:proofErr w:type="spellEnd"/>
      <w:r>
        <w:t xml:space="preserve"> y </w:t>
      </w:r>
      <w:proofErr w:type="spellStart"/>
      <w:r>
        <w:t>adolescentes</w:t>
      </w:r>
      <w:proofErr w:type="spellEnd"/>
      <w:r>
        <w:t xml:space="preserve"> en los </w:t>
      </w:r>
      <w:proofErr w:type="spellStart"/>
      <w:r>
        <w:t>Gobiernos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 y los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Socio </w:t>
      </w:r>
      <w:proofErr w:type="spellStart"/>
      <w:r>
        <w:t>Comunitarios</w:t>
      </w:r>
      <w:proofErr w:type="spellEnd"/>
      <w:r>
        <w:t xml:space="preserve">. </w:t>
      </w:r>
    </w:p>
    <w:p w14:paraId="16F1EC5D" w14:textId="77777777" w:rsidR="008F492F" w:rsidRDefault="001A46D2" w:rsidP="001A424B">
      <w:pPr>
        <w:numPr>
          <w:ilvl w:val="0"/>
          <w:numId w:val="10"/>
        </w:numPr>
        <w:ind w:right="316" w:hanging="360"/>
      </w:pPr>
      <w:proofErr w:type="spellStart"/>
      <w:r>
        <w:t>Resultado</w:t>
      </w:r>
      <w:proofErr w:type="spellEnd"/>
      <w:r>
        <w:t xml:space="preserve"> 2. </w:t>
      </w:r>
      <w:proofErr w:type="spellStart"/>
      <w:r>
        <w:t>Mejoradas</w:t>
      </w:r>
      <w:proofErr w:type="spellEnd"/>
      <w:r>
        <w:t xml:space="preserve"> las </w:t>
      </w:r>
      <w:proofErr w:type="spellStart"/>
      <w:r>
        <w:t>capacidades</w:t>
      </w:r>
      <w:proofErr w:type="spellEnd"/>
      <w:r>
        <w:t xml:space="preserve"> de los servicios de </w:t>
      </w:r>
      <w:proofErr w:type="spellStart"/>
      <w:r>
        <w:t>educación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el acceso, </w:t>
      </w:r>
      <w:proofErr w:type="spellStart"/>
      <w:r>
        <w:t>permanencia</w:t>
      </w:r>
      <w:proofErr w:type="spellEnd"/>
      <w:r>
        <w:t xml:space="preserve"> y los </w:t>
      </w:r>
      <w:proofErr w:type="spellStart"/>
      <w:r>
        <w:t>aprendizajes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la</w:t>
      </w:r>
      <w:r>
        <w:t xml:space="preserve">s y los </w:t>
      </w:r>
      <w:proofErr w:type="spellStart"/>
      <w:r>
        <w:t>adolescentes</w:t>
      </w:r>
      <w:proofErr w:type="spellEnd"/>
      <w:r>
        <w:t xml:space="preserve"> y la </w:t>
      </w:r>
      <w:proofErr w:type="spellStart"/>
      <w:r>
        <w:t>gestión</w:t>
      </w:r>
      <w:proofErr w:type="spellEnd"/>
      <w:r>
        <w:t xml:space="preserve"> y </w:t>
      </w:r>
      <w:proofErr w:type="spellStart"/>
      <w:r>
        <w:t>aplicación</w:t>
      </w:r>
      <w:proofErr w:type="spellEnd"/>
      <w:r>
        <w:t xml:space="preserve"> de </w:t>
      </w:r>
      <w:proofErr w:type="spellStart"/>
      <w:r>
        <w:t>normativas</w:t>
      </w:r>
      <w:proofErr w:type="spellEnd"/>
      <w:r>
        <w:t xml:space="preserve">, políticas, </w:t>
      </w:r>
      <w:proofErr w:type="spellStart"/>
      <w:r>
        <w:t>programas</w:t>
      </w:r>
      <w:proofErr w:type="spellEnd"/>
      <w:r>
        <w:t xml:space="preserve">, y </w:t>
      </w:r>
      <w:proofErr w:type="spellStart"/>
      <w:r>
        <w:t>acciones</w:t>
      </w:r>
      <w:proofErr w:type="spellEnd"/>
      <w:r>
        <w:t xml:space="preserve"> que </w:t>
      </w:r>
      <w:proofErr w:type="spellStart"/>
      <w:r>
        <w:t>favorezcan</w:t>
      </w:r>
      <w:proofErr w:type="spellEnd"/>
      <w:r>
        <w:t xml:space="preserve"> el acceso y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de las </w:t>
      </w:r>
      <w:proofErr w:type="spellStart"/>
      <w:r>
        <w:t>niñas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adolescentes</w:t>
      </w:r>
      <w:proofErr w:type="spellEnd"/>
      <w:r>
        <w:t xml:space="preserve">. </w:t>
      </w:r>
    </w:p>
    <w:p w14:paraId="5A056F25" w14:textId="77777777" w:rsidR="008F492F" w:rsidRDefault="001A46D2" w:rsidP="001A424B">
      <w:pPr>
        <w:numPr>
          <w:ilvl w:val="0"/>
          <w:numId w:val="10"/>
        </w:numPr>
        <w:ind w:right="316" w:hanging="360"/>
      </w:pPr>
      <w:proofErr w:type="spellStart"/>
      <w:r>
        <w:t>Resultado</w:t>
      </w:r>
      <w:proofErr w:type="spellEnd"/>
      <w:r>
        <w:t xml:space="preserve"> 3: </w:t>
      </w:r>
      <w:proofErr w:type="spellStart"/>
      <w:r>
        <w:t>Fortalecidas</w:t>
      </w:r>
      <w:proofErr w:type="spellEnd"/>
      <w:r>
        <w:t xml:space="preserve"> las </w:t>
      </w:r>
      <w:proofErr w:type="spellStart"/>
      <w:r>
        <w:t>capacidades</w:t>
      </w:r>
      <w:proofErr w:type="spellEnd"/>
      <w:r>
        <w:t xml:space="preserve"> de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, </w:t>
      </w:r>
      <w:proofErr w:type="spellStart"/>
      <w:r>
        <w:t>doce</w:t>
      </w:r>
      <w:r>
        <w:t>ntes</w:t>
      </w:r>
      <w:proofErr w:type="spellEnd"/>
      <w:r>
        <w:t xml:space="preserve"> y personal de servicios </w:t>
      </w:r>
      <w:proofErr w:type="spellStart"/>
      <w:r>
        <w:t>sociales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 la </w:t>
      </w:r>
      <w:proofErr w:type="spellStart"/>
      <w:r>
        <w:t>niñez</w:t>
      </w:r>
      <w:proofErr w:type="spellEnd"/>
      <w:r>
        <w:t xml:space="preserve"> y </w:t>
      </w:r>
      <w:proofErr w:type="spellStart"/>
      <w:r>
        <w:t>adolescencia</w:t>
      </w:r>
      <w:proofErr w:type="spellEnd"/>
      <w:r>
        <w:t xml:space="preserve">,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de todo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y la </w:t>
      </w:r>
      <w:proofErr w:type="spellStart"/>
      <w:r>
        <w:t>implementación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integral de la </w:t>
      </w:r>
      <w:proofErr w:type="spellStart"/>
      <w:r>
        <w:lastRenderedPageBreak/>
        <w:t>sexualidad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procesos de </w:t>
      </w:r>
      <w:proofErr w:type="spellStart"/>
      <w:r>
        <w:t>capacitación</w:t>
      </w:r>
      <w:proofErr w:type="spellEnd"/>
      <w:r>
        <w:t xml:space="preserve"> e </w:t>
      </w:r>
      <w:proofErr w:type="spellStart"/>
      <w:r>
        <w:t>impleme</w:t>
      </w:r>
      <w:r>
        <w:t>ntación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vinculadas</w:t>
      </w:r>
      <w:proofErr w:type="spellEnd"/>
      <w:r>
        <w:t xml:space="preserve"> al </w:t>
      </w:r>
      <w:proofErr w:type="spellStart"/>
      <w:r>
        <w:t>currículo</w:t>
      </w:r>
      <w:proofErr w:type="spellEnd"/>
      <w:r>
        <w:t xml:space="preserve"> base, </w:t>
      </w:r>
      <w:proofErr w:type="spellStart"/>
      <w:r>
        <w:t>currículo</w:t>
      </w:r>
      <w:proofErr w:type="spellEnd"/>
      <w:r>
        <w:t xml:space="preserve"> </w:t>
      </w:r>
      <w:proofErr w:type="spellStart"/>
      <w:r>
        <w:t>regionalizado</w:t>
      </w:r>
      <w:proofErr w:type="spellEnd"/>
      <w:r>
        <w:t xml:space="preserve"> y a la normativa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 la </w:t>
      </w:r>
      <w:proofErr w:type="spellStart"/>
      <w:r>
        <w:t>actuación</w:t>
      </w:r>
      <w:proofErr w:type="spellEnd"/>
      <w:r>
        <w:t xml:space="preserve">, referencia y contra referencia. </w:t>
      </w:r>
    </w:p>
    <w:p w14:paraId="1D85C399" w14:textId="77777777" w:rsidR="008F492F" w:rsidRDefault="001A46D2" w:rsidP="001A424B">
      <w:pPr>
        <w:numPr>
          <w:ilvl w:val="0"/>
          <w:numId w:val="10"/>
        </w:numPr>
        <w:ind w:right="316" w:hanging="360"/>
      </w:pPr>
      <w:proofErr w:type="spellStart"/>
      <w:r>
        <w:t>Resultado</w:t>
      </w:r>
      <w:proofErr w:type="spellEnd"/>
      <w:r>
        <w:t xml:space="preserve"> 4: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</w:t>
      </w:r>
      <w:proofErr w:type="spellStart"/>
      <w:r>
        <w:t>cuentan</w:t>
      </w:r>
      <w:proofErr w:type="spellEnd"/>
      <w:r>
        <w:t xml:space="preserve"> con </w:t>
      </w:r>
      <w:proofErr w:type="spellStart"/>
      <w:r>
        <w:t>protocolos</w:t>
      </w:r>
      <w:proofErr w:type="spellEnd"/>
      <w:r>
        <w:t xml:space="preserve"> y </w:t>
      </w:r>
      <w:proofErr w:type="spellStart"/>
      <w:r>
        <w:t>lineamientos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minimizar</w:t>
      </w:r>
      <w:proofErr w:type="spellEnd"/>
      <w:r>
        <w:t xml:space="preserve"> la </w:t>
      </w:r>
      <w:proofErr w:type="spellStart"/>
      <w:r>
        <w:t>transmisión</w:t>
      </w:r>
      <w:proofErr w:type="spellEnd"/>
      <w:r>
        <w:t xml:space="preserve"> de COVID-19, entre </w:t>
      </w:r>
      <w:proofErr w:type="spellStart"/>
      <w:r>
        <w:t>docentes</w:t>
      </w:r>
      <w:proofErr w:type="spellEnd"/>
      <w:r>
        <w:t xml:space="preserve">, padres, </w:t>
      </w:r>
      <w:proofErr w:type="spellStart"/>
      <w:r>
        <w:t>madres</w:t>
      </w:r>
      <w:proofErr w:type="spellEnd"/>
      <w:r>
        <w:t xml:space="preserve">,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implementan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bioseguridad</w:t>
      </w:r>
      <w:proofErr w:type="spellEnd"/>
      <w:r>
        <w:t xml:space="preserve"> dentro y </w:t>
      </w:r>
      <w:proofErr w:type="spellStart"/>
      <w:r>
        <w:t>fuera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mutuo</w:t>
      </w:r>
      <w:proofErr w:type="spellEnd"/>
      <w:r>
        <w:t xml:space="preserve">,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emociones</w:t>
      </w:r>
      <w:proofErr w:type="spellEnd"/>
      <w:r>
        <w:t xml:space="preserve"> y </w:t>
      </w:r>
      <w:proofErr w:type="spellStart"/>
      <w:r>
        <w:t>convivencia</w:t>
      </w:r>
      <w:proofErr w:type="spellEnd"/>
      <w:r>
        <w:t xml:space="preserve"> </w:t>
      </w:r>
      <w:proofErr w:type="spellStart"/>
      <w:r>
        <w:t>armóni</w:t>
      </w:r>
      <w:r>
        <w:t>ca</w:t>
      </w:r>
      <w:proofErr w:type="spellEnd"/>
      <w:r>
        <w:t xml:space="preserve">. </w:t>
      </w:r>
    </w:p>
    <w:p w14:paraId="2FAD804D" w14:textId="77777777" w:rsidR="008F492F" w:rsidRDefault="001A46D2">
      <w:pPr>
        <w:spacing w:after="0" w:line="259" w:lineRule="auto"/>
        <w:ind w:left="741" w:right="0" w:firstLine="0"/>
        <w:jc w:val="left"/>
      </w:pPr>
      <w:r>
        <w:t xml:space="preserve"> </w:t>
      </w:r>
    </w:p>
    <w:p w14:paraId="2E1FDAE6" w14:textId="77777777" w:rsidR="008F492F" w:rsidRDefault="001A46D2">
      <w:pPr>
        <w:ind w:left="741" w:right="316"/>
      </w:pPr>
      <w:r>
        <w:t xml:space="preserve">El Proyecto se </w:t>
      </w:r>
      <w:proofErr w:type="spellStart"/>
      <w:r>
        <w:t>centrará</w:t>
      </w:r>
      <w:proofErr w:type="spellEnd"/>
      <w:r>
        <w:t xml:space="preserve"> en la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, de </w:t>
      </w:r>
      <w:proofErr w:type="spellStart"/>
      <w:r>
        <w:t>Núcleo</w:t>
      </w:r>
      <w:proofErr w:type="spellEnd"/>
      <w:r>
        <w:t xml:space="preserve"> y de Unidad </w:t>
      </w:r>
      <w:proofErr w:type="spellStart"/>
      <w:r>
        <w:t>Educativa</w:t>
      </w:r>
      <w:proofErr w:type="spellEnd"/>
      <w:r>
        <w:t xml:space="preserve"> de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focalizados</w:t>
      </w:r>
      <w:proofErr w:type="spellEnd"/>
      <w:r>
        <w:t xml:space="preserve">, y en ese marco, se apoyará a las </w:t>
      </w:r>
      <w:proofErr w:type="spellStart"/>
      <w:r>
        <w:t>instancias</w:t>
      </w:r>
      <w:proofErr w:type="spellEnd"/>
      <w:r>
        <w:t xml:space="preserve"> </w:t>
      </w:r>
      <w:proofErr w:type="spellStart"/>
      <w:r>
        <w:t>ejecutoras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Sistema </w:t>
      </w:r>
      <w:proofErr w:type="spellStart"/>
      <w:r>
        <w:t>Educativo</w:t>
      </w:r>
      <w:proofErr w:type="spellEnd"/>
      <w:r>
        <w:t xml:space="preserve"> </w:t>
      </w:r>
      <w:proofErr w:type="spellStart"/>
      <w:r>
        <w:t>Plurinacional</w:t>
      </w:r>
      <w:proofErr w:type="spellEnd"/>
      <w:r>
        <w:t xml:space="preserve"> (SEP). En este </w:t>
      </w:r>
      <w:proofErr w:type="spellStart"/>
      <w:r>
        <w:t>sentido</w:t>
      </w:r>
      <w:proofErr w:type="spellEnd"/>
      <w:r>
        <w:t xml:space="preserve">, con este apoyo se </w:t>
      </w:r>
      <w:proofErr w:type="spellStart"/>
      <w:r>
        <w:t>pretende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los </w:t>
      </w:r>
      <w:proofErr w:type="spellStart"/>
      <w:r>
        <w:t>objetivos</w:t>
      </w:r>
      <w:proofErr w:type="spellEnd"/>
      <w:r>
        <w:t xml:space="preserve"> y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con la plena </w:t>
      </w:r>
      <w:proofErr w:type="spellStart"/>
      <w:r>
        <w:t>participación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en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fases</w:t>
      </w:r>
      <w:proofErr w:type="spellEnd"/>
      <w:r>
        <w:t xml:space="preserve"> de </w:t>
      </w:r>
      <w:proofErr w:type="spellStart"/>
      <w:r>
        <w:t>ejecución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,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este </w:t>
      </w:r>
      <w:proofErr w:type="spellStart"/>
      <w:r>
        <w:t>involucramiento</w:t>
      </w:r>
      <w:proofErr w:type="spellEnd"/>
      <w:r>
        <w:t xml:space="preserve"> </w:t>
      </w:r>
      <w:proofErr w:type="spellStart"/>
      <w:r>
        <w:t>represente</w:t>
      </w:r>
      <w:proofErr w:type="spellEnd"/>
      <w:r>
        <w:t xml:space="preserve"> una </w:t>
      </w:r>
      <w:proofErr w:type="spellStart"/>
      <w:r>
        <w:t>corresponsabilidad</w:t>
      </w:r>
      <w:proofErr w:type="spellEnd"/>
      <w:r>
        <w:t xml:space="preserve"> en la </w:t>
      </w:r>
      <w:proofErr w:type="spellStart"/>
      <w:r>
        <w:t>obtención</w:t>
      </w:r>
      <w:proofErr w:type="spellEnd"/>
      <w:r>
        <w:t xml:space="preserve"> de</w:t>
      </w:r>
      <w:r>
        <w:t xml:space="preserve"> </w:t>
      </w:r>
      <w:proofErr w:type="spellStart"/>
      <w:r>
        <w:t>resultados</w:t>
      </w:r>
      <w:proofErr w:type="spellEnd"/>
      <w:r>
        <w:t xml:space="preserve">.   </w:t>
      </w:r>
    </w:p>
    <w:p w14:paraId="171D63A0" w14:textId="77777777" w:rsidR="008F492F" w:rsidRDefault="001A46D2">
      <w:pPr>
        <w:spacing w:after="0" w:line="259" w:lineRule="auto"/>
        <w:ind w:left="731" w:right="0" w:firstLine="0"/>
        <w:jc w:val="left"/>
      </w:pPr>
      <w:r>
        <w:t xml:space="preserve"> </w:t>
      </w:r>
    </w:p>
    <w:p w14:paraId="5D83C232" w14:textId="77777777" w:rsidR="008F492F" w:rsidRDefault="001A46D2">
      <w:pPr>
        <w:spacing w:after="1" w:line="234" w:lineRule="auto"/>
        <w:ind w:left="741" w:right="122"/>
        <w:jc w:val="left"/>
      </w:pPr>
      <w:r>
        <w:t xml:space="preserve">Por tanto, en el marco del </w:t>
      </w:r>
      <w:proofErr w:type="spellStart"/>
      <w:r>
        <w:t>Resultado</w:t>
      </w:r>
      <w:proofErr w:type="spellEnd"/>
      <w:r>
        <w:t xml:space="preserve"> 2, de </w:t>
      </w:r>
      <w:proofErr w:type="spellStart"/>
      <w:r>
        <w:t>mejora</w:t>
      </w:r>
      <w:proofErr w:type="spellEnd"/>
      <w:r>
        <w:t xml:space="preserve"> de las </w:t>
      </w:r>
      <w:proofErr w:type="spellStart"/>
      <w:r>
        <w:t>capacidades</w:t>
      </w:r>
      <w:proofErr w:type="spellEnd"/>
      <w:r>
        <w:t xml:space="preserve"> de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Departamentales</w:t>
      </w:r>
      <w:proofErr w:type="spellEnd"/>
      <w:r>
        <w:t xml:space="preserve">, y en el marco del presupuesto </w:t>
      </w:r>
      <w:proofErr w:type="spellStart"/>
      <w:r>
        <w:t>establecido</w:t>
      </w:r>
      <w:proofErr w:type="spellEnd"/>
      <w:r>
        <w:t xml:space="preserve"> y aprobado por el NATCOM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está </w:t>
      </w:r>
      <w:proofErr w:type="spellStart"/>
      <w:r>
        <w:t>planificada</w:t>
      </w:r>
      <w:proofErr w:type="spellEnd"/>
      <w:r>
        <w:t xml:space="preserve"> esta consultoría, se</w:t>
      </w:r>
      <w:r>
        <w:t xml:space="preserve"> </w:t>
      </w:r>
      <w:proofErr w:type="spellStart"/>
      <w:r>
        <w:t>establecen</w:t>
      </w:r>
      <w:proofErr w:type="spellEnd"/>
      <w:r>
        <w:t xml:space="preserve"> estos </w:t>
      </w:r>
      <w:proofErr w:type="spellStart"/>
      <w:r>
        <w:t>términos</w:t>
      </w:r>
      <w:proofErr w:type="spellEnd"/>
      <w:r>
        <w:t xml:space="preserve"> de referencia, para la </w:t>
      </w:r>
      <w:proofErr w:type="spellStart"/>
      <w:r>
        <w:t>contratación</w:t>
      </w:r>
      <w:proofErr w:type="spellEnd"/>
      <w:r>
        <w:t xml:space="preserve"> de un profesional </w:t>
      </w:r>
      <w:proofErr w:type="spellStart"/>
      <w:r>
        <w:t>especializado</w:t>
      </w:r>
      <w:proofErr w:type="spellEnd"/>
      <w:r>
        <w:t xml:space="preserve">, que </w:t>
      </w:r>
      <w:proofErr w:type="spellStart"/>
      <w:r>
        <w:t>brinde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técnica a los </w:t>
      </w:r>
      <w:proofErr w:type="spellStart"/>
      <w:r>
        <w:t>responsables</w:t>
      </w:r>
      <w:proofErr w:type="spellEnd"/>
      <w:r>
        <w:t xml:space="preserve"> del Sistema de Información </w:t>
      </w:r>
      <w:proofErr w:type="spellStart"/>
      <w:r>
        <w:t>Educativa</w:t>
      </w:r>
      <w:proofErr w:type="spellEnd"/>
      <w:r>
        <w:t xml:space="preserve"> del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 en la </w:t>
      </w:r>
      <w:proofErr w:type="spellStart"/>
      <w:r>
        <w:t>recolección</w:t>
      </w:r>
      <w:proofErr w:type="spellEnd"/>
      <w:r>
        <w:t xml:space="preserve"> </w:t>
      </w:r>
      <w:proofErr w:type="spellStart"/>
      <w:r>
        <w:t>sistemática</w:t>
      </w:r>
      <w:proofErr w:type="spellEnd"/>
      <w:r>
        <w:t xml:space="preserve">, el </w:t>
      </w:r>
      <w:proofErr w:type="spellStart"/>
      <w:r>
        <w:t>proc</w:t>
      </w:r>
      <w:r>
        <w:t>esamiento</w:t>
      </w:r>
      <w:proofErr w:type="spellEnd"/>
      <w:r>
        <w:t xml:space="preserve"> y </w:t>
      </w:r>
      <w:proofErr w:type="spellStart"/>
      <w:r>
        <w:t>socialización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, a fin de contar con una base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estadísticas</w:t>
      </w:r>
      <w:proofErr w:type="spellEnd"/>
      <w:r>
        <w:t xml:space="preserve"> e </w:t>
      </w:r>
      <w:proofErr w:type="spellStart"/>
      <w:r>
        <w:t>indicadores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 (</w:t>
      </w:r>
      <w:proofErr w:type="spellStart"/>
      <w:r>
        <w:t>alineados</w:t>
      </w:r>
      <w:proofErr w:type="spellEnd"/>
      <w:r>
        <w:t xml:space="preserve"> y </w:t>
      </w:r>
      <w:proofErr w:type="spellStart"/>
      <w:r>
        <w:t>armonizados</w:t>
      </w:r>
      <w:proofErr w:type="spellEnd"/>
      <w:r>
        <w:t xml:space="preserve"> con el SIE </w:t>
      </w:r>
      <w:proofErr w:type="spellStart"/>
      <w:r>
        <w:t>nacional</w:t>
      </w:r>
      <w:proofErr w:type="spellEnd"/>
      <w:r>
        <w:t xml:space="preserve">), </w:t>
      </w:r>
      <w:proofErr w:type="spellStart"/>
      <w:r>
        <w:t>esto</w:t>
      </w:r>
      <w:proofErr w:type="spellEnd"/>
      <w:r>
        <w:t xml:space="preserve"> con el </w:t>
      </w:r>
      <w:proofErr w:type="spellStart"/>
      <w:r>
        <w:t>propósito</w:t>
      </w:r>
      <w:proofErr w:type="spellEnd"/>
      <w:r>
        <w:t xml:space="preserve"> de que </w:t>
      </w:r>
      <w:proofErr w:type="spellStart"/>
      <w:r>
        <w:t>dicha</w:t>
      </w:r>
      <w:proofErr w:type="spellEnd"/>
      <w:r>
        <w:t xml:space="preserve"> información sea </w:t>
      </w:r>
      <w:proofErr w:type="spellStart"/>
      <w:r>
        <w:t>util</w:t>
      </w:r>
      <w:r>
        <w:t>izada</w:t>
      </w:r>
      <w:proofErr w:type="spellEnd"/>
      <w:r>
        <w:t xml:space="preserve"> para la </w:t>
      </w:r>
      <w:proofErr w:type="spellStart"/>
      <w:r>
        <w:t>planificación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o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mejora</w:t>
      </w:r>
      <w:proofErr w:type="spellEnd"/>
      <w:r>
        <w:t xml:space="preserve"> del acceso y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en los tres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focalizados</w:t>
      </w:r>
      <w:proofErr w:type="spellEnd"/>
      <w:r>
        <w:t xml:space="preserve"> por el </w:t>
      </w:r>
      <w:proofErr w:type="spellStart"/>
      <w:r>
        <w:t>proyecto</w:t>
      </w:r>
      <w:proofErr w:type="spellEnd"/>
      <w:r>
        <w:t xml:space="preserve">, que es el </w:t>
      </w:r>
      <w:proofErr w:type="spellStart"/>
      <w:r>
        <w:t>resultado</w:t>
      </w:r>
      <w:proofErr w:type="spellEnd"/>
      <w:r>
        <w:t xml:space="preserve"> final de </w:t>
      </w:r>
      <w:proofErr w:type="spellStart"/>
      <w:r>
        <w:t>citado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. </w:t>
      </w:r>
    </w:p>
    <w:p w14:paraId="22BDE689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41DE99" w14:textId="4ED6A957" w:rsidR="008F492F" w:rsidRDefault="001A46D2" w:rsidP="008C5ED0">
      <w:pPr>
        <w:pStyle w:val="Heading1"/>
        <w:ind w:left="0" w:firstLine="0"/>
      </w:pPr>
      <w:r>
        <w:t xml:space="preserve">PROPÓSITO DE LA CONSULTORÍA. – </w:t>
      </w:r>
    </w:p>
    <w:p w14:paraId="442C57B0" w14:textId="77777777" w:rsidR="008C5ED0" w:rsidRPr="008C5ED0" w:rsidRDefault="008C5ED0" w:rsidP="008C5ED0"/>
    <w:p w14:paraId="7C0582B3" w14:textId="77777777" w:rsidR="008F492F" w:rsidRDefault="001A46D2">
      <w:pPr>
        <w:ind w:right="316"/>
      </w:pPr>
      <w:proofErr w:type="spellStart"/>
      <w:r>
        <w:t>Brindar</w:t>
      </w:r>
      <w:proofErr w:type="spellEnd"/>
      <w:r>
        <w:t xml:space="preserve"> apoyo técnico </w:t>
      </w:r>
      <w:proofErr w:type="spellStart"/>
      <w:r>
        <w:t>especializado</w:t>
      </w:r>
      <w:proofErr w:type="spellEnd"/>
      <w:r>
        <w:t xml:space="preserve"> para el </w:t>
      </w:r>
      <w:proofErr w:type="spellStart"/>
      <w:r>
        <w:t>procesamiento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del sistema de </w:t>
      </w:r>
      <w:proofErr w:type="spellStart"/>
      <w:r>
        <w:t>indicadores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 para </w:t>
      </w:r>
      <w:proofErr w:type="spellStart"/>
      <w:r>
        <w:t>capacitación</w:t>
      </w:r>
      <w:proofErr w:type="spellEnd"/>
      <w:r>
        <w:t xml:space="preserve"> de </w:t>
      </w:r>
      <w:proofErr w:type="spellStart"/>
      <w:r>
        <w:t>técnicos</w:t>
      </w:r>
      <w:proofErr w:type="spellEnd"/>
      <w:r>
        <w:t xml:space="preserve"> SIE </w:t>
      </w:r>
      <w:proofErr w:type="spellStart"/>
      <w:r>
        <w:t>Distritales</w:t>
      </w:r>
      <w:proofErr w:type="spellEnd"/>
      <w:r>
        <w:t xml:space="preserve"> y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dinámico</w:t>
      </w:r>
      <w:proofErr w:type="spellEnd"/>
      <w:r>
        <w:t xml:space="preserve"> en la </w:t>
      </w:r>
      <w:proofErr w:type="spellStart"/>
      <w:r>
        <w:t>planificación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o planes de</w:t>
      </w:r>
      <w:r>
        <w:t xml:space="preserve"> </w:t>
      </w:r>
      <w:proofErr w:type="spellStart"/>
      <w:r>
        <w:t>mejora</w:t>
      </w:r>
      <w:proofErr w:type="spellEnd"/>
      <w:r>
        <w:t xml:space="preserve"> del acceso y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; </w:t>
      </w:r>
      <w:proofErr w:type="spellStart"/>
      <w:r>
        <w:t>además</w:t>
      </w:r>
      <w:proofErr w:type="spellEnd"/>
      <w:r>
        <w:t xml:space="preserve">, el seguimiento en campo del </w:t>
      </w:r>
      <w:proofErr w:type="spellStart"/>
      <w:r>
        <w:t>proyecto</w:t>
      </w:r>
      <w:proofErr w:type="spellEnd"/>
      <w:r>
        <w:t xml:space="preserve"> NATCOM </w:t>
      </w:r>
      <w:proofErr w:type="spellStart"/>
      <w:r>
        <w:t>Español</w:t>
      </w:r>
      <w:proofErr w:type="spellEnd"/>
      <w:r>
        <w:t xml:space="preserve">, en los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focalizados</w:t>
      </w:r>
      <w:proofErr w:type="spellEnd"/>
      <w:r>
        <w:t xml:space="preserve">. </w:t>
      </w:r>
    </w:p>
    <w:p w14:paraId="7A73F52D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91ABC5" w14:textId="10EDEF6D" w:rsidR="008F492F" w:rsidRDefault="001A46D2" w:rsidP="008C5ED0">
      <w:pPr>
        <w:pStyle w:val="Heading1"/>
        <w:ind w:left="0" w:firstLine="0"/>
      </w:pPr>
      <w:r>
        <w:t xml:space="preserve">METODOLOGÍA Y PRINCIPALES TAREAS A CUMPLIR. </w:t>
      </w:r>
      <w:r w:rsidR="001A424B">
        <w:t>–</w:t>
      </w:r>
      <w:r>
        <w:t xml:space="preserve"> </w:t>
      </w:r>
    </w:p>
    <w:p w14:paraId="21F36B2E" w14:textId="77777777" w:rsidR="001A424B" w:rsidRPr="001A424B" w:rsidRDefault="001A424B" w:rsidP="001A424B"/>
    <w:p w14:paraId="6877781C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Establecer</w:t>
      </w:r>
      <w:proofErr w:type="spellEnd"/>
      <w:r>
        <w:t xml:space="preserve"> un plan de </w:t>
      </w:r>
      <w:proofErr w:type="spellStart"/>
      <w:r>
        <w:t>trabajo</w:t>
      </w:r>
      <w:proofErr w:type="spellEnd"/>
      <w:r>
        <w:t xml:space="preserve"> para apoyar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asistenc</w:t>
      </w:r>
      <w:r>
        <w:t>ia</w:t>
      </w:r>
      <w:proofErr w:type="spellEnd"/>
      <w:r>
        <w:t xml:space="preserve"> técnica y apoyo a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, así como a la Dirección </w:t>
      </w:r>
      <w:proofErr w:type="spellStart"/>
      <w:r>
        <w:t>Departamental</w:t>
      </w:r>
      <w:proofErr w:type="spellEnd"/>
      <w:r>
        <w:t xml:space="preserve"> de Educación de Cochabamba. </w:t>
      </w:r>
    </w:p>
    <w:p w14:paraId="4A47B851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r>
        <w:t xml:space="preserve">Apoyar en el </w:t>
      </w:r>
      <w:proofErr w:type="spellStart"/>
      <w:r>
        <w:t>diseño</w:t>
      </w:r>
      <w:proofErr w:type="spellEnd"/>
      <w:r>
        <w:t xml:space="preserve">, </w:t>
      </w:r>
      <w:proofErr w:type="spellStart"/>
      <w:r>
        <w:t>ejecución</w:t>
      </w:r>
      <w:proofErr w:type="spellEnd"/>
      <w:r>
        <w:t xml:space="preserve"> y </w:t>
      </w:r>
      <w:proofErr w:type="spellStart"/>
      <w:r>
        <w:t>revisión</w:t>
      </w:r>
      <w:proofErr w:type="spellEnd"/>
      <w:r>
        <w:t xml:space="preserve"> de la información </w:t>
      </w:r>
      <w:proofErr w:type="spellStart"/>
      <w:r>
        <w:t>recopilada</w:t>
      </w:r>
      <w:proofErr w:type="spellEnd"/>
      <w:r>
        <w:t xml:space="preserve"> de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de los </w:t>
      </w:r>
      <w:proofErr w:type="spellStart"/>
      <w:r>
        <w:t>municipios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. </w:t>
      </w:r>
    </w:p>
    <w:p w14:paraId="3C76D5B7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P</w:t>
      </w:r>
      <w:r>
        <w:t>royectar</w:t>
      </w:r>
      <w:proofErr w:type="spellEnd"/>
      <w:r>
        <w:t xml:space="preserve"> y </w:t>
      </w:r>
      <w:proofErr w:type="spellStart"/>
      <w:r>
        <w:t>poner</w:t>
      </w:r>
      <w:proofErr w:type="spellEnd"/>
      <w:r>
        <w:t xml:space="preserve"> en </w:t>
      </w:r>
      <w:proofErr w:type="spellStart"/>
      <w:r>
        <w:t>marcha</w:t>
      </w:r>
      <w:proofErr w:type="spellEnd"/>
      <w:r>
        <w:t xml:space="preserve"> una base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estadísticas</w:t>
      </w:r>
      <w:proofErr w:type="spellEnd"/>
      <w:r>
        <w:t xml:space="preserve"> y un sistema de información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en los </w:t>
      </w:r>
      <w:proofErr w:type="spellStart"/>
      <w:r>
        <w:t>municipios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. </w:t>
      </w:r>
    </w:p>
    <w:p w14:paraId="35F1A29A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Procesar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respaldar</w:t>
      </w:r>
      <w:proofErr w:type="spellEnd"/>
      <w:r>
        <w:t xml:space="preserve"> técnicamente los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estadísticos</w:t>
      </w:r>
      <w:proofErr w:type="spellEnd"/>
      <w:r>
        <w:t xml:space="preserve"> que </w:t>
      </w:r>
      <w:proofErr w:type="spellStart"/>
      <w:r>
        <w:t>envían</w:t>
      </w:r>
      <w:proofErr w:type="spellEnd"/>
      <w:r>
        <w:t xml:space="preserve"> al </w:t>
      </w:r>
      <w:proofErr w:type="spellStart"/>
      <w:r>
        <w:t>Ministerio</w:t>
      </w:r>
      <w:proofErr w:type="spellEnd"/>
      <w:r>
        <w:t xml:space="preserve"> de Educación</w:t>
      </w:r>
      <w:r>
        <w:t xml:space="preserve">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Dirección </w:t>
      </w:r>
      <w:proofErr w:type="spellStart"/>
      <w:r>
        <w:t>Departamental</w:t>
      </w:r>
      <w:proofErr w:type="spellEnd"/>
      <w:r>
        <w:t xml:space="preserve">. </w:t>
      </w:r>
    </w:p>
    <w:p w14:paraId="11F7AE9D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Facilitar</w:t>
      </w:r>
      <w:proofErr w:type="spellEnd"/>
      <w:r>
        <w:t xml:space="preserve"> información y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a los </w:t>
      </w:r>
      <w:proofErr w:type="spellStart"/>
      <w:r>
        <w:t>beneficiarios</w:t>
      </w:r>
      <w:proofErr w:type="spellEnd"/>
      <w:r>
        <w:t xml:space="preserve"> </w:t>
      </w:r>
      <w:proofErr w:type="spellStart"/>
      <w:r>
        <w:t>directos</w:t>
      </w:r>
      <w:proofErr w:type="spellEnd"/>
      <w:r>
        <w:t xml:space="preserve">, en los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municipios</w:t>
      </w:r>
      <w:proofErr w:type="spellEnd"/>
      <w:r>
        <w:t xml:space="preserve">. </w:t>
      </w:r>
    </w:p>
    <w:p w14:paraId="65F26725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Capacitar</w:t>
      </w:r>
      <w:proofErr w:type="spellEnd"/>
      <w:r>
        <w:t xml:space="preserve"> a personal técnico responsable de información en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la Direcc</w:t>
      </w:r>
      <w:r>
        <w:t xml:space="preserve">ión </w:t>
      </w:r>
      <w:proofErr w:type="spellStart"/>
      <w:r>
        <w:t>Departamental</w:t>
      </w:r>
      <w:proofErr w:type="spellEnd"/>
      <w:r>
        <w:t xml:space="preserve"> de Cochabamba para </w:t>
      </w:r>
      <w:proofErr w:type="spellStart"/>
      <w:r>
        <w:t>análisis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información de </w:t>
      </w:r>
      <w:proofErr w:type="spellStart"/>
      <w:r>
        <w:t>manera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planificar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mejora</w:t>
      </w:r>
      <w:proofErr w:type="spellEnd"/>
      <w:r>
        <w:t xml:space="preserve"> del acceso y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. </w:t>
      </w:r>
    </w:p>
    <w:p w14:paraId="1F6BD36E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Realizar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con los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departamentales</w:t>
      </w:r>
      <w:proofErr w:type="spellEnd"/>
      <w:r>
        <w:t xml:space="preserve"> para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estadísticas</w:t>
      </w:r>
      <w:proofErr w:type="spellEnd"/>
      <w:r>
        <w:t xml:space="preserve"> y de </w:t>
      </w:r>
      <w:proofErr w:type="spellStart"/>
      <w:r>
        <w:t>datos</w:t>
      </w:r>
      <w:proofErr w:type="spellEnd"/>
      <w:r>
        <w:t xml:space="preserve"> para la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. </w:t>
      </w:r>
    </w:p>
    <w:p w14:paraId="069AE666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Gestionar</w:t>
      </w:r>
      <w:proofErr w:type="spellEnd"/>
      <w:r>
        <w:t xml:space="preserve"> procesos de </w:t>
      </w:r>
      <w:proofErr w:type="spellStart"/>
      <w:r>
        <w:t>difusión</w:t>
      </w:r>
      <w:proofErr w:type="spellEnd"/>
      <w:r>
        <w:t xml:space="preserve"> de información con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actores</w:t>
      </w:r>
      <w:proofErr w:type="spellEnd"/>
      <w:r>
        <w:t xml:space="preserve">. </w:t>
      </w:r>
    </w:p>
    <w:p w14:paraId="7F859CCF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Acompañar</w:t>
      </w:r>
      <w:proofErr w:type="spellEnd"/>
      <w:r>
        <w:t xml:space="preserve"> la </w:t>
      </w:r>
      <w:proofErr w:type="spellStart"/>
      <w:r>
        <w:t>ejecución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en campo </w:t>
      </w:r>
      <w:proofErr w:type="spellStart"/>
      <w:r>
        <w:t>acorde</w:t>
      </w:r>
      <w:proofErr w:type="spellEnd"/>
      <w:r>
        <w:t xml:space="preserve"> a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en el </w:t>
      </w:r>
      <w:proofErr w:type="spellStart"/>
      <w:r>
        <w:t>proyecto</w:t>
      </w:r>
      <w:proofErr w:type="spellEnd"/>
      <w:r>
        <w:t xml:space="preserve">, </w:t>
      </w:r>
      <w:proofErr w:type="spellStart"/>
      <w:r>
        <w:t>realizando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coo</w:t>
      </w:r>
      <w:r>
        <w:t>rdinación</w:t>
      </w:r>
      <w:proofErr w:type="spellEnd"/>
      <w:r>
        <w:t xml:space="preserve"> con </w:t>
      </w:r>
      <w:proofErr w:type="spellStart"/>
      <w:r>
        <w:t>contrapartes</w:t>
      </w:r>
      <w:proofErr w:type="spellEnd"/>
      <w:r>
        <w:t xml:space="preserve"> en campo. </w:t>
      </w:r>
    </w:p>
    <w:p w14:paraId="43DDB586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lastRenderedPageBreak/>
        <w:t>Alertar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contingencias</w:t>
      </w:r>
      <w:proofErr w:type="spellEnd"/>
      <w:r>
        <w:t xml:space="preserve"> para el </w:t>
      </w:r>
      <w:proofErr w:type="spellStart"/>
      <w:r>
        <w:t>logro</w:t>
      </w:r>
      <w:proofErr w:type="spellEnd"/>
      <w:r>
        <w:t xml:space="preserve"> de las </w:t>
      </w:r>
      <w:proofErr w:type="spellStart"/>
      <w:r>
        <w:t>metas</w:t>
      </w:r>
      <w:proofErr w:type="spellEnd"/>
      <w:r>
        <w:t xml:space="preserve"> e </w:t>
      </w:r>
      <w:proofErr w:type="spellStart"/>
      <w:r>
        <w:t>indicadores</w:t>
      </w:r>
      <w:proofErr w:type="spellEnd"/>
      <w:r>
        <w:t xml:space="preserve"> desde la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en campo. </w:t>
      </w:r>
    </w:p>
    <w:p w14:paraId="2B89A721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Elaborar</w:t>
      </w:r>
      <w:proofErr w:type="spellEnd"/>
      <w:r>
        <w:t xml:space="preserve"> </w:t>
      </w:r>
      <w:proofErr w:type="spellStart"/>
      <w:r>
        <w:t>reportes</w:t>
      </w:r>
      <w:proofErr w:type="spellEnd"/>
      <w:r>
        <w:t xml:space="preserve"> de evaluación y </w:t>
      </w:r>
      <w:proofErr w:type="spellStart"/>
      <w:r>
        <w:t>monitoreo</w:t>
      </w:r>
      <w:proofErr w:type="spellEnd"/>
      <w:r>
        <w:t xml:space="preserve"> del proceso de </w:t>
      </w:r>
      <w:proofErr w:type="spellStart"/>
      <w:r>
        <w:t>implementación</w:t>
      </w:r>
      <w:proofErr w:type="spellEnd"/>
      <w:r>
        <w:t xml:space="preserve"> del Proyecto con infor</w:t>
      </w:r>
      <w:r>
        <w:t xml:space="preserve">mación </w:t>
      </w:r>
      <w:proofErr w:type="spellStart"/>
      <w:r>
        <w:t>recopilada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de campo. </w:t>
      </w:r>
    </w:p>
    <w:p w14:paraId="5ADD6179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Sistematizar</w:t>
      </w:r>
      <w:proofErr w:type="spellEnd"/>
      <w:r>
        <w:t xml:space="preserve">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aprendidas</w:t>
      </w:r>
      <w:proofErr w:type="spellEnd"/>
      <w:r>
        <w:t xml:space="preserve"> en la </w:t>
      </w:r>
      <w:proofErr w:type="spellStart"/>
      <w:r>
        <w:t>medida</w:t>
      </w:r>
      <w:proofErr w:type="spellEnd"/>
      <w:r>
        <w:t xml:space="preserve"> del proceso de </w:t>
      </w:r>
      <w:proofErr w:type="spellStart"/>
      <w:r>
        <w:t>análisis</w:t>
      </w:r>
      <w:proofErr w:type="spellEnd"/>
      <w:r>
        <w:t xml:space="preserve"> de información junto con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municipios</w:t>
      </w:r>
      <w:proofErr w:type="spellEnd"/>
      <w:r>
        <w:t xml:space="preserve">. </w:t>
      </w:r>
    </w:p>
    <w:p w14:paraId="79F1398B" w14:textId="77777777" w:rsidR="008F492F" w:rsidRDefault="001A46D2" w:rsidP="001A424B">
      <w:pPr>
        <w:pStyle w:val="ListParagraph"/>
        <w:numPr>
          <w:ilvl w:val="0"/>
          <w:numId w:val="9"/>
        </w:numPr>
        <w:ind w:right="316"/>
      </w:pPr>
      <w:proofErr w:type="spellStart"/>
      <w:r>
        <w:t>Coordinar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con la </w:t>
      </w:r>
      <w:proofErr w:type="spellStart"/>
      <w:r>
        <w:t>supervisión</w:t>
      </w:r>
      <w:proofErr w:type="spellEnd"/>
      <w:r>
        <w:t xml:space="preserve"> técnica de UNICEF e </w:t>
      </w:r>
      <w:proofErr w:type="spellStart"/>
      <w:r>
        <w:t>instancias</w:t>
      </w:r>
      <w:proofErr w:type="spellEnd"/>
      <w:r>
        <w:t xml:space="preserve"> </w:t>
      </w:r>
      <w:proofErr w:type="spellStart"/>
      <w:r>
        <w:t>ejecutoras</w:t>
      </w:r>
      <w:proofErr w:type="spellEnd"/>
      <w:r>
        <w:t xml:space="preserve">. </w:t>
      </w:r>
    </w:p>
    <w:p w14:paraId="36397A7D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61CE3F4" w14:textId="13C8AE80" w:rsidR="008F492F" w:rsidRDefault="001A46D2" w:rsidP="001A424B">
      <w:pPr>
        <w:pStyle w:val="Heading1"/>
        <w:ind w:left="0" w:firstLine="0"/>
      </w:pPr>
      <w:r>
        <w:t xml:space="preserve">RESULTADOS Y/O PRODUCTOS. – </w:t>
      </w:r>
    </w:p>
    <w:p w14:paraId="2D61D99D" w14:textId="77777777" w:rsidR="008F492F" w:rsidRDefault="001A46D2">
      <w:pPr>
        <w:spacing w:after="0" w:line="259" w:lineRule="auto"/>
        <w:ind w:left="786" w:right="0" w:firstLine="0"/>
        <w:jc w:val="left"/>
      </w:pPr>
      <w:r>
        <w:t xml:space="preserve"> </w:t>
      </w:r>
    </w:p>
    <w:p w14:paraId="1DE62AF0" w14:textId="002A19D8" w:rsidR="008F492F" w:rsidRDefault="001A46D2">
      <w:pPr>
        <w:ind w:left="741" w:right="316"/>
      </w:pPr>
      <w:r>
        <w:rPr>
          <w:b/>
        </w:rPr>
        <w:t xml:space="preserve">PRODUCTO 1: </w:t>
      </w:r>
      <w:proofErr w:type="spellStart"/>
      <w:r>
        <w:t>Elaboración</w:t>
      </w:r>
      <w:proofErr w:type="spellEnd"/>
      <w:r>
        <w:t xml:space="preserve"> de un plan de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asistencia</w:t>
      </w:r>
      <w:proofErr w:type="spellEnd"/>
      <w:r>
        <w:t xml:space="preserve"> técnica a las </w:t>
      </w:r>
      <w:proofErr w:type="spellStart"/>
      <w:r>
        <w:t>Direcciones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y direcc</w:t>
      </w:r>
      <w:r>
        <w:t xml:space="preserve">ión </w:t>
      </w:r>
      <w:proofErr w:type="spellStart"/>
      <w:r>
        <w:t>departamental</w:t>
      </w:r>
      <w:proofErr w:type="spellEnd"/>
      <w:r>
        <w:t xml:space="preserve"> en la </w:t>
      </w:r>
      <w:proofErr w:type="spellStart"/>
      <w:r>
        <w:t>recopilación</w:t>
      </w:r>
      <w:proofErr w:type="spellEnd"/>
      <w:r>
        <w:t xml:space="preserve">, </w:t>
      </w:r>
      <w:proofErr w:type="spellStart"/>
      <w:r>
        <w:t>sistematización</w:t>
      </w:r>
      <w:proofErr w:type="spellEnd"/>
      <w:r>
        <w:t xml:space="preserve">,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y su </w:t>
      </w:r>
      <w:proofErr w:type="spellStart"/>
      <w:r>
        <w:t>uso</w:t>
      </w:r>
      <w:proofErr w:type="spellEnd"/>
      <w:r>
        <w:t xml:space="preserve">. </w:t>
      </w:r>
    </w:p>
    <w:p w14:paraId="2209F6EE" w14:textId="77777777" w:rsidR="008F492F" w:rsidRDefault="001A46D2">
      <w:pPr>
        <w:ind w:left="741" w:right="316"/>
      </w:pPr>
      <w:r>
        <w:rPr>
          <w:b/>
        </w:rPr>
        <w:t xml:space="preserve">Metas e </w:t>
      </w:r>
      <w:proofErr w:type="spellStart"/>
      <w:r>
        <w:rPr>
          <w:b/>
        </w:rPr>
        <w:t>indicadores</w:t>
      </w:r>
      <w:proofErr w:type="spellEnd"/>
      <w:r>
        <w:rPr>
          <w:b/>
        </w:rPr>
        <w:t xml:space="preserve">: </w:t>
      </w:r>
      <w:r>
        <w:t xml:space="preserve">Un </w:t>
      </w:r>
      <w:proofErr w:type="spellStart"/>
      <w:r>
        <w:t>documento</w:t>
      </w:r>
      <w:proofErr w:type="spellEnd"/>
      <w:r>
        <w:t xml:space="preserve"> de plan de </w:t>
      </w:r>
      <w:proofErr w:type="spellStart"/>
      <w:r>
        <w:t>trabajo</w:t>
      </w:r>
      <w:proofErr w:type="spellEnd"/>
      <w:r>
        <w:t xml:space="preserve"> de la consultoría </w:t>
      </w:r>
      <w:proofErr w:type="spellStart"/>
      <w:r>
        <w:t>elaborado</w:t>
      </w:r>
      <w:proofErr w:type="spellEnd"/>
      <w:r>
        <w:t xml:space="preserve"> y aprobado. </w:t>
      </w:r>
      <w:r>
        <w:rPr>
          <w:b/>
        </w:rPr>
        <w:t xml:space="preserve">Medios de verificación: </w:t>
      </w:r>
      <w:r>
        <w:t xml:space="preserve">Documento de Plan de </w:t>
      </w:r>
      <w:proofErr w:type="spellStart"/>
      <w:r>
        <w:t>trabajo</w:t>
      </w:r>
      <w:proofErr w:type="spellEnd"/>
      <w:r>
        <w:t xml:space="preserve">. </w:t>
      </w:r>
    </w:p>
    <w:p w14:paraId="7352D5B6" w14:textId="77777777" w:rsidR="008F492F" w:rsidRDefault="001A46D2">
      <w:pPr>
        <w:spacing w:after="0" w:line="259" w:lineRule="auto"/>
        <w:ind w:left="731" w:right="0" w:firstLine="0"/>
        <w:jc w:val="left"/>
      </w:pPr>
      <w:r>
        <w:t xml:space="preserve"> </w:t>
      </w:r>
    </w:p>
    <w:p w14:paraId="4BDD8B5F" w14:textId="3D51CD73" w:rsidR="008F492F" w:rsidRDefault="001A46D2">
      <w:pPr>
        <w:ind w:left="741" w:right="316"/>
      </w:pPr>
      <w:r>
        <w:rPr>
          <w:b/>
        </w:rPr>
        <w:t xml:space="preserve">PRODUCTO 2: </w:t>
      </w:r>
      <w:r>
        <w:t xml:space="preserve">Diseño de una </w:t>
      </w:r>
      <w:proofErr w:type="spellStart"/>
      <w:r>
        <w:t>metodología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validados</w:t>
      </w:r>
      <w:proofErr w:type="spellEnd"/>
      <w:r>
        <w:t xml:space="preserve"> para la </w:t>
      </w:r>
      <w:proofErr w:type="spellStart"/>
      <w:r>
        <w:t>recopilación</w:t>
      </w:r>
      <w:proofErr w:type="spellEnd"/>
      <w:r>
        <w:t xml:space="preserve">, </w:t>
      </w:r>
      <w:proofErr w:type="spellStart"/>
      <w:r>
        <w:t>sistematización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 </w:t>
      </w:r>
      <w:r>
        <w:t xml:space="preserve">un sistema de información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en </w:t>
      </w:r>
      <w:proofErr w:type="spellStart"/>
      <w:r>
        <w:t>versión</w:t>
      </w:r>
      <w:proofErr w:type="spellEnd"/>
      <w:r>
        <w:t xml:space="preserve"> final, listos para </w:t>
      </w:r>
      <w:proofErr w:type="spellStart"/>
      <w:r>
        <w:t>implementación</w:t>
      </w:r>
      <w:proofErr w:type="spellEnd"/>
      <w:r>
        <w:t xml:space="preserve">. </w:t>
      </w:r>
    </w:p>
    <w:p w14:paraId="0D3896DA" w14:textId="77777777" w:rsidR="008F492F" w:rsidRDefault="001A46D2">
      <w:pPr>
        <w:ind w:left="741" w:right="316"/>
      </w:pPr>
      <w:r>
        <w:rPr>
          <w:b/>
        </w:rPr>
        <w:t xml:space="preserve">Metas e </w:t>
      </w:r>
      <w:proofErr w:type="spellStart"/>
      <w:r>
        <w:rPr>
          <w:b/>
        </w:rPr>
        <w:t>indicadores</w:t>
      </w:r>
      <w:proofErr w:type="spellEnd"/>
      <w:r>
        <w:t xml:space="preserve">: Una </w:t>
      </w:r>
      <w:proofErr w:type="spellStart"/>
      <w:r>
        <w:t>metodología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de </w:t>
      </w:r>
      <w:proofErr w:type="spellStart"/>
      <w:r>
        <w:t>recopilación</w:t>
      </w:r>
      <w:proofErr w:type="spellEnd"/>
      <w:r>
        <w:t xml:space="preserve">, </w:t>
      </w:r>
      <w:proofErr w:type="spellStart"/>
      <w:r>
        <w:t>sistematización</w:t>
      </w:r>
      <w:proofErr w:type="spellEnd"/>
      <w:r>
        <w:t xml:space="preserve"> y </w:t>
      </w:r>
      <w:proofErr w:type="spellStart"/>
      <w:r>
        <w:t>procesamiento</w:t>
      </w:r>
      <w:proofErr w:type="spellEnd"/>
      <w:r>
        <w:t xml:space="preserve"> de información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y </w:t>
      </w:r>
      <w:proofErr w:type="spellStart"/>
      <w:r>
        <w:t>Departame</w:t>
      </w:r>
      <w:r>
        <w:t>ntal</w:t>
      </w:r>
      <w:proofErr w:type="spellEnd"/>
      <w:r>
        <w:t xml:space="preserve"> </w:t>
      </w:r>
      <w:proofErr w:type="spellStart"/>
      <w:r>
        <w:t>validados</w:t>
      </w:r>
      <w:proofErr w:type="spellEnd"/>
      <w:r>
        <w:t xml:space="preserve">, listos para </w:t>
      </w:r>
      <w:proofErr w:type="spellStart"/>
      <w:r>
        <w:t>implementación</w:t>
      </w:r>
      <w:proofErr w:type="spellEnd"/>
      <w:r>
        <w:t xml:space="preserve">, </w:t>
      </w:r>
      <w:proofErr w:type="spellStart"/>
      <w:r>
        <w:t>aprobados</w:t>
      </w:r>
      <w:proofErr w:type="spellEnd"/>
      <w:r>
        <w:t xml:space="preserve"> por Dirección </w:t>
      </w:r>
      <w:proofErr w:type="spellStart"/>
      <w:r>
        <w:t>departamental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Cochabamba. </w:t>
      </w:r>
    </w:p>
    <w:p w14:paraId="4EFFECC8" w14:textId="77777777" w:rsidR="008F492F" w:rsidRDefault="001A46D2">
      <w:pPr>
        <w:ind w:left="741" w:right="316"/>
      </w:pPr>
      <w:r>
        <w:rPr>
          <w:b/>
        </w:rPr>
        <w:t>Medios de Verificación:</w:t>
      </w:r>
      <w:r>
        <w:t xml:space="preserve"> 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metodología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validados</w:t>
      </w:r>
      <w:proofErr w:type="spellEnd"/>
      <w:r>
        <w:t xml:space="preserve"> y en </w:t>
      </w:r>
      <w:proofErr w:type="spellStart"/>
      <w:r>
        <w:t>versión</w:t>
      </w:r>
      <w:proofErr w:type="spellEnd"/>
      <w:r>
        <w:t xml:space="preserve"> final.</w:t>
      </w:r>
      <w:r>
        <w:rPr>
          <w:sz w:val="22"/>
        </w:rPr>
        <w:t xml:space="preserve"> </w:t>
      </w:r>
    </w:p>
    <w:p w14:paraId="4B2B885A" w14:textId="77777777" w:rsidR="008F492F" w:rsidRDefault="001A46D2">
      <w:pPr>
        <w:spacing w:after="25" w:line="259" w:lineRule="auto"/>
        <w:ind w:left="175" w:right="0" w:firstLine="0"/>
        <w:jc w:val="left"/>
      </w:pPr>
      <w:r>
        <w:t xml:space="preserve"> </w:t>
      </w:r>
    </w:p>
    <w:p w14:paraId="601ABA69" w14:textId="1D14B436" w:rsidR="008F492F" w:rsidRDefault="001A46D2">
      <w:pPr>
        <w:ind w:left="731" w:right="799"/>
      </w:pPr>
      <w:r>
        <w:rPr>
          <w:b/>
        </w:rPr>
        <w:t>PRODUCTO 3:</w:t>
      </w:r>
      <w:r>
        <w:rPr>
          <w:sz w:val="22"/>
        </w:rPr>
        <w:t xml:space="preserve"> </w:t>
      </w:r>
      <w:r>
        <w:t xml:space="preserve">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informe</w:t>
      </w:r>
      <w:proofErr w:type="spellEnd"/>
      <w:r>
        <w:t xml:space="preserve"> que</w:t>
      </w:r>
      <w:r>
        <w:t xml:space="preserve"> </w:t>
      </w:r>
      <w:proofErr w:type="spellStart"/>
      <w:r>
        <w:t>contenga</w:t>
      </w:r>
      <w:proofErr w:type="spellEnd"/>
      <w:r>
        <w:t xml:space="preserve">: un Sistema de información </w:t>
      </w:r>
      <w:proofErr w:type="spellStart"/>
      <w:r>
        <w:t>educativa</w:t>
      </w:r>
      <w:proofErr w:type="spellEnd"/>
      <w:r>
        <w:t xml:space="preserve"> que </w:t>
      </w:r>
      <w:proofErr w:type="spellStart"/>
      <w:r>
        <w:t>recopila</w:t>
      </w:r>
      <w:proofErr w:type="spellEnd"/>
      <w:r>
        <w:t xml:space="preserve">, </w:t>
      </w:r>
      <w:proofErr w:type="spellStart"/>
      <w:r>
        <w:t>procesa</w:t>
      </w:r>
      <w:proofErr w:type="spellEnd"/>
      <w:r>
        <w:t xml:space="preserve"> y genera </w:t>
      </w:r>
      <w:proofErr w:type="spellStart"/>
      <w:r>
        <w:t>reportes</w:t>
      </w:r>
      <w:proofErr w:type="spellEnd"/>
      <w:r>
        <w:t xml:space="preserve">, </w:t>
      </w:r>
      <w:proofErr w:type="spellStart"/>
      <w:r>
        <w:t>estadísticas</w:t>
      </w:r>
      <w:proofErr w:type="spellEnd"/>
      <w:r>
        <w:t xml:space="preserve"> e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. </w:t>
      </w:r>
    </w:p>
    <w:p w14:paraId="7C6E468D" w14:textId="77777777" w:rsidR="008F492F" w:rsidRDefault="001A46D2">
      <w:pPr>
        <w:ind w:left="731" w:right="316"/>
      </w:pPr>
      <w:r>
        <w:rPr>
          <w:b/>
        </w:rPr>
        <w:t xml:space="preserve">Metas e </w:t>
      </w:r>
      <w:proofErr w:type="spellStart"/>
      <w:r>
        <w:rPr>
          <w:b/>
        </w:rPr>
        <w:t>indicadores</w:t>
      </w:r>
      <w:proofErr w:type="spellEnd"/>
      <w:r>
        <w:rPr>
          <w:b/>
        </w:rPr>
        <w:t xml:space="preserve">: </w:t>
      </w:r>
      <w:r>
        <w:t xml:space="preserve">Sistema de información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en </w:t>
      </w:r>
      <w:proofErr w:type="spellStart"/>
      <w:r>
        <w:t>funcionamiento</w:t>
      </w:r>
      <w:proofErr w:type="spellEnd"/>
      <w:r>
        <w:t>, a</w:t>
      </w:r>
      <w:r>
        <w:t xml:space="preserve">probado por la contraparte técnica. </w:t>
      </w:r>
    </w:p>
    <w:p w14:paraId="2D958B75" w14:textId="77777777" w:rsidR="008F492F" w:rsidRDefault="001A46D2">
      <w:pPr>
        <w:ind w:left="741" w:right="316"/>
      </w:pPr>
      <w:r>
        <w:rPr>
          <w:b/>
        </w:rPr>
        <w:t xml:space="preserve">Medios de verificación: </w:t>
      </w:r>
      <w:r>
        <w:t xml:space="preserve">Documento de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del sistema. En Anexo, </w:t>
      </w:r>
      <w:proofErr w:type="spellStart"/>
      <w:r>
        <w:t>reportes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o </w:t>
      </w:r>
      <w:proofErr w:type="spellStart"/>
      <w:r>
        <w:t>anual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. </w:t>
      </w:r>
    </w:p>
    <w:p w14:paraId="5D13C146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A75FE" w14:textId="0E1567CB" w:rsidR="008F492F" w:rsidRDefault="001A46D2">
      <w:pPr>
        <w:ind w:left="741" w:right="316"/>
      </w:pPr>
      <w:r>
        <w:rPr>
          <w:b/>
        </w:rPr>
        <w:t xml:space="preserve">PRODUCTO 4: </w:t>
      </w:r>
      <w:proofErr w:type="spellStart"/>
      <w:r>
        <w:t>Preparación</w:t>
      </w:r>
      <w:proofErr w:type="spellEnd"/>
      <w:r>
        <w:t xml:space="preserve"> de </w:t>
      </w:r>
      <w:proofErr w:type="spellStart"/>
      <w:r>
        <w:t>reportes</w:t>
      </w:r>
      <w:proofErr w:type="spellEnd"/>
      <w:r>
        <w:t xml:space="preserve"> del sistema de información </w:t>
      </w:r>
      <w:proofErr w:type="spellStart"/>
      <w:r>
        <w:t>educativa</w:t>
      </w:r>
      <w:proofErr w:type="spellEnd"/>
      <w:r>
        <w:t xml:space="preserve"> y</w:t>
      </w:r>
      <w:r>
        <w:t xml:space="preserve">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y de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que </w:t>
      </w:r>
      <w:proofErr w:type="spellStart"/>
      <w:r>
        <w:t>sustentan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. </w:t>
      </w:r>
    </w:p>
    <w:p w14:paraId="12BD69C4" w14:textId="77777777" w:rsidR="008F492F" w:rsidRDefault="001A46D2">
      <w:pPr>
        <w:ind w:left="741" w:right="0"/>
      </w:pPr>
      <w:r>
        <w:rPr>
          <w:b/>
        </w:rPr>
        <w:t xml:space="preserve">Metas e </w:t>
      </w:r>
      <w:proofErr w:type="spellStart"/>
      <w:r>
        <w:rPr>
          <w:b/>
        </w:rPr>
        <w:t>indicadores</w:t>
      </w:r>
      <w:proofErr w:type="spellEnd"/>
      <w:r>
        <w:rPr>
          <w:b/>
        </w:rPr>
        <w:t xml:space="preserve">: </w:t>
      </w:r>
      <w:proofErr w:type="spellStart"/>
      <w:r>
        <w:t>Reportes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</w:t>
      </w:r>
      <w:proofErr w:type="spellStart"/>
      <w:r>
        <w:t>elaborados</w:t>
      </w:r>
      <w:proofErr w:type="spellEnd"/>
      <w:r>
        <w:t xml:space="preserve"> y </w:t>
      </w:r>
      <w:proofErr w:type="spellStart"/>
      <w:r>
        <w:t>organizados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análisis</w:t>
      </w:r>
      <w:proofErr w:type="spellEnd"/>
      <w:r>
        <w:t xml:space="preserve"> y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con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Distritales</w:t>
      </w:r>
      <w:proofErr w:type="spellEnd"/>
      <w:r>
        <w:t xml:space="preserve"> y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D</w:t>
      </w:r>
      <w:r>
        <w:t>epartamentales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y otros </w:t>
      </w:r>
      <w:proofErr w:type="spellStart"/>
      <w:r>
        <w:t>actores</w:t>
      </w:r>
      <w:proofErr w:type="spellEnd"/>
      <w:r>
        <w:t xml:space="preserve">. </w:t>
      </w:r>
    </w:p>
    <w:p w14:paraId="078F4B8A" w14:textId="77777777" w:rsidR="008F492F" w:rsidRDefault="001A46D2">
      <w:pPr>
        <w:ind w:left="741" w:right="316"/>
      </w:pPr>
      <w:r>
        <w:rPr>
          <w:b/>
        </w:rPr>
        <w:t xml:space="preserve">Medios de verificación: </w:t>
      </w:r>
      <w:r>
        <w:t># de</w:t>
      </w:r>
      <w:r>
        <w:rPr>
          <w:b/>
        </w:rPr>
        <w:t xml:space="preserve"> </w:t>
      </w:r>
      <w:proofErr w:type="spellStart"/>
      <w:r>
        <w:t>reportes</w:t>
      </w:r>
      <w:proofErr w:type="spellEnd"/>
      <w:r>
        <w:t xml:space="preserve">, e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monitoreo</w:t>
      </w:r>
      <w:proofErr w:type="spellEnd"/>
      <w:r>
        <w:t xml:space="preserve"> y seguimiento. </w:t>
      </w:r>
    </w:p>
    <w:p w14:paraId="1F519D9D" w14:textId="77777777" w:rsidR="008F492F" w:rsidRDefault="001A46D2">
      <w:pPr>
        <w:spacing w:after="0" w:line="259" w:lineRule="auto"/>
        <w:ind w:left="731" w:right="0" w:firstLine="0"/>
        <w:jc w:val="left"/>
      </w:pPr>
      <w:r>
        <w:t xml:space="preserve"> </w:t>
      </w:r>
    </w:p>
    <w:p w14:paraId="19185785" w14:textId="2E93168A" w:rsidR="008F492F" w:rsidRDefault="001A46D2">
      <w:pPr>
        <w:ind w:left="741" w:right="316"/>
      </w:pPr>
      <w:r>
        <w:rPr>
          <w:b/>
        </w:rPr>
        <w:t xml:space="preserve">PRODUCTO 5: </w:t>
      </w:r>
      <w:proofErr w:type="spellStart"/>
      <w:r>
        <w:t>Elaboración</w:t>
      </w:r>
      <w:proofErr w:type="spellEnd"/>
      <w:r>
        <w:t xml:space="preserve"> de 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informe</w:t>
      </w:r>
      <w:proofErr w:type="spellEnd"/>
      <w:r>
        <w:t xml:space="preserve"> final y de </w:t>
      </w:r>
      <w:proofErr w:type="spellStart"/>
      <w:r>
        <w:t>sistematización</w:t>
      </w:r>
      <w:proofErr w:type="spellEnd"/>
      <w:r>
        <w:t xml:space="preserve"> de las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a</w:t>
      </w:r>
      <w:r>
        <w:t>prendidas</w:t>
      </w:r>
      <w:proofErr w:type="spellEnd"/>
      <w:r>
        <w:t xml:space="preserve"> del proceso de </w:t>
      </w:r>
      <w:proofErr w:type="spellStart"/>
      <w:r>
        <w:t>construcción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información </w:t>
      </w:r>
      <w:proofErr w:type="spellStart"/>
      <w:r>
        <w:t>educativa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distrital</w:t>
      </w:r>
      <w:proofErr w:type="spellEnd"/>
      <w:r>
        <w:t xml:space="preserve"> y </w:t>
      </w:r>
      <w:proofErr w:type="spellStart"/>
      <w:r>
        <w:t>departamental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escala</w:t>
      </w:r>
      <w:proofErr w:type="spellEnd"/>
      <w:r>
        <w:t xml:space="preserve">. </w:t>
      </w:r>
    </w:p>
    <w:p w14:paraId="55E247BB" w14:textId="77777777" w:rsidR="008F492F" w:rsidRDefault="001A46D2">
      <w:pPr>
        <w:ind w:left="741" w:right="0"/>
      </w:pPr>
      <w:r>
        <w:rPr>
          <w:b/>
        </w:rPr>
        <w:t xml:space="preserve">Metas e </w:t>
      </w:r>
      <w:proofErr w:type="spellStart"/>
      <w:r>
        <w:rPr>
          <w:b/>
        </w:rPr>
        <w:t>indicadores</w:t>
      </w:r>
      <w:proofErr w:type="spellEnd"/>
      <w:r>
        <w:rPr>
          <w:b/>
        </w:rPr>
        <w:t xml:space="preserve">: </w:t>
      </w:r>
      <w:r>
        <w:t xml:space="preserve">Documento </w:t>
      </w:r>
      <w:proofErr w:type="spellStart"/>
      <w:r>
        <w:t>informe</w:t>
      </w:r>
      <w:proofErr w:type="spellEnd"/>
      <w:r>
        <w:t xml:space="preserve"> final con </w:t>
      </w:r>
      <w:proofErr w:type="spellStart"/>
      <w:r>
        <w:t>sistematización</w:t>
      </w:r>
      <w:proofErr w:type="spellEnd"/>
      <w:r>
        <w:t xml:space="preserve"> de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aprendidas</w:t>
      </w:r>
      <w:proofErr w:type="spellEnd"/>
      <w:r>
        <w:t xml:space="preserve"> aprob</w:t>
      </w:r>
      <w:r>
        <w:t xml:space="preserve">ado. </w:t>
      </w:r>
      <w:r>
        <w:rPr>
          <w:b/>
        </w:rPr>
        <w:t xml:space="preserve">Medios de verificación: </w:t>
      </w:r>
      <w:r>
        <w:t xml:space="preserve">Documento de </w:t>
      </w:r>
      <w:proofErr w:type="spellStart"/>
      <w:r>
        <w:t>informe</w:t>
      </w:r>
      <w:proofErr w:type="spellEnd"/>
      <w:r>
        <w:t xml:space="preserve"> final y de </w:t>
      </w:r>
      <w:proofErr w:type="spellStart"/>
      <w:r>
        <w:t>sistematización</w:t>
      </w:r>
      <w:proofErr w:type="spellEnd"/>
      <w:r>
        <w:t xml:space="preserve">. </w:t>
      </w:r>
    </w:p>
    <w:p w14:paraId="64E6B689" w14:textId="77777777" w:rsidR="008F492F" w:rsidRDefault="001A46D2">
      <w:pPr>
        <w:spacing w:after="0" w:line="259" w:lineRule="auto"/>
        <w:ind w:left="731" w:right="0" w:firstLine="0"/>
        <w:jc w:val="left"/>
      </w:pPr>
      <w:r>
        <w:t xml:space="preserve"> </w:t>
      </w:r>
    </w:p>
    <w:p w14:paraId="01F58B4D" w14:textId="0411CA5C" w:rsidR="008F492F" w:rsidRDefault="001A46D2" w:rsidP="00742E7F">
      <w:pPr>
        <w:pStyle w:val="Heading1"/>
        <w:ind w:left="0"/>
      </w:pPr>
      <w:r>
        <w:t>SUPERVISOR DE LA CONSULTORÍA</w:t>
      </w:r>
      <w:r>
        <w:rPr>
          <w:b w:val="0"/>
        </w:rPr>
        <w:t xml:space="preserve">. - </w:t>
      </w:r>
      <w:r>
        <w:rPr>
          <w:b w:val="0"/>
        </w:rPr>
        <w:t xml:space="preserve">Oficial de </w:t>
      </w:r>
      <w:r w:rsidR="00742E7F">
        <w:rPr>
          <w:b w:val="0"/>
        </w:rPr>
        <w:t>E</w:t>
      </w:r>
      <w:r>
        <w:rPr>
          <w:b w:val="0"/>
        </w:rPr>
        <w:t xml:space="preserve">ducación </w:t>
      </w:r>
      <w:r w:rsidR="00742E7F">
        <w:rPr>
          <w:b w:val="0"/>
        </w:rPr>
        <w:t>de UNICEF Bolivia</w:t>
      </w:r>
    </w:p>
    <w:p w14:paraId="43EDC12B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18714F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BBF9048" w14:textId="7AC59470" w:rsidR="008F492F" w:rsidRDefault="001A46D2" w:rsidP="00742E7F">
      <w:pPr>
        <w:ind w:left="0" w:right="316" w:firstLine="0"/>
      </w:pPr>
      <w:r>
        <w:rPr>
          <w:b/>
        </w:rPr>
        <w:t>DURACIÓN DE LA CONSULTORÍA</w:t>
      </w:r>
      <w:r>
        <w:t xml:space="preserve">. – 240 días </w:t>
      </w:r>
      <w:proofErr w:type="spellStart"/>
      <w:r>
        <w:t>calendario</w:t>
      </w:r>
      <w:proofErr w:type="spellEnd"/>
      <w:r>
        <w:t xml:space="preserve"> desde la </w:t>
      </w:r>
      <w:proofErr w:type="spellStart"/>
      <w:r>
        <w:t>suscripción</w:t>
      </w:r>
      <w:proofErr w:type="spellEnd"/>
      <w:r>
        <w:t xml:space="preserve"> de la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(incluye 15 días para fines </w:t>
      </w:r>
      <w:proofErr w:type="spellStart"/>
      <w:r>
        <w:t>administrativos</w:t>
      </w:r>
      <w:proofErr w:type="spellEnd"/>
      <w:r>
        <w:t xml:space="preserve"> del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) </w:t>
      </w:r>
    </w:p>
    <w:p w14:paraId="6F0EF6EA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236A44" w14:textId="1B0C25AB" w:rsidR="008F492F" w:rsidRDefault="001A46D2" w:rsidP="00444908">
      <w:pPr>
        <w:pStyle w:val="Heading1"/>
        <w:ind w:left="0" w:firstLine="0"/>
      </w:pPr>
      <w:r>
        <w:t>PERFIL DEL CONSULTOR</w:t>
      </w:r>
      <w:r>
        <w:rPr>
          <w:b w:val="0"/>
        </w:rPr>
        <w:t xml:space="preserve">. - </w:t>
      </w:r>
    </w:p>
    <w:p w14:paraId="65B084E6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E74F5C" w14:textId="79D6D53F" w:rsidR="008F492F" w:rsidRDefault="001A46D2">
      <w:pPr>
        <w:numPr>
          <w:ilvl w:val="0"/>
          <w:numId w:val="4"/>
        </w:numPr>
        <w:ind w:right="316" w:hanging="420"/>
      </w:pPr>
      <w:r>
        <w:t xml:space="preserve">Formación académica. - </w:t>
      </w:r>
      <w:r>
        <w:t xml:space="preserve"> </w:t>
      </w:r>
    </w:p>
    <w:p w14:paraId="27DC542A" w14:textId="77777777" w:rsidR="008F492F" w:rsidRDefault="001A46D2">
      <w:pPr>
        <w:numPr>
          <w:ilvl w:val="1"/>
          <w:numId w:val="4"/>
        </w:numPr>
        <w:ind w:left="1752" w:right="316" w:hanging="361"/>
      </w:pPr>
      <w:proofErr w:type="spellStart"/>
      <w:r>
        <w:lastRenderedPageBreak/>
        <w:t>Licenciatura</w:t>
      </w:r>
      <w:proofErr w:type="spellEnd"/>
      <w:r>
        <w:t xml:space="preserve"> en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y/o </w:t>
      </w:r>
      <w:proofErr w:type="spellStart"/>
      <w:r>
        <w:t>Financieras</w:t>
      </w:r>
      <w:proofErr w:type="spellEnd"/>
      <w:r>
        <w:t xml:space="preserve"> o </w:t>
      </w:r>
      <w:proofErr w:type="spellStart"/>
      <w:r>
        <w:t>carreras</w:t>
      </w:r>
      <w:proofErr w:type="spellEnd"/>
      <w:r>
        <w:t xml:space="preserve"> </w:t>
      </w:r>
      <w:proofErr w:type="spellStart"/>
      <w:r>
        <w:t>afines</w:t>
      </w:r>
      <w:proofErr w:type="spellEnd"/>
      <w:r>
        <w:t xml:space="preserve">, con </w:t>
      </w:r>
      <w:proofErr w:type="spellStart"/>
      <w:r>
        <w:t>título</w:t>
      </w:r>
      <w:proofErr w:type="spellEnd"/>
      <w:r>
        <w:t xml:space="preserve"> en </w:t>
      </w:r>
      <w:proofErr w:type="spellStart"/>
      <w:r>
        <w:t>provisión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. </w:t>
      </w:r>
    </w:p>
    <w:p w14:paraId="4A959DA2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68CD298A" w14:textId="774D49B4" w:rsidR="008F492F" w:rsidRDefault="001A46D2">
      <w:pPr>
        <w:numPr>
          <w:ilvl w:val="0"/>
          <w:numId w:val="4"/>
        </w:numPr>
        <w:ind w:right="316" w:hanging="420"/>
      </w:pPr>
      <w:r>
        <w:t xml:space="preserve">Experiencia general. - </w:t>
      </w:r>
      <w:r>
        <w:t xml:space="preserve"> </w:t>
      </w:r>
    </w:p>
    <w:p w14:paraId="21BF7D3C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Al </w:t>
      </w:r>
      <w:proofErr w:type="spellStart"/>
      <w:r>
        <w:t>menos</w:t>
      </w:r>
      <w:proofErr w:type="spellEnd"/>
      <w:r>
        <w:t xml:space="preserve"> 5 años de </w:t>
      </w:r>
      <w:proofErr w:type="spellStart"/>
      <w:r>
        <w:t>trabajo</w:t>
      </w:r>
      <w:proofErr w:type="spellEnd"/>
      <w:r>
        <w:t xml:space="preserve"> en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al sector de </w:t>
      </w:r>
      <w:proofErr w:type="spellStart"/>
      <w:r>
        <w:t>educación</w:t>
      </w:r>
      <w:proofErr w:type="spellEnd"/>
      <w:r>
        <w:t xml:space="preserve">. </w:t>
      </w:r>
    </w:p>
    <w:p w14:paraId="4A342211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Al </w:t>
      </w:r>
      <w:proofErr w:type="spellStart"/>
      <w:r>
        <w:t>menos</w:t>
      </w:r>
      <w:proofErr w:type="spellEnd"/>
      <w:r>
        <w:t xml:space="preserve"> 3 años de </w:t>
      </w:r>
      <w:proofErr w:type="spellStart"/>
      <w:r>
        <w:t>trabajo</w:t>
      </w:r>
      <w:proofErr w:type="spellEnd"/>
      <w:r>
        <w:t xml:space="preserve"> en </w:t>
      </w:r>
      <w:proofErr w:type="spellStart"/>
      <w:r>
        <w:t>planificación</w:t>
      </w:r>
      <w:proofErr w:type="spellEnd"/>
      <w:r>
        <w:t xml:space="preserve"> y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. </w:t>
      </w:r>
    </w:p>
    <w:p w14:paraId="4D0BB3A7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Al </w:t>
      </w:r>
      <w:proofErr w:type="spellStart"/>
      <w:r>
        <w:t>menos</w:t>
      </w:r>
      <w:proofErr w:type="spellEnd"/>
      <w:r>
        <w:t xml:space="preserve"> 2 años de </w:t>
      </w:r>
      <w:proofErr w:type="spellStart"/>
      <w:r>
        <w:t>trabajo</w:t>
      </w:r>
      <w:proofErr w:type="spellEnd"/>
      <w:r>
        <w:t xml:space="preserve"> en seguimiento y </w:t>
      </w:r>
      <w:proofErr w:type="spellStart"/>
      <w:r>
        <w:t>monitoreo</w:t>
      </w:r>
      <w:proofErr w:type="spellEnd"/>
      <w:r>
        <w:t xml:space="preserve">,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o local. </w:t>
      </w:r>
    </w:p>
    <w:p w14:paraId="54F7E076" w14:textId="77777777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6B040E" w14:textId="166C5ED6" w:rsidR="008F492F" w:rsidRDefault="001A46D2">
      <w:pPr>
        <w:numPr>
          <w:ilvl w:val="0"/>
          <w:numId w:val="4"/>
        </w:numPr>
        <w:ind w:right="316" w:hanging="420"/>
      </w:pPr>
      <w:r>
        <w:t xml:space="preserve">Experiencia específica. - </w:t>
      </w:r>
      <w:r>
        <w:t xml:space="preserve"> </w:t>
      </w:r>
    </w:p>
    <w:p w14:paraId="58876A38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Experiencia </w:t>
      </w:r>
      <w:proofErr w:type="spellStart"/>
      <w:r>
        <w:t>l</w:t>
      </w:r>
      <w:r>
        <w:t>aboral</w:t>
      </w:r>
      <w:proofErr w:type="spellEnd"/>
      <w:r>
        <w:t xml:space="preserve"> en el </w:t>
      </w:r>
      <w:proofErr w:type="spellStart"/>
      <w:r>
        <w:t>manejo</w:t>
      </w:r>
      <w:proofErr w:type="spellEnd"/>
      <w:r>
        <w:t xml:space="preserve"> de información,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instrumentos</w:t>
      </w:r>
      <w:proofErr w:type="spellEnd"/>
      <w:r>
        <w:t xml:space="preserve">, </w:t>
      </w:r>
      <w:proofErr w:type="spellStart"/>
      <w:r>
        <w:t>recopilación</w:t>
      </w:r>
      <w:proofErr w:type="spellEnd"/>
      <w:r>
        <w:t xml:space="preserve">, proceso y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(5 años) </w:t>
      </w:r>
    </w:p>
    <w:p w14:paraId="5E02DE14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Experiencia en </w:t>
      </w:r>
      <w:proofErr w:type="spellStart"/>
      <w:r>
        <w:t>elaboración</w:t>
      </w:r>
      <w:proofErr w:type="spellEnd"/>
      <w:r>
        <w:t xml:space="preserve"> de </w:t>
      </w:r>
      <w:proofErr w:type="spellStart"/>
      <w:r>
        <w:t>indicadores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y </w:t>
      </w:r>
      <w:proofErr w:type="spellStart"/>
      <w:r>
        <w:t>reportes</w:t>
      </w:r>
      <w:proofErr w:type="spellEnd"/>
      <w:r>
        <w:t xml:space="preserve"> (2 años). </w:t>
      </w:r>
    </w:p>
    <w:p w14:paraId="2F0E8925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Experiencia en </w:t>
      </w:r>
      <w:proofErr w:type="spellStart"/>
      <w:r>
        <w:t>preparación</w:t>
      </w:r>
      <w:proofErr w:type="spellEnd"/>
      <w:r>
        <w:t xml:space="preserve"> y organización de </w:t>
      </w:r>
      <w:proofErr w:type="spellStart"/>
      <w:r>
        <w:t>acciones</w:t>
      </w:r>
      <w:proofErr w:type="spellEnd"/>
      <w:r>
        <w:t xml:space="preserve"> de respuesta </w:t>
      </w:r>
      <w:proofErr w:type="spellStart"/>
      <w:r>
        <w:t>in</w:t>
      </w:r>
      <w:r>
        <w:t>mediata</w:t>
      </w:r>
      <w:proofErr w:type="spellEnd"/>
      <w:r>
        <w:t xml:space="preserve"> para </w:t>
      </w:r>
      <w:proofErr w:type="spellStart"/>
      <w:r>
        <w:t>implementación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y otros (1 </w:t>
      </w:r>
      <w:proofErr w:type="spellStart"/>
      <w:r>
        <w:t>año</w:t>
      </w:r>
      <w:proofErr w:type="spellEnd"/>
      <w:r>
        <w:t xml:space="preserve">) </w:t>
      </w:r>
    </w:p>
    <w:p w14:paraId="5BB02F26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110DB56D" w14:textId="77777777" w:rsidR="008F492F" w:rsidRDefault="001A46D2">
      <w:pPr>
        <w:numPr>
          <w:ilvl w:val="0"/>
          <w:numId w:val="4"/>
        </w:numPr>
        <w:ind w:right="316" w:hanging="420"/>
      </w:pPr>
      <w:r>
        <w:t xml:space="preserve">Conocimientos específicos. - </w:t>
      </w:r>
    </w:p>
    <w:p w14:paraId="55F5CA4C" w14:textId="77777777" w:rsidR="008F492F" w:rsidRDefault="001A46D2">
      <w:pPr>
        <w:numPr>
          <w:ilvl w:val="1"/>
          <w:numId w:val="4"/>
        </w:numPr>
        <w:ind w:left="1752" w:right="316" w:hanging="361"/>
      </w:pPr>
      <w:proofErr w:type="spellStart"/>
      <w:r>
        <w:t>Manejo</w:t>
      </w:r>
      <w:proofErr w:type="spellEnd"/>
      <w:r>
        <w:t xml:space="preserve"> del Sistema de Información </w:t>
      </w:r>
      <w:proofErr w:type="spellStart"/>
      <w:r>
        <w:t>Educativa</w:t>
      </w:r>
      <w:proofErr w:type="spellEnd"/>
      <w:r>
        <w:t xml:space="preserve">. </w:t>
      </w:r>
    </w:p>
    <w:p w14:paraId="515EAC2F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Diseño y apoyo al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sistemas</w:t>
      </w:r>
      <w:proofErr w:type="spellEnd"/>
      <w:r>
        <w:t xml:space="preserve"> de información </w:t>
      </w:r>
      <w:proofErr w:type="spellStart"/>
      <w:r>
        <w:t>educativa</w:t>
      </w:r>
      <w:proofErr w:type="spellEnd"/>
      <w:r>
        <w:t xml:space="preserve"> </w:t>
      </w:r>
    </w:p>
    <w:p w14:paraId="38007A77" w14:textId="77777777" w:rsidR="008F492F" w:rsidRDefault="001A46D2">
      <w:pPr>
        <w:numPr>
          <w:ilvl w:val="1"/>
          <w:numId w:val="4"/>
        </w:numPr>
        <w:ind w:left="1752" w:right="316" w:hanging="361"/>
      </w:pPr>
      <w:proofErr w:type="spellStart"/>
      <w:r>
        <w:t>Elaboración</w:t>
      </w:r>
      <w:proofErr w:type="spellEnd"/>
      <w:r>
        <w:t xml:space="preserve"> de documentos de </w:t>
      </w:r>
      <w:proofErr w:type="spellStart"/>
      <w:r>
        <w:t>investigación</w:t>
      </w:r>
      <w:proofErr w:type="spellEnd"/>
      <w:r>
        <w:t xml:space="preserve"> y otros (</w:t>
      </w:r>
      <w:proofErr w:type="spellStart"/>
      <w:r>
        <w:t>evaluaciones</w:t>
      </w:r>
      <w:proofErr w:type="spellEnd"/>
      <w:r>
        <w:t xml:space="preserve">, líneas de base, </w:t>
      </w:r>
      <w:proofErr w:type="spellStart"/>
      <w:r>
        <w:t>diagnósticos</w:t>
      </w:r>
      <w:proofErr w:type="spellEnd"/>
      <w:r>
        <w:t xml:space="preserve">) </w:t>
      </w:r>
    </w:p>
    <w:p w14:paraId="0566F695" w14:textId="77777777" w:rsidR="008F492F" w:rsidRDefault="001A46D2">
      <w:pPr>
        <w:numPr>
          <w:ilvl w:val="1"/>
          <w:numId w:val="4"/>
        </w:numPr>
        <w:ind w:left="1752" w:right="316" w:hanging="361"/>
      </w:pPr>
      <w:proofErr w:type="spellStart"/>
      <w:r>
        <w:t>Especialista</w:t>
      </w:r>
      <w:proofErr w:type="spellEnd"/>
      <w:r>
        <w:t xml:space="preserve"> en el sector </w:t>
      </w:r>
      <w:proofErr w:type="spellStart"/>
      <w:r>
        <w:t>educativo</w:t>
      </w:r>
      <w:proofErr w:type="spellEnd"/>
      <w:r>
        <w:t xml:space="preserve">. </w:t>
      </w:r>
    </w:p>
    <w:p w14:paraId="5A0E7351" w14:textId="77777777" w:rsidR="008F492F" w:rsidRDefault="001A46D2">
      <w:pPr>
        <w:spacing w:after="22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776AC550" w14:textId="77777777" w:rsidR="008F492F" w:rsidRDefault="001A46D2">
      <w:pPr>
        <w:numPr>
          <w:ilvl w:val="0"/>
          <w:numId w:val="4"/>
        </w:numPr>
        <w:ind w:right="316" w:hanging="420"/>
      </w:pPr>
      <w:r>
        <w:t>Otros</w:t>
      </w:r>
      <w:r>
        <w:rPr>
          <w:sz w:val="22"/>
        </w:rPr>
        <w:t xml:space="preserve">.– </w:t>
      </w:r>
    </w:p>
    <w:p w14:paraId="56207490" w14:textId="77777777" w:rsidR="008F492F" w:rsidRDefault="001A46D2">
      <w:pPr>
        <w:numPr>
          <w:ilvl w:val="1"/>
          <w:numId w:val="4"/>
        </w:numPr>
        <w:ind w:left="1752" w:right="316" w:hanging="361"/>
      </w:pPr>
      <w:r>
        <w:t xml:space="preserve">Conocimiento de la Ley 070 de </w:t>
      </w:r>
      <w:proofErr w:type="spellStart"/>
      <w:r>
        <w:t>educación</w:t>
      </w:r>
      <w:proofErr w:type="spellEnd"/>
      <w:r>
        <w:t xml:space="preserve"> y n</w:t>
      </w:r>
      <w:r>
        <w:t xml:space="preserve">ormativa relacionada a </w:t>
      </w:r>
      <w:proofErr w:type="spellStart"/>
      <w:r>
        <w:t>educación</w:t>
      </w:r>
      <w:proofErr w:type="spellEnd"/>
      <w:r>
        <w:t xml:space="preserve">. </w:t>
      </w:r>
    </w:p>
    <w:p w14:paraId="40997C5B" w14:textId="357A6EE4" w:rsidR="008F492F" w:rsidRDefault="001A46D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47FD4" w14:textId="7824E640" w:rsidR="008F492F" w:rsidRDefault="001A46D2" w:rsidP="00A20919">
      <w:pPr>
        <w:pStyle w:val="Heading1"/>
        <w:ind w:left="0" w:firstLine="0"/>
      </w:pPr>
      <w:r>
        <w:t xml:space="preserve">VIAJES. - </w:t>
      </w:r>
      <w:r w:rsidR="00A20919">
        <w:t xml:space="preserve"> </w:t>
      </w:r>
      <w:r w:rsidR="00A20919" w:rsidRPr="00A20919">
        <w:rPr>
          <w:b w:val="0"/>
          <w:bCs/>
        </w:rPr>
        <w:t>Sin viajes</w:t>
      </w:r>
    </w:p>
    <w:p w14:paraId="188E1408" w14:textId="57738EE5" w:rsidR="008F492F" w:rsidRDefault="001A46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A32690" w14:textId="351DE7CD" w:rsidR="008F492F" w:rsidRDefault="001A46D2" w:rsidP="00A20919">
      <w:pPr>
        <w:pStyle w:val="Heading1"/>
        <w:ind w:left="0" w:firstLine="0"/>
      </w:pPr>
      <w:r>
        <w:t>CRONOGRAMA DE PAGOS DE LA CONSULTORÍA</w:t>
      </w:r>
      <w:r>
        <w:rPr>
          <w:b w:val="0"/>
        </w:rPr>
        <w:t xml:space="preserve">.- </w:t>
      </w:r>
    </w:p>
    <w:p w14:paraId="53CC6EE3" w14:textId="53A43B6B" w:rsidR="008F492F" w:rsidRDefault="001A46D2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032" w:type="dxa"/>
        <w:tblInd w:w="316" w:type="dxa"/>
        <w:tblCellMar>
          <w:top w:w="0" w:type="dxa"/>
          <w:left w:w="4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774"/>
        <w:gridCol w:w="5043"/>
        <w:gridCol w:w="2076"/>
        <w:gridCol w:w="1139"/>
      </w:tblGrid>
      <w:tr w:rsidR="008F492F" w14:paraId="35920635" w14:textId="77777777" w:rsidTr="001A46D2">
        <w:trPr>
          <w:trHeight w:val="56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6D580" w14:textId="77777777" w:rsidR="008F492F" w:rsidRDefault="001A46D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3AF983F0" w14:textId="77777777" w:rsidR="008F492F" w:rsidRDefault="001A46D2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16"/>
              </w:rPr>
              <w:t xml:space="preserve"># Pago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7725F" w14:textId="77777777" w:rsidR="008F492F" w:rsidRDefault="001A46D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14:paraId="7CFB545D" w14:textId="77777777" w:rsidR="008F492F" w:rsidRDefault="001A46D2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6"/>
              </w:rPr>
              <w:t xml:space="preserve">Producto </w:t>
            </w:r>
            <w:proofErr w:type="spellStart"/>
            <w:r>
              <w:rPr>
                <w:sz w:val="16"/>
              </w:rPr>
              <w:t>vinculado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07A48" w14:textId="77777777" w:rsidR="008F492F" w:rsidRDefault="001A46D2">
            <w:pPr>
              <w:spacing w:after="0" w:line="259" w:lineRule="auto"/>
              <w:ind w:left="112" w:right="0" w:firstLine="0"/>
              <w:jc w:val="center"/>
            </w:pPr>
            <w:proofErr w:type="spellStart"/>
            <w:r>
              <w:rPr>
                <w:sz w:val="16"/>
              </w:rPr>
              <w:t>Plazo</w:t>
            </w:r>
            <w:proofErr w:type="spellEnd"/>
            <w:r>
              <w:rPr>
                <w:sz w:val="16"/>
              </w:rPr>
              <w:t xml:space="preserve"> en días </w:t>
            </w:r>
            <w:proofErr w:type="spellStart"/>
            <w:r>
              <w:rPr>
                <w:sz w:val="16"/>
              </w:rPr>
              <w:t>calendario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partir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firma</w:t>
            </w:r>
            <w:proofErr w:type="spellEnd"/>
            <w:r>
              <w:rPr>
                <w:sz w:val="16"/>
              </w:rPr>
              <w:t xml:space="preserve"> del contrato y </w:t>
            </w:r>
            <w:proofErr w:type="spellStart"/>
            <w:r>
              <w:rPr>
                <w:sz w:val="16"/>
              </w:rPr>
              <w:t>sucesivamente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FF7CB" w14:textId="77777777" w:rsidR="008F492F" w:rsidRDefault="001A46D2">
            <w:pPr>
              <w:spacing w:after="0" w:line="259" w:lineRule="auto"/>
              <w:ind w:left="316" w:right="0" w:hanging="20"/>
              <w:jc w:val="left"/>
            </w:pPr>
            <w:r>
              <w:rPr>
                <w:sz w:val="16"/>
              </w:rPr>
              <w:t xml:space="preserve">% del </w:t>
            </w:r>
            <w:proofErr w:type="spellStart"/>
            <w:r>
              <w:rPr>
                <w:sz w:val="16"/>
              </w:rPr>
              <w:t>pago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8F492F" w14:paraId="783FE098" w14:textId="77777777" w:rsidTr="001A46D2">
        <w:trPr>
          <w:trHeight w:val="112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277" w14:textId="77777777" w:rsidR="008F492F" w:rsidRDefault="001A46D2">
            <w:pPr>
              <w:spacing w:after="0" w:line="259" w:lineRule="auto"/>
              <w:ind w:left="81" w:right="0" w:firstLine="0"/>
              <w:jc w:val="center"/>
            </w:pPr>
            <w:r>
              <w:t xml:space="preserve">1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C672" w14:textId="77777777" w:rsidR="008F492F" w:rsidRDefault="001A46D2">
            <w:pPr>
              <w:spacing w:after="0" w:line="259" w:lineRule="auto"/>
              <w:ind w:left="1" w:right="253" w:firstLine="0"/>
            </w:pPr>
            <w:r>
              <w:rPr>
                <w:b/>
              </w:rPr>
              <w:t xml:space="preserve">PRODUCTO 1: </w:t>
            </w:r>
            <w:proofErr w:type="spellStart"/>
            <w:r>
              <w:t>Elaboración</w:t>
            </w:r>
            <w:proofErr w:type="spellEnd"/>
            <w:r>
              <w:t xml:space="preserve"> de un plan de </w:t>
            </w:r>
            <w:proofErr w:type="spellStart"/>
            <w:r>
              <w:t>trabajo</w:t>
            </w:r>
            <w:proofErr w:type="spellEnd"/>
            <w:r>
              <w:t xml:space="preserve"> para </w:t>
            </w:r>
            <w:proofErr w:type="spellStart"/>
            <w:r>
              <w:t>asistencia</w:t>
            </w:r>
            <w:proofErr w:type="spellEnd"/>
            <w:r>
              <w:t xml:space="preserve"> técnica a las </w:t>
            </w:r>
            <w:proofErr w:type="spellStart"/>
            <w:r>
              <w:t>Direcciones</w:t>
            </w:r>
            <w:proofErr w:type="spellEnd"/>
            <w:r>
              <w:t xml:space="preserve"> </w:t>
            </w:r>
            <w:proofErr w:type="spellStart"/>
            <w:r>
              <w:t>distritales</w:t>
            </w:r>
            <w:proofErr w:type="spellEnd"/>
            <w:r>
              <w:t xml:space="preserve"> de </w:t>
            </w:r>
            <w:proofErr w:type="spellStart"/>
            <w:r>
              <w:t>educación</w:t>
            </w:r>
            <w:proofErr w:type="spellEnd"/>
            <w:r>
              <w:t xml:space="preserve"> y dirección </w:t>
            </w:r>
            <w:proofErr w:type="spellStart"/>
            <w:r>
              <w:t>departamental</w:t>
            </w:r>
            <w:proofErr w:type="spellEnd"/>
            <w:r>
              <w:t xml:space="preserve"> en la </w:t>
            </w:r>
            <w:proofErr w:type="spellStart"/>
            <w:r>
              <w:t>recopilación</w:t>
            </w:r>
            <w:proofErr w:type="spellEnd"/>
            <w:r>
              <w:t xml:space="preserve">, </w:t>
            </w:r>
            <w:proofErr w:type="spellStart"/>
            <w:r>
              <w:t>sistematización</w:t>
            </w:r>
            <w:proofErr w:type="spellEnd"/>
            <w:r>
              <w:t xml:space="preserve">, </w:t>
            </w:r>
            <w:proofErr w:type="spellStart"/>
            <w:r>
              <w:t>procesamiento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educativos</w:t>
            </w:r>
            <w:proofErr w:type="spellEnd"/>
            <w:r>
              <w:t xml:space="preserve"> y su </w:t>
            </w:r>
            <w:proofErr w:type="spellStart"/>
            <w:r>
              <w:t>uso</w:t>
            </w:r>
            <w:proofErr w:type="spellEnd"/>
            <w: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DBC" w14:textId="77777777" w:rsidR="008F492F" w:rsidRDefault="001A46D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79A23BD5" w14:textId="77777777" w:rsidR="008F492F" w:rsidRDefault="001A46D2">
            <w:pPr>
              <w:spacing w:after="0" w:line="259" w:lineRule="auto"/>
              <w:ind w:left="78" w:right="0" w:firstLine="0"/>
              <w:jc w:val="center"/>
            </w:pPr>
            <w:r>
              <w:t xml:space="preserve">20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4201" w14:textId="77777777" w:rsidR="008F492F" w:rsidRDefault="001A46D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6C97024B" w14:textId="77777777" w:rsidR="008F492F" w:rsidRDefault="001A46D2">
            <w:pPr>
              <w:spacing w:after="0" w:line="259" w:lineRule="auto"/>
              <w:ind w:left="90" w:right="0" w:firstLine="0"/>
              <w:jc w:val="center"/>
            </w:pPr>
            <w:r>
              <w:t xml:space="preserve">25% </w:t>
            </w:r>
          </w:p>
        </w:tc>
      </w:tr>
      <w:tr w:rsidR="008F492F" w14:paraId="5ECDBECE" w14:textId="77777777" w:rsidTr="001A46D2">
        <w:trPr>
          <w:trHeight w:val="115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00B" w14:textId="77777777" w:rsidR="008F492F" w:rsidRDefault="001A46D2">
            <w:pPr>
              <w:spacing w:after="0" w:line="259" w:lineRule="auto"/>
              <w:ind w:left="81" w:right="0" w:firstLine="0"/>
              <w:jc w:val="center"/>
            </w:pPr>
            <w:r>
              <w:t xml:space="preserve">2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454" w14:textId="77777777" w:rsidR="008F492F" w:rsidRDefault="001A46D2">
            <w:pPr>
              <w:spacing w:after="0" w:line="259" w:lineRule="auto"/>
              <w:ind w:left="1" w:right="250" w:firstLine="0"/>
            </w:pPr>
            <w:r>
              <w:rPr>
                <w:b/>
              </w:rPr>
              <w:t xml:space="preserve">PRODUCTO 2: </w:t>
            </w:r>
            <w:r>
              <w:rPr>
                <w:sz w:val="22"/>
              </w:rPr>
              <w:t xml:space="preserve">Diseño de </w:t>
            </w:r>
            <w:r>
              <w:t xml:space="preserve">una </w:t>
            </w:r>
            <w:proofErr w:type="spellStart"/>
            <w:r>
              <w:t>metodología</w:t>
            </w:r>
            <w:proofErr w:type="spellEnd"/>
            <w:r>
              <w:t xml:space="preserve"> e </w:t>
            </w:r>
            <w:proofErr w:type="spellStart"/>
            <w:r>
              <w:t>instrumentos</w:t>
            </w:r>
            <w:proofErr w:type="spellEnd"/>
            <w:r>
              <w:t xml:space="preserve"> </w:t>
            </w:r>
            <w:proofErr w:type="spellStart"/>
            <w:r>
              <w:t>validados</w:t>
            </w:r>
            <w:proofErr w:type="spellEnd"/>
            <w:r>
              <w:t xml:space="preserve"> para la </w:t>
            </w:r>
            <w:proofErr w:type="spellStart"/>
            <w:r>
              <w:t>recopilación</w:t>
            </w:r>
            <w:proofErr w:type="spellEnd"/>
            <w:r>
              <w:t xml:space="preserve">, </w:t>
            </w:r>
            <w:proofErr w:type="spellStart"/>
            <w:r>
              <w:t>sistematización</w:t>
            </w:r>
            <w:proofErr w:type="spellEnd"/>
            <w:r>
              <w:t xml:space="preserve"> e </w:t>
            </w:r>
            <w:proofErr w:type="spellStart"/>
            <w:r>
              <w:t>implementación</w:t>
            </w:r>
            <w:proofErr w:type="spellEnd"/>
            <w:r>
              <w:t xml:space="preserve"> de un sistema de información </w:t>
            </w:r>
            <w:proofErr w:type="spellStart"/>
            <w:r>
              <w:t>educativa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en </w:t>
            </w:r>
            <w:proofErr w:type="spellStart"/>
            <w:r>
              <w:t>versión</w:t>
            </w:r>
            <w:proofErr w:type="spellEnd"/>
            <w:r>
              <w:t xml:space="preserve"> final, listos para </w:t>
            </w:r>
            <w:proofErr w:type="spellStart"/>
            <w:r>
              <w:t>implementación</w:t>
            </w:r>
            <w:proofErr w:type="spellEnd"/>
            <w: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EA7" w14:textId="77777777" w:rsidR="008F492F" w:rsidRDefault="001A46D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083B0B7E" w14:textId="77777777" w:rsidR="008F492F" w:rsidRDefault="001A46D2">
            <w:pPr>
              <w:spacing w:after="0" w:line="259" w:lineRule="auto"/>
              <w:ind w:left="78" w:right="0" w:firstLine="0"/>
              <w:jc w:val="center"/>
            </w:pPr>
            <w:r>
              <w:t xml:space="preserve">80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6C3" w14:textId="77777777" w:rsidR="008F492F" w:rsidRDefault="001A46D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6622C433" w14:textId="77777777" w:rsidR="008F492F" w:rsidRDefault="001A46D2">
            <w:pPr>
              <w:spacing w:after="0" w:line="259" w:lineRule="auto"/>
              <w:ind w:left="90" w:right="0" w:firstLine="0"/>
              <w:jc w:val="center"/>
            </w:pPr>
            <w:r>
              <w:t xml:space="preserve">20% </w:t>
            </w:r>
          </w:p>
        </w:tc>
      </w:tr>
      <w:tr w:rsidR="008F492F" w14:paraId="724B5C3D" w14:textId="77777777" w:rsidTr="001A46D2">
        <w:trPr>
          <w:trHeight w:val="116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BC5B" w14:textId="77777777" w:rsidR="008F492F" w:rsidRDefault="001A46D2">
            <w:pPr>
              <w:spacing w:after="0" w:line="259" w:lineRule="auto"/>
              <w:ind w:left="270" w:right="0" w:firstLine="0"/>
              <w:jc w:val="center"/>
            </w:pPr>
            <w:r>
              <w:t xml:space="preserve">3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888" w14:textId="77777777" w:rsidR="008F492F" w:rsidRDefault="001A46D2">
            <w:pPr>
              <w:spacing w:after="0" w:line="259" w:lineRule="auto"/>
              <w:ind w:left="0" w:right="530" w:firstLine="0"/>
            </w:pPr>
            <w:r>
              <w:rPr>
                <w:b/>
              </w:rPr>
              <w:t>PRODUCTO 3:</w:t>
            </w:r>
            <w:r>
              <w:rPr>
                <w:sz w:val="22"/>
              </w:rPr>
              <w:t xml:space="preserve"> </w:t>
            </w:r>
            <w:r>
              <w:t xml:space="preserve">Un </w:t>
            </w:r>
            <w:proofErr w:type="spellStart"/>
            <w:r>
              <w:t>documento</w:t>
            </w:r>
            <w:proofErr w:type="spellEnd"/>
            <w:r>
              <w:t xml:space="preserve"> de </w:t>
            </w:r>
            <w:proofErr w:type="spellStart"/>
            <w:r>
              <w:t>informe</w:t>
            </w:r>
            <w:proofErr w:type="spellEnd"/>
            <w:r>
              <w:t xml:space="preserve"> que </w:t>
            </w:r>
            <w:proofErr w:type="spellStart"/>
            <w:r>
              <w:t>contenga</w:t>
            </w:r>
            <w:proofErr w:type="spellEnd"/>
            <w:r>
              <w:t xml:space="preserve">: un Sistema de información </w:t>
            </w:r>
            <w:proofErr w:type="spellStart"/>
            <w:r>
              <w:t>educativa</w:t>
            </w:r>
            <w:proofErr w:type="spellEnd"/>
            <w:r>
              <w:t xml:space="preserve"> que </w:t>
            </w:r>
            <w:proofErr w:type="spellStart"/>
            <w:r>
              <w:t>recopila</w:t>
            </w:r>
            <w:proofErr w:type="spellEnd"/>
            <w:r>
              <w:t xml:space="preserve">, </w:t>
            </w:r>
            <w:proofErr w:type="spellStart"/>
            <w:r>
              <w:t>procesa</w:t>
            </w:r>
            <w:proofErr w:type="spellEnd"/>
            <w:r>
              <w:t xml:space="preserve"> y genera </w:t>
            </w:r>
            <w:proofErr w:type="spellStart"/>
            <w:r>
              <w:t>reportes</w:t>
            </w:r>
            <w:proofErr w:type="spellEnd"/>
            <w:r>
              <w:t xml:space="preserve">, </w:t>
            </w:r>
            <w:proofErr w:type="spellStart"/>
            <w:r>
              <w:t>estadísticas</w:t>
            </w:r>
            <w:proofErr w:type="spellEnd"/>
            <w:r>
              <w:t xml:space="preserve"> e </w:t>
            </w:r>
            <w:proofErr w:type="spellStart"/>
            <w:r>
              <w:t>indicadores</w:t>
            </w:r>
            <w:proofErr w:type="spellEnd"/>
            <w:r>
              <w:t xml:space="preserve"> de </w:t>
            </w:r>
            <w:proofErr w:type="spellStart"/>
            <w:r>
              <w:t>educación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y </w:t>
            </w:r>
            <w:proofErr w:type="spellStart"/>
            <w:r>
              <w:t>Departamental</w:t>
            </w:r>
            <w:proofErr w:type="spellEnd"/>
            <w: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918" w14:textId="77777777" w:rsidR="008F492F" w:rsidRDefault="001A46D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601266B1" w14:textId="77777777" w:rsidR="008F492F" w:rsidRDefault="001A46D2">
            <w:pPr>
              <w:spacing w:after="0" w:line="259" w:lineRule="auto"/>
              <w:ind w:left="256" w:right="0" w:firstLine="0"/>
              <w:jc w:val="center"/>
            </w:pPr>
            <w:r>
              <w:t xml:space="preserve">140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093" w14:textId="77777777" w:rsidR="008F492F" w:rsidRDefault="001A46D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9"/>
              </w:rPr>
              <w:t xml:space="preserve"> </w:t>
            </w:r>
          </w:p>
          <w:p w14:paraId="71234CEF" w14:textId="77777777" w:rsidR="008F492F" w:rsidRDefault="001A46D2">
            <w:pPr>
              <w:spacing w:after="0" w:line="259" w:lineRule="auto"/>
              <w:ind w:left="277" w:right="0" w:firstLine="0"/>
              <w:jc w:val="center"/>
            </w:pPr>
            <w:r>
              <w:t xml:space="preserve">20% </w:t>
            </w:r>
          </w:p>
        </w:tc>
      </w:tr>
      <w:tr w:rsidR="008F492F" w14:paraId="2375A504" w14:textId="77777777" w:rsidTr="001A46D2">
        <w:trPr>
          <w:trHeight w:val="9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9442" w14:textId="77777777" w:rsidR="008F492F" w:rsidRDefault="001A46D2">
            <w:pPr>
              <w:spacing w:after="0" w:line="259" w:lineRule="auto"/>
              <w:ind w:left="270" w:right="0" w:firstLine="0"/>
              <w:jc w:val="center"/>
            </w:pPr>
            <w:r>
              <w:t xml:space="preserve">4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8ACF" w14:textId="77777777" w:rsidR="008F492F" w:rsidRDefault="001A46D2">
            <w:pPr>
              <w:spacing w:after="0" w:line="259" w:lineRule="auto"/>
              <w:ind w:left="0" w:right="68" w:firstLine="0"/>
            </w:pPr>
            <w:r>
              <w:rPr>
                <w:b/>
              </w:rPr>
              <w:t xml:space="preserve">PRODUCTO 4: </w:t>
            </w:r>
            <w:proofErr w:type="spellStart"/>
            <w:r>
              <w:t>Preparación</w:t>
            </w:r>
            <w:proofErr w:type="spellEnd"/>
            <w:r>
              <w:t xml:space="preserve"> de </w:t>
            </w:r>
            <w:proofErr w:type="spellStart"/>
            <w:r>
              <w:t>reportes</w:t>
            </w:r>
            <w:proofErr w:type="spellEnd"/>
            <w:r>
              <w:t xml:space="preserve"> del sistema de información </w:t>
            </w:r>
            <w:proofErr w:type="spellStart"/>
            <w:r>
              <w:t>educativa</w:t>
            </w:r>
            <w:proofErr w:type="spellEnd"/>
            <w:r>
              <w:t xml:space="preserve"> y </w:t>
            </w:r>
            <w:proofErr w:type="spellStart"/>
            <w:r>
              <w:t>realización</w:t>
            </w:r>
            <w:proofErr w:type="spellEnd"/>
            <w:r>
              <w:t xml:space="preserve"> de </w:t>
            </w:r>
            <w:proofErr w:type="spellStart"/>
            <w:r>
              <w:t>talleres</w:t>
            </w:r>
            <w:proofErr w:type="spellEnd"/>
            <w:r>
              <w:t xml:space="preserve"> de </w:t>
            </w:r>
            <w:proofErr w:type="spellStart"/>
            <w:r>
              <w:t>capacitación</w:t>
            </w:r>
            <w:proofErr w:type="spellEnd"/>
            <w:r>
              <w:t xml:space="preserve"> y de </w:t>
            </w: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  <w:r>
              <w:t xml:space="preserve"> que </w:t>
            </w:r>
            <w:proofErr w:type="spellStart"/>
            <w:r>
              <w:t>sustentan</w:t>
            </w:r>
            <w:proofErr w:type="spellEnd"/>
            <w:r>
              <w:t xml:space="preserve"> la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educativa</w:t>
            </w:r>
            <w:proofErr w:type="spellEnd"/>
            <w: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114" w14:textId="77777777" w:rsidR="008F492F" w:rsidRDefault="001A46D2">
            <w:pPr>
              <w:spacing w:after="0" w:line="259" w:lineRule="auto"/>
              <w:ind w:left="256" w:right="0" w:firstLine="0"/>
              <w:jc w:val="center"/>
            </w:pPr>
            <w:r>
              <w:t xml:space="preserve">200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69DA" w14:textId="77777777" w:rsidR="008F492F" w:rsidRDefault="001A46D2">
            <w:pPr>
              <w:spacing w:after="0" w:line="259" w:lineRule="auto"/>
              <w:ind w:left="277" w:right="0" w:firstLine="0"/>
              <w:jc w:val="center"/>
            </w:pPr>
            <w:r>
              <w:t xml:space="preserve">20% </w:t>
            </w:r>
          </w:p>
        </w:tc>
      </w:tr>
      <w:tr w:rsidR="008F492F" w14:paraId="5F104C63" w14:textId="77777777" w:rsidTr="001A46D2">
        <w:trPr>
          <w:trHeight w:val="135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59A" w14:textId="77777777" w:rsidR="008F492F" w:rsidRDefault="001A46D2">
            <w:pPr>
              <w:spacing w:after="0" w:line="259" w:lineRule="auto"/>
              <w:ind w:left="270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C44" w14:textId="77777777" w:rsidR="008F492F" w:rsidRDefault="001A46D2">
            <w:pPr>
              <w:spacing w:after="0" w:line="259" w:lineRule="auto"/>
              <w:ind w:left="0" w:right="67" w:firstLine="0"/>
            </w:pPr>
            <w:r>
              <w:rPr>
                <w:b/>
              </w:rPr>
              <w:t xml:space="preserve">PRODUCTO 5: </w:t>
            </w:r>
            <w:proofErr w:type="spellStart"/>
            <w:r>
              <w:t>Elaboración</w:t>
            </w:r>
            <w:proofErr w:type="spellEnd"/>
            <w:r>
              <w:t xml:space="preserve"> de un </w:t>
            </w:r>
            <w:proofErr w:type="spellStart"/>
            <w:r>
              <w:t>documento</w:t>
            </w:r>
            <w:proofErr w:type="spellEnd"/>
            <w:r>
              <w:t xml:space="preserve"> de </w:t>
            </w:r>
            <w:proofErr w:type="spellStart"/>
            <w:r>
              <w:t>informe</w:t>
            </w:r>
            <w:proofErr w:type="spellEnd"/>
            <w:r>
              <w:t xml:space="preserve"> final y de </w:t>
            </w:r>
            <w:proofErr w:type="spellStart"/>
            <w:r>
              <w:t>sistematización</w:t>
            </w:r>
            <w:proofErr w:type="spellEnd"/>
            <w:r>
              <w:t xml:space="preserve"> de las </w:t>
            </w:r>
            <w:proofErr w:type="spellStart"/>
            <w:r>
              <w:t>lecciones</w:t>
            </w:r>
            <w:proofErr w:type="spellEnd"/>
            <w:r>
              <w:t xml:space="preserve"> </w:t>
            </w:r>
            <w:proofErr w:type="spellStart"/>
            <w:r>
              <w:t>aprendidas</w:t>
            </w:r>
            <w:proofErr w:type="spellEnd"/>
            <w:r>
              <w:t xml:space="preserve"> del proceso de </w:t>
            </w:r>
            <w:proofErr w:type="spellStart"/>
            <w:r>
              <w:t>construcción</w:t>
            </w:r>
            <w:proofErr w:type="spellEnd"/>
            <w:r>
              <w:t xml:space="preserve"> y </w:t>
            </w:r>
            <w:proofErr w:type="spellStart"/>
            <w:r>
              <w:t>uso</w:t>
            </w:r>
            <w:proofErr w:type="spellEnd"/>
            <w:r>
              <w:t xml:space="preserve"> de información </w:t>
            </w:r>
            <w:proofErr w:type="spellStart"/>
            <w:r>
              <w:t>educativa</w:t>
            </w:r>
            <w:proofErr w:type="spellEnd"/>
            <w:r>
              <w:t xml:space="preserve"> a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distrital</w:t>
            </w:r>
            <w:proofErr w:type="spellEnd"/>
            <w:r>
              <w:t xml:space="preserve"> y </w:t>
            </w:r>
            <w:proofErr w:type="spellStart"/>
            <w:r>
              <w:t>departamental</w:t>
            </w:r>
            <w:proofErr w:type="spellEnd"/>
            <w:r>
              <w:t xml:space="preserve">, </w:t>
            </w:r>
            <w:proofErr w:type="spellStart"/>
            <w:r>
              <w:t>además</w:t>
            </w:r>
            <w:proofErr w:type="spellEnd"/>
            <w:r>
              <w:t xml:space="preserve"> de </w:t>
            </w:r>
            <w:proofErr w:type="spellStart"/>
            <w:r>
              <w:t>recomendaciones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  <w:r>
              <w:t xml:space="preserve"> para </w:t>
            </w:r>
            <w:proofErr w:type="spellStart"/>
            <w:r>
              <w:t>llevar</w:t>
            </w:r>
            <w:proofErr w:type="spellEnd"/>
            <w:r>
              <w:t xml:space="preserve"> a </w:t>
            </w:r>
            <w:proofErr w:type="spellStart"/>
            <w:r>
              <w:t>escala</w:t>
            </w:r>
            <w:proofErr w:type="spellEnd"/>
            <w:r>
              <w:t xml:space="preserve">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9858" w14:textId="77777777" w:rsidR="008F492F" w:rsidRDefault="001A46D2">
            <w:pPr>
              <w:spacing w:after="0" w:line="259" w:lineRule="auto"/>
              <w:ind w:left="256" w:right="0" w:firstLine="0"/>
              <w:jc w:val="center"/>
            </w:pPr>
            <w:r>
              <w:t xml:space="preserve">240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110" w14:textId="77777777" w:rsidR="008F492F" w:rsidRDefault="001A46D2">
            <w:pPr>
              <w:spacing w:after="0" w:line="259" w:lineRule="auto"/>
              <w:ind w:left="277" w:right="0" w:firstLine="0"/>
              <w:jc w:val="center"/>
            </w:pPr>
            <w:r>
              <w:t xml:space="preserve">15% </w:t>
            </w:r>
          </w:p>
        </w:tc>
      </w:tr>
    </w:tbl>
    <w:p w14:paraId="100618C6" w14:textId="77777777" w:rsidR="008F492F" w:rsidRDefault="001A46D2">
      <w:pPr>
        <w:spacing w:after="0" w:line="259" w:lineRule="auto"/>
        <w:ind w:left="0" w:right="0" w:firstLine="0"/>
        <w:jc w:val="left"/>
      </w:pPr>
      <w:r>
        <w:rPr>
          <w:i/>
          <w:sz w:val="18"/>
        </w:rPr>
        <w:t xml:space="preserve"> </w:t>
      </w:r>
    </w:p>
    <w:p w14:paraId="283A4955" w14:textId="4F1B11DF" w:rsidR="00797BAE" w:rsidRDefault="00797BAE" w:rsidP="00797BAE">
      <w:pPr>
        <w:spacing w:after="0" w:line="259" w:lineRule="auto"/>
        <w:ind w:left="360" w:firstLine="0"/>
        <w:jc w:val="left"/>
        <w:rPr>
          <w:sz w:val="22"/>
        </w:rPr>
      </w:pPr>
    </w:p>
    <w:p w14:paraId="502A4403" w14:textId="36BA4A0B" w:rsidR="00797BAE" w:rsidRPr="008A6C1E" w:rsidRDefault="00797BAE" w:rsidP="00797BAE">
      <w:pPr>
        <w:spacing w:after="172"/>
        <w:ind w:left="0" w:firstLine="0"/>
        <w:rPr>
          <w:sz w:val="2"/>
        </w:rPr>
      </w:pPr>
      <w:r w:rsidRPr="008A6C1E">
        <w:rPr>
          <w:rFonts w:eastAsia="Times New Roman" w:cs="Times New Roman"/>
          <w:b/>
          <w:bCs/>
          <w:color w:val="auto"/>
          <w:lang w:val="es-ES"/>
        </w:rPr>
        <w:t>DOCUMENTACIÓN REQUERIDA PARA LA POSTULACIÓN.-</w:t>
      </w:r>
    </w:p>
    <w:p w14:paraId="00800B59" w14:textId="34087A1F" w:rsidR="00797BAE" w:rsidRPr="00023593" w:rsidRDefault="00797BAE" w:rsidP="00797BAE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Las personas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interesadas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deben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86860">
        <w:rPr>
          <w:rFonts w:ascii="Calibri" w:eastAsia="Calibri" w:hAnsi="Calibri" w:cs="Calibri"/>
          <w:sz w:val="22"/>
          <w:szCs w:val="22"/>
        </w:rPr>
        <w:t>registrarse</w:t>
      </w:r>
      <w:proofErr w:type="spellEnd"/>
      <w:r w:rsidR="00386860">
        <w:rPr>
          <w:rFonts w:ascii="Calibri" w:eastAsia="Calibri" w:hAnsi="Calibri" w:cs="Calibri"/>
          <w:sz w:val="22"/>
          <w:szCs w:val="22"/>
        </w:rPr>
        <w:t xml:space="preserve"> en Página de Oportunidades</w:t>
      </w:r>
      <w:r w:rsidRPr="0002359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adjuntando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los siguientes documentos: </w:t>
      </w:r>
    </w:p>
    <w:p w14:paraId="4B400A28" w14:textId="77777777" w:rsidR="00797BAE" w:rsidRPr="00023593" w:rsidRDefault="00797BAE" w:rsidP="00797BAE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72D27C8B" w14:textId="262B69F5" w:rsidR="00797BAE" w:rsidRPr="00023593" w:rsidRDefault="00797BAE" w:rsidP="00797BAE">
      <w:pPr>
        <w:pStyle w:val="Default"/>
        <w:spacing w:after="11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- Una carta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intención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donde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incluya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una propuesta económica (monto total por la consultoría) en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moneda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local (bolivianos). El presupuesto debe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incluir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honorarios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profesionales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emisión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factura por cada monto </w:t>
      </w:r>
      <w:proofErr w:type="spellStart"/>
      <w:r>
        <w:rPr>
          <w:rFonts w:ascii="Calibri" w:eastAsia="Calibri" w:hAnsi="Calibri" w:cs="Calibri"/>
          <w:sz w:val="22"/>
          <w:szCs w:val="22"/>
        </w:rPr>
        <w:t>desembolsado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El candidato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proceso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contar con un Seguro de </w:t>
      </w:r>
      <w:proofErr w:type="spellStart"/>
      <w:r>
        <w:rPr>
          <w:rFonts w:ascii="Calibri" w:eastAsia="Calibri" w:hAnsi="Calibri" w:cs="Calibri"/>
          <w:sz w:val="22"/>
          <w:szCs w:val="22"/>
        </w:rPr>
        <w:t>Salud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cobertura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atención de consulta externa y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hospitalización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UNICEF no tiene </w:t>
      </w:r>
      <w:proofErr w:type="spellStart"/>
      <w:r>
        <w:rPr>
          <w:rFonts w:ascii="Calibri" w:eastAsia="Calibri" w:hAnsi="Calibri" w:cs="Calibri"/>
          <w:sz w:val="22"/>
          <w:szCs w:val="22"/>
        </w:rPr>
        <w:t>preferencia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ningún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seguro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particular, puede ser </w:t>
      </w:r>
      <w:proofErr w:type="spellStart"/>
      <w:r>
        <w:rPr>
          <w:rFonts w:ascii="Calibri" w:eastAsia="Calibri" w:hAnsi="Calibri" w:cs="Calibri"/>
          <w:sz w:val="22"/>
          <w:szCs w:val="22"/>
        </w:rPr>
        <w:t>público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privado, ser titular o </w:t>
      </w:r>
      <w:proofErr w:type="spellStart"/>
      <w:r>
        <w:rPr>
          <w:rFonts w:ascii="Calibri" w:eastAsia="Calibri" w:hAnsi="Calibri" w:cs="Calibri"/>
          <w:sz w:val="22"/>
          <w:szCs w:val="22"/>
        </w:rPr>
        <w:t>beneficiario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Pr="003135A2">
        <w:rPr>
          <w:rFonts w:ascii="Calibri" w:eastAsia="Calibri" w:hAnsi="Calibri" w:cs="Calibri"/>
          <w:sz w:val="22"/>
          <w:szCs w:val="22"/>
        </w:rPr>
        <w:t xml:space="preserve"> </w:t>
      </w:r>
      <w:r w:rsidRPr="00023593">
        <w:rPr>
          <w:rFonts w:ascii="Calibri" w:eastAsia="Calibri" w:hAnsi="Calibri" w:cs="Calibri"/>
          <w:sz w:val="22"/>
          <w:szCs w:val="22"/>
        </w:rPr>
        <w:t xml:space="preserve">Si el candidato no cuenta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actualmente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con un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seguro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salud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, es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recomendable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incluya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este costo en su presupuesto.</w:t>
      </w:r>
    </w:p>
    <w:p w14:paraId="1000C7E6" w14:textId="77777777" w:rsidR="00797BAE" w:rsidRPr="00023593" w:rsidRDefault="00797BAE" w:rsidP="00797BAE">
      <w:pPr>
        <w:pStyle w:val="Default"/>
        <w:spacing w:after="11"/>
        <w:jc w:val="both"/>
        <w:rPr>
          <w:rFonts w:ascii="Calibri" w:eastAsia="Calibri" w:hAnsi="Calibri" w:cs="Calibri"/>
          <w:sz w:val="22"/>
          <w:szCs w:val="22"/>
        </w:rPr>
      </w:pPr>
    </w:p>
    <w:p w14:paraId="09018F82" w14:textId="77777777" w:rsidR="00797BAE" w:rsidRPr="00023593" w:rsidRDefault="00797BAE" w:rsidP="00797BAE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- Carnet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vacunación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con al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menos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las dos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dosis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esquema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vacunación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</w:p>
    <w:p w14:paraId="1BEB369C" w14:textId="77777777" w:rsidR="00797BAE" w:rsidRPr="00023593" w:rsidRDefault="00797BAE" w:rsidP="00797BAE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63A0ECB0" w14:textId="77777777" w:rsidR="00797BAE" w:rsidRPr="0049473A" w:rsidRDefault="00797BAE" w:rsidP="00797BAE">
      <w:pPr>
        <w:pStyle w:val="Heading3"/>
        <w:tabs>
          <w:tab w:val="left" w:pos="821"/>
        </w:tabs>
        <w:spacing w:before="184"/>
        <w:ind w:left="0" w:firstLine="0"/>
        <w:rPr>
          <w:rFonts w:ascii="Arial" w:eastAsia="Times New Roman" w:hAnsi="Arial" w:cs="Times New Roman"/>
          <w:b/>
          <w:bCs/>
          <w:color w:val="auto"/>
          <w:sz w:val="20"/>
          <w:lang w:val="es-ES"/>
        </w:rPr>
      </w:pPr>
      <w:r w:rsidRPr="0049473A">
        <w:rPr>
          <w:rFonts w:ascii="Arial" w:eastAsia="Times New Roman" w:hAnsi="Arial" w:cs="Times New Roman"/>
          <w:b/>
          <w:bCs/>
          <w:color w:val="auto"/>
          <w:sz w:val="20"/>
          <w:lang w:val="es-ES"/>
        </w:rPr>
        <w:t>IMPORTANTE Y MANDATORIO.-</w:t>
      </w:r>
    </w:p>
    <w:p w14:paraId="2FA4F69A" w14:textId="77777777" w:rsidR="00797BAE" w:rsidRPr="00C63B66" w:rsidRDefault="00797BAE" w:rsidP="00797BAE">
      <w:pPr>
        <w:pStyle w:val="BodyText"/>
        <w:tabs>
          <w:tab w:val="left" w:pos="450"/>
        </w:tabs>
        <w:spacing w:before="9"/>
        <w:jc w:val="both"/>
        <w:rPr>
          <w:rFonts w:eastAsiaTheme="minorHAnsi" w:cs="Arial"/>
          <w:color w:val="000000"/>
        </w:rPr>
      </w:pPr>
    </w:p>
    <w:p w14:paraId="6695438A" w14:textId="1BDD05F3" w:rsidR="00797BAE" w:rsidRPr="00C63B66" w:rsidRDefault="00FE371A" w:rsidP="00797BAE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0" w:right="0" w:firstLine="0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Los consultores </w:t>
      </w:r>
      <w:proofErr w:type="spellStart"/>
      <w:r w:rsidR="002F6B5F">
        <w:rPr>
          <w:rFonts w:eastAsiaTheme="minorHAnsi"/>
          <w:szCs w:val="20"/>
        </w:rPr>
        <w:t>adjudicados</w:t>
      </w:r>
      <w:proofErr w:type="spellEnd"/>
      <w:r w:rsidR="00797BAE" w:rsidRPr="00C63B66">
        <w:rPr>
          <w:rFonts w:eastAsiaTheme="minorHAnsi"/>
          <w:szCs w:val="20"/>
        </w:rPr>
        <w:t xml:space="preserve"> </w:t>
      </w:r>
      <w:proofErr w:type="spellStart"/>
      <w:r w:rsidR="00797BAE" w:rsidRPr="00C63B66">
        <w:rPr>
          <w:rFonts w:eastAsiaTheme="minorHAnsi"/>
          <w:szCs w:val="20"/>
        </w:rPr>
        <w:t>deben</w:t>
      </w:r>
      <w:proofErr w:type="spellEnd"/>
      <w:r w:rsidR="00797BAE" w:rsidRPr="00C63B66">
        <w:rPr>
          <w:rFonts w:eastAsiaTheme="minorHAnsi"/>
          <w:szCs w:val="20"/>
        </w:rPr>
        <w:t xml:space="preserve"> </w:t>
      </w:r>
      <w:proofErr w:type="spellStart"/>
      <w:r w:rsidR="00797BAE" w:rsidRPr="00C63B66">
        <w:rPr>
          <w:rFonts w:eastAsiaTheme="minorHAnsi"/>
          <w:szCs w:val="20"/>
        </w:rPr>
        <w:t>completar</w:t>
      </w:r>
      <w:proofErr w:type="spellEnd"/>
      <w:r w:rsidR="00797BAE" w:rsidRPr="00C63B66">
        <w:rPr>
          <w:rFonts w:eastAsiaTheme="minorHAnsi"/>
          <w:szCs w:val="20"/>
        </w:rPr>
        <w:t xml:space="preserve"> tres </w:t>
      </w:r>
      <w:proofErr w:type="spellStart"/>
      <w:r w:rsidR="00797BAE" w:rsidRPr="00C63B66">
        <w:rPr>
          <w:rFonts w:eastAsiaTheme="minorHAnsi"/>
          <w:szCs w:val="20"/>
        </w:rPr>
        <w:t>cursos</w:t>
      </w:r>
      <w:proofErr w:type="spellEnd"/>
      <w:r w:rsidR="00797BAE" w:rsidRPr="00C63B66">
        <w:rPr>
          <w:rFonts w:eastAsiaTheme="minorHAnsi"/>
          <w:szCs w:val="20"/>
        </w:rPr>
        <w:t xml:space="preserve"> en línea antes de la </w:t>
      </w:r>
      <w:proofErr w:type="spellStart"/>
      <w:r w:rsidR="00797BAE" w:rsidRPr="00C63B66">
        <w:rPr>
          <w:rFonts w:eastAsiaTheme="minorHAnsi"/>
          <w:szCs w:val="20"/>
        </w:rPr>
        <w:t>firma</w:t>
      </w:r>
      <w:proofErr w:type="spellEnd"/>
      <w:r w:rsidR="00797BAE" w:rsidRPr="00C63B66">
        <w:rPr>
          <w:rFonts w:eastAsiaTheme="minorHAnsi"/>
          <w:szCs w:val="20"/>
        </w:rPr>
        <w:t xml:space="preserve"> del contrato. </w:t>
      </w:r>
    </w:p>
    <w:p w14:paraId="074CFDEC" w14:textId="77777777" w:rsidR="00797BAE" w:rsidRPr="00C63B66" w:rsidRDefault="00797BAE" w:rsidP="00797BAE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2FB5F2B8" w14:textId="77777777" w:rsidR="00797BAE" w:rsidRDefault="00797BAE" w:rsidP="00797BAE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0" w:right="0" w:firstLine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Los consultores y </w:t>
      </w:r>
      <w:proofErr w:type="spellStart"/>
      <w:r w:rsidRPr="00C63B66">
        <w:rPr>
          <w:rFonts w:eastAsiaTheme="minorHAnsi"/>
          <w:szCs w:val="20"/>
        </w:rPr>
        <w:t>contratistas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individuales</w:t>
      </w:r>
      <w:proofErr w:type="spellEnd"/>
      <w:r w:rsidRPr="00C63B66">
        <w:rPr>
          <w:rFonts w:eastAsiaTheme="minorHAnsi"/>
          <w:szCs w:val="20"/>
        </w:rPr>
        <w:t xml:space="preserve"> son </w:t>
      </w:r>
      <w:proofErr w:type="spellStart"/>
      <w:r w:rsidRPr="00C63B66">
        <w:rPr>
          <w:rFonts w:eastAsiaTheme="minorHAnsi"/>
          <w:szCs w:val="20"/>
        </w:rPr>
        <w:t>responsables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cumplir</w:t>
      </w:r>
      <w:proofErr w:type="spellEnd"/>
      <w:r w:rsidRPr="00C63B66">
        <w:rPr>
          <w:rFonts w:eastAsiaTheme="minorHAnsi"/>
          <w:szCs w:val="20"/>
        </w:rPr>
        <w:t xml:space="preserve"> con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obligaciones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, de acuerdo con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bolivianas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normas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aplicables</w:t>
      </w:r>
      <w:proofErr w:type="spellEnd"/>
      <w:r w:rsidRPr="00C63B66">
        <w:rPr>
          <w:rFonts w:eastAsiaTheme="minorHAnsi"/>
          <w:szCs w:val="20"/>
        </w:rPr>
        <w:t xml:space="preserve">. UNICEF </w:t>
      </w:r>
      <w:proofErr w:type="spellStart"/>
      <w:r w:rsidRPr="00C63B66">
        <w:rPr>
          <w:rFonts w:eastAsiaTheme="minorHAnsi"/>
          <w:szCs w:val="20"/>
        </w:rPr>
        <w:t>promueve</w:t>
      </w:r>
      <w:proofErr w:type="spellEnd"/>
      <w:r w:rsidRPr="00C63B66">
        <w:rPr>
          <w:rFonts w:eastAsiaTheme="minorHAnsi"/>
          <w:szCs w:val="20"/>
        </w:rPr>
        <w:t xml:space="preserve"> el </w:t>
      </w:r>
      <w:proofErr w:type="spellStart"/>
      <w:r w:rsidRPr="00C63B66">
        <w:rPr>
          <w:rFonts w:eastAsiaTheme="minorHAnsi"/>
          <w:szCs w:val="20"/>
        </w:rPr>
        <w:t>cumplimiento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bolivianas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relacionadas</w:t>
      </w:r>
      <w:proofErr w:type="spellEnd"/>
      <w:r w:rsidRPr="00C63B66">
        <w:rPr>
          <w:rFonts w:eastAsiaTheme="minorHAnsi"/>
          <w:szCs w:val="20"/>
        </w:rPr>
        <w:t xml:space="preserve"> con la </w:t>
      </w:r>
      <w:proofErr w:type="spellStart"/>
      <w:r w:rsidRPr="00C63B66">
        <w:rPr>
          <w:rFonts w:eastAsiaTheme="minorHAnsi"/>
          <w:szCs w:val="20"/>
        </w:rPr>
        <w:t>prestación</w:t>
      </w:r>
      <w:proofErr w:type="spellEnd"/>
      <w:r w:rsidRPr="00C63B66">
        <w:rPr>
          <w:rFonts w:eastAsiaTheme="minorHAnsi"/>
          <w:szCs w:val="20"/>
        </w:rPr>
        <w:t xml:space="preserve"> de servicios de sus consultorías.</w:t>
      </w:r>
    </w:p>
    <w:p w14:paraId="61853607" w14:textId="77777777" w:rsidR="002F6B5F" w:rsidRPr="002F6B5F" w:rsidRDefault="002F6B5F" w:rsidP="002F6B5F">
      <w:pPr>
        <w:pStyle w:val="ListParagraph"/>
        <w:rPr>
          <w:rFonts w:eastAsiaTheme="minorHAnsi"/>
          <w:szCs w:val="20"/>
        </w:rPr>
      </w:pPr>
    </w:p>
    <w:p w14:paraId="722D4838" w14:textId="3D797D85" w:rsidR="00797BAE" w:rsidRPr="00C63B66" w:rsidRDefault="00797BAE" w:rsidP="00797BAE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0" w:right="0" w:firstLine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Las personas </w:t>
      </w:r>
      <w:proofErr w:type="spellStart"/>
      <w:r w:rsidRPr="00C63B66">
        <w:rPr>
          <w:rFonts w:eastAsiaTheme="minorHAnsi"/>
          <w:szCs w:val="20"/>
        </w:rPr>
        <w:t>contratadas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virtud</w:t>
      </w:r>
      <w:proofErr w:type="spellEnd"/>
      <w:r w:rsidRPr="00C63B66">
        <w:rPr>
          <w:rFonts w:eastAsiaTheme="minorHAnsi"/>
          <w:szCs w:val="20"/>
        </w:rPr>
        <w:t xml:space="preserve"> de un contrato de consultor no se </w:t>
      </w:r>
      <w:proofErr w:type="spellStart"/>
      <w:r w:rsidRPr="00C63B66">
        <w:rPr>
          <w:rFonts w:eastAsiaTheme="minorHAnsi"/>
          <w:szCs w:val="20"/>
        </w:rPr>
        <w:t>considerarán</w:t>
      </w:r>
      <w:proofErr w:type="spellEnd"/>
      <w:r w:rsidRPr="00C63B66">
        <w:rPr>
          <w:rFonts w:eastAsiaTheme="minorHAnsi"/>
          <w:szCs w:val="20"/>
        </w:rPr>
        <w:t xml:space="preserve"> “</w:t>
      </w:r>
      <w:proofErr w:type="spellStart"/>
      <w:r w:rsidRPr="00C63B66">
        <w:rPr>
          <w:rFonts w:eastAsiaTheme="minorHAnsi"/>
          <w:szCs w:val="20"/>
        </w:rPr>
        <w:t>miembros</w:t>
      </w:r>
      <w:proofErr w:type="spellEnd"/>
      <w:r w:rsidRPr="00C63B66">
        <w:rPr>
          <w:rFonts w:eastAsiaTheme="minorHAnsi"/>
          <w:szCs w:val="20"/>
        </w:rPr>
        <w:t xml:space="preserve"> del personal” en </w:t>
      </w:r>
      <w:proofErr w:type="spellStart"/>
      <w:r w:rsidRPr="00C63B66">
        <w:rPr>
          <w:rFonts w:eastAsiaTheme="minorHAnsi"/>
          <w:szCs w:val="20"/>
        </w:rPr>
        <w:t>virtud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Estatuto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Reglamento</w:t>
      </w:r>
      <w:proofErr w:type="spellEnd"/>
      <w:r w:rsidRPr="00C63B66">
        <w:rPr>
          <w:rFonts w:eastAsiaTheme="minorHAnsi"/>
          <w:szCs w:val="20"/>
        </w:rPr>
        <w:t xml:space="preserve"> para el Personal de las </w:t>
      </w:r>
      <w:proofErr w:type="spellStart"/>
      <w:r w:rsidRPr="00C63B66">
        <w:rPr>
          <w:rFonts w:eastAsiaTheme="minorHAnsi"/>
          <w:szCs w:val="20"/>
        </w:rPr>
        <w:t>Naciones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Unidas</w:t>
      </w:r>
      <w:proofErr w:type="spellEnd"/>
      <w:r w:rsidRPr="00C63B66">
        <w:rPr>
          <w:rFonts w:eastAsiaTheme="minorHAnsi"/>
          <w:szCs w:val="20"/>
        </w:rPr>
        <w:t xml:space="preserve"> y las políticas y </w:t>
      </w:r>
      <w:proofErr w:type="spellStart"/>
      <w:r w:rsidRPr="00C63B66">
        <w:rPr>
          <w:rFonts w:eastAsiaTheme="minorHAnsi"/>
          <w:szCs w:val="20"/>
        </w:rPr>
        <w:t>procedimientos</w:t>
      </w:r>
      <w:proofErr w:type="spellEnd"/>
      <w:r w:rsidRPr="00C63B66">
        <w:rPr>
          <w:rFonts w:eastAsiaTheme="minorHAnsi"/>
          <w:szCs w:val="20"/>
        </w:rPr>
        <w:t xml:space="preserve"> de UNICEF, y no </w:t>
      </w:r>
      <w:proofErr w:type="spellStart"/>
      <w:r w:rsidRPr="00C63B66">
        <w:rPr>
          <w:rFonts w:eastAsiaTheme="minorHAnsi"/>
          <w:szCs w:val="20"/>
        </w:rPr>
        <w:t>tendrán</w:t>
      </w:r>
      <w:proofErr w:type="spellEnd"/>
      <w:r w:rsidRPr="00C63B66">
        <w:rPr>
          <w:rFonts w:eastAsiaTheme="minorHAnsi"/>
          <w:szCs w:val="20"/>
        </w:rPr>
        <w:t xml:space="preserve"> derecho a las </w:t>
      </w:r>
      <w:proofErr w:type="spellStart"/>
      <w:r w:rsidRPr="00C63B66">
        <w:rPr>
          <w:rFonts w:eastAsiaTheme="minorHAnsi"/>
          <w:szCs w:val="20"/>
        </w:rPr>
        <w:t>prestaciones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previstas</w:t>
      </w:r>
      <w:proofErr w:type="spellEnd"/>
      <w:r w:rsidRPr="00C63B66">
        <w:rPr>
          <w:rFonts w:eastAsiaTheme="minorHAnsi"/>
          <w:szCs w:val="20"/>
        </w:rPr>
        <w:t xml:space="preserve"> en el mismo (tales como, </w:t>
      </w:r>
      <w:proofErr w:type="spellStart"/>
      <w:r w:rsidRPr="00C63B66">
        <w:rPr>
          <w:rFonts w:eastAsiaTheme="minorHAnsi"/>
          <w:szCs w:val="20"/>
        </w:rPr>
        <w:t>licencias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cobertura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seguro</w:t>
      </w:r>
      <w:proofErr w:type="spellEnd"/>
      <w:r w:rsidRPr="00C63B66">
        <w:rPr>
          <w:rFonts w:eastAsiaTheme="minorHAnsi"/>
          <w:szCs w:val="20"/>
        </w:rPr>
        <w:t xml:space="preserve"> médico). Sus condiciones de servicio se </w:t>
      </w:r>
      <w:proofErr w:type="spellStart"/>
      <w:r w:rsidRPr="00C63B66">
        <w:rPr>
          <w:rFonts w:eastAsiaTheme="minorHAnsi"/>
          <w:szCs w:val="20"/>
        </w:rPr>
        <w:t>regirán</w:t>
      </w:r>
      <w:proofErr w:type="spellEnd"/>
      <w:r w:rsidRPr="00C63B66">
        <w:rPr>
          <w:rFonts w:eastAsiaTheme="minorHAnsi"/>
          <w:szCs w:val="20"/>
        </w:rPr>
        <w:t xml:space="preserve"> por su contrato y las Condiciones </w:t>
      </w:r>
      <w:proofErr w:type="spellStart"/>
      <w:r w:rsidRPr="00C63B66">
        <w:rPr>
          <w:rFonts w:eastAsiaTheme="minorHAnsi"/>
          <w:szCs w:val="20"/>
        </w:rPr>
        <w:t>Generales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Contratación</w:t>
      </w:r>
      <w:proofErr w:type="spellEnd"/>
      <w:r w:rsidRPr="00C63B66">
        <w:rPr>
          <w:rFonts w:eastAsiaTheme="minorHAnsi"/>
          <w:szCs w:val="20"/>
        </w:rPr>
        <w:t xml:space="preserve"> de Servicios de Consultores y </w:t>
      </w:r>
      <w:proofErr w:type="spellStart"/>
      <w:r w:rsidRPr="00C63B66">
        <w:rPr>
          <w:rFonts w:eastAsiaTheme="minorHAnsi"/>
          <w:szCs w:val="20"/>
        </w:rPr>
        <w:t>Contratistas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Individuales</w:t>
      </w:r>
      <w:proofErr w:type="spellEnd"/>
      <w:r w:rsidRPr="00C63B66">
        <w:rPr>
          <w:rFonts w:eastAsiaTheme="minorHAnsi"/>
          <w:szCs w:val="20"/>
        </w:rPr>
        <w:t xml:space="preserve">. Los consultores y </w:t>
      </w:r>
      <w:proofErr w:type="spellStart"/>
      <w:r w:rsidRPr="00C63B66">
        <w:rPr>
          <w:rFonts w:eastAsiaTheme="minorHAnsi"/>
          <w:szCs w:val="20"/>
        </w:rPr>
        <w:t>contratistas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individuales</w:t>
      </w:r>
      <w:proofErr w:type="spellEnd"/>
      <w:r w:rsidRPr="00C63B66">
        <w:rPr>
          <w:rFonts w:eastAsiaTheme="minorHAnsi"/>
          <w:szCs w:val="20"/>
        </w:rPr>
        <w:t xml:space="preserve"> son </w:t>
      </w:r>
      <w:proofErr w:type="spellStart"/>
      <w:r w:rsidRPr="00C63B66">
        <w:rPr>
          <w:rFonts w:eastAsiaTheme="minorHAnsi"/>
          <w:szCs w:val="20"/>
        </w:rPr>
        <w:t>responsables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determinar</w:t>
      </w:r>
      <w:proofErr w:type="spellEnd"/>
      <w:r w:rsidRPr="00C63B66">
        <w:rPr>
          <w:rFonts w:eastAsiaTheme="minorHAnsi"/>
          <w:szCs w:val="20"/>
        </w:rPr>
        <w:t xml:space="preserve"> sus </w:t>
      </w:r>
      <w:proofErr w:type="spellStart"/>
      <w:r w:rsidRPr="00C63B66">
        <w:rPr>
          <w:rFonts w:eastAsiaTheme="minorHAnsi"/>
          <w:szCs w:val="20"/>
        </w:rPr>
        <w:t>obligaciones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 y del </w:t>
      </w:r>
      <w:proofErr w:type="spellStart"/>
      <w:r w:rsidRPr="00C63B66">
        <w:rPr>
          <w:rFonts w:eastAsiaTheme="minorHAnsi"/>
          <w:szCs w:val="20"/>
        </w:rPr>
        <w:t>pago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cualquier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impuesto</w:t>
      </w:r>
      <w:proofErr w:type="spellEnd"/>
      <w:r w:rsidRPr="00C63B66">
        <w:rPr>
          <w:rFonts w:eastAsiaTheme="minorHAnsi"/>
          <w:szCs w:val="20"/>
        </w:rPr>
        <w:t xml:space="preserve"> y/o </w:t>
      </w:r>
      <w:proofErr w:type="spellStart"/>
      <w:r w:rsidRPr="00C63B66">
        <w:rPr>
          <w:rFonts w:eastAsiaTheme="minorHAnsi"/>
          <w:szCs w:val="20"/>
        </w:rPr>
        <w:t>tasa</w:t>
      </w:r>
      <w:proofErr w:type="spellEnd"/>
      <w:r w:rsidRPr="00C63B66">
        <w:rPr>
          <w:rFonts w:eastAsiaTheme="minorHAnsi"/>
          <w:szCs w:val="20"/>
        </w:rPr>
        <w:t xml:space="preserve">, de acuerdo con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locales u </w:t>
      </w:r>
      <w:proofErr w:type="spellStart"/>
      <w:r w:rsidRPr="00C63B66">
        <w:rPr>
          <w:rFonts w:eastAsiaTheme="minorHAnsi"/>
          <w:szCs w:val="20"/>
        </w:rPr>
        <w:t>otras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aplicables</w:t>
      </w:r>
      <w:proofErr w:type="spellEnd"/>
      <w:r w:rsidRPr="00C63B66">
        <w:rPr>
          <w:rFonts w:eastAsiaTheme="minorHAnsi"/>
          <w:szCs w:val="20"/>
        </w:rPr>
        <w:t>.</w:t>
      </w:r>
    </w:p>
    <w:p w14:paraId="4E388235" w14:textId="77777777" w:rsidR="00797BAE" w:rsidRPr="00C63B66" w:rsidRDefault="00797BAE" w:rsidP="00797BAE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68E7FA73" w14:textId="77777777" w:rsidR="00797BAE" w:rsidRPr="00C63B66" w:rsidRDefault="00797BAE" w:rsidP="00797BAE">
      <w:pPr>
        <w:pStyle w:val="ListParagraph"/>
        <w:numPr>
          <w:ilvl w:val="0"/>
          <w:numId w:val="11"/>
        </w:numPr>
        <w:tabs>
          <w:tab w:val="left" w:pos="450"/>
        </w:tabs>
        <w:spacing w:after="0" w:line="260" w:lineRule="exact"/>
        <w:ind w:left="0" w:right="0" w:firstLine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Todos los consultores que </w:t>
      </w:r>
      <w:proofErr w:type="spellStart"/>
      <w:r w:rsidRPr="00C63B66">
        <w:rPr>
          <w:rFonts w:eastAsiaTheme="minorHAnsi"/>
          <w:szCs w:val="20"/>
        </w:rPr>
        <w:t>prestan</w:t>
      </w:r>
      <w:proofErr w:type="spellEnd"/>
      <w:r w:rsidRPr="00C63B66">
        <w:rPr>
          <w:rFonts w:eastAsiaTheme="minorHAnsi"/>
          <w:szCs w:val="20"/>
        </w:rPr>
        <w:t xml:space="preserve"> servicios en </w:t>
      </w:r>
      <w:proofErr w:type="spellStart"/>
      <w:r w:rsidRPr="00C63B66">
        <w:rPr>
          <w:rFonts w:eastAsiaTheme="minorHAnsi"/>
          <w:szCs w:val="20"/>
        </w:rPr>
        <w:t>instalaciones</w:t>
      </w:r>
      <w:proofErr w:type="spellEnd"/>
      <w:r w:rsidRPr="00C63B66">
        <w:rPr>
          <w:rFonts w:eastAsiaTheme="minorHAnsi"/>
          <w:szCs w:val="20"/>
        </w:rPr>
        <w:t xml:space="preserve"> de UNICEF, </w:t>
      </w:r>
      <w:proofErr w:type="spellStart"/>
      <w:r w:rsidRPr="00C63B66">
        <w:rPr>
          <w:rFonts w:eastAsiaTheme="minorHAnsi"/>
          <w:szCs w:val="20"/>
        </w:rPr>
        <w:t>viajan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nombre</w:t>
      </w:r>
      <w:proofErr w:type="spellEnd"/>
      <w:r w:rsidRPr="00C63B66">
        <w:rPr>
          <w:rFonts w:eastAsiaTheme="minorHAnsi"/>
          <w:szCs w:val="20"/>
        </w:rPr>
        <w:t xml:space="preserve"> de UNICEF o </w:t>
      </w:r>
      <w:proofErr w:type="spellStart"/>
      <w:r w:rsidRPr="00C63B66">
        <w:rPr>
          <w:rFonts w:eastAsiaTheme="minorHAnsi"/>
          <w:szCs w:val="20"/>
        </w:rPr>
        <w:t>requieren</w:t>
      </w:r>
      <w:proofErr w:type="spellEnd"/>
      <w:r w:rsidRPr="00C63B66">
        <w:rPr>
          <w:rFonts w:eastAsiaTheme="minorHAnsi"/>
          <w:szCs w:val="20"/>
        </w:rPr>
        <w:t xml:space="preserve"> acceso a los </w:t>
      </w:r>
      <w:proofErr w:type="spellStart"/>
      <w:r w:rsidRPr="00C63B66">
        <w:rPr>
          <w:rFonts w:eastAsiaTheme="minorHAnsi"/>
          <w:szCs w:val="20"/>
        </w:rPr>
        <w:t>lugares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ejecución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programas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deben</w:t>
      </w:r>
      <w:proofErr w:type="spellEnd"/>
      <w:r w:rsidRPr="00C63B66">
        <w:rPr>
          <w:rFonts w:eastAsiaTheme="minorHAnsi"/>
          <w:szCs w:val="20"/>
        </w:rPr>
        <w:t xml:space="preserve"> contar con el </w:t>
      </w:r>
      <w:proofErr w:type="spellStart"/>
      <w:r w:rsidRPr="00C63B66">
        <w:rPr>
          <w:rFonts w:eastAsiaTheme="minorHAnsi"/>
          <w:szCs w:val="20"/>
        </w:rPr>
        <w:t>esquema</w:t>
      </w:r>
      <w:proofErr w:type="spellEnd"/>
      <w:r w:rsidRPr="00C63B66">
        <w:rPr>
          <w:rFonts w:eastAsiaTheme="minorHAnsi"/>
          <w:szCs w:val="20"/>
        </w:rPr>
        <w:t xml:space="preserve"> completo de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contra el SARS-CoV-2 (Covid-19) con una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respaldada</w:t>
      </w:r>
      <w:proofErr w:type="spellEnd"/>
      <w:r w:rsidRPr="00C63B66">
        <w:rPr>
          <w:rFonts w:eastAsiaTheme="minorHAnsi"/>
          <w:szCs w:val="20"/>
        </w:rPr>
        <w:t xml:space="preserve"> por la Organización Mundial de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(OMS), de acuerdo a la </w:t>
      </w:r>
      <w:proofErr w:type="spellStart"/>
      <w:r w:rsidRPr="00C63B66">
        <w:rPr>
          <w:rFonts w:eastAsiaTheme="minorHAnsi"/>
          <w:szCs w:val="20"/>
        </w:rPr>
        <w:t>disponibilidad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país</w:t>
      </w:r>
      <w:proofErr w:type="spellEnd"/>
      <w:r w:rsidRPr="00C63B66">
        <w:rPr>
          <w:rFonts w:eastAsiaTheme="minorHAnsi"/>
          <w:szCs w:val="20"/>
        </w:rPr>
        <w:t xml:space="preserve"> de servicio.  Esta disposición está en línea con nuestro valor fundamental de </w:t>
      </w:r>
      <w:proofErr w:type="spellStart"/>
      <w:r w:rsidRPr="00C63B66">
        <w:rPr>
          <w:rFonts w:eastAsiaTheme="minorHAnsi"/>
          <w:szCs w:val="20"/>
        </w:rPr>
        <w:t>crítico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Cuidado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Respeto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acción</w:t>
      </w:r>
      <w:proofErr w:type="spellEnd"/>
      <w:r w:rsidRPr="00C63B66">
        <w:rPr>
          <w:rFonts w:eastAsiaTheme="minorHAnsi"/>
          <w:szCs w:val="20"/>
        </w:rPr>
        <w:t xml:space="preserve"> por su </w:t>
      </w:r>
      <w:proofErr w:type="spellStart"/>
      <w:r w:rsidRPr="00C63B66">
        <w:rPr>
          <w:rFonts w:eastAsiaTheme="minorHAnsi"/>
          <w:szCs w:val="20"/>
        </w:rPr>
        <w:t>propia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cuidado</w:t>
      </w:r>
      <w:proofErr w:type="spellEnd"/>
      <w:r w:rsidRPr="00C63B66">
        <w:rPr>
          <w:rFonts w:eastAsiaTheme="minorHAnsi"/>
          <w:szCs w:val="20"/>
        </w:rPr>
        <w:t xml:space="preserve"> personal, por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compañeros</w:t>
      </w:r>
      <w:proofErr w:type="spellEnd"/>
      <w:r w:rsidRPr="00C63B66">
        <w:rPr>
          <w:rFonts w:eastAsiaTheme="minorHAnsi"/>
          <w:szCs w:val="20"/>
        </w:rPr>
        <w:t xml:space="preserve"> con los que </w:t>
      </w:r>
      <w:proofErr w:type="spellStart"/>
      <w:r w:rsidRPr="00C63B66">
        <w:rPr>
          <w:rFonts w:eastAsiaTheme="minorHAnsi"/>
          <w:szCs w:val="20"/>
        </w:rPr>
        <w:t>trabaja</w:t>
      </w:r>
      <w:proofErr w:type="spellEnd"/>
      <w:r w:rsidRPr="00C63B66">
        <w:rPr>
          <w:rFonts w:eastAsiaTheme="minorHAnsi"/>
          <w:szCs w:val="20"/>
        </w:rPr>
        <w:t xml:space="preserve"> y al </w:t>
      </w:r>
      <w:proofErr w:type="spellStart"/>
      <w:r w:rsidRPr="00C63B66">
        <w:rPr>
          <w:rFonts w:eastAsiaTheme="minorHAnsi"/>
          <w:szCs w:val="20"/>
        </w:rPr>
        <w:t>mandato</w:t>
      </w:r>
      <w:proofErr w:type="spellEnd"/>
      <w:r w:rsidRPr="00C63B66">
        <w:rPr>
          <w:rFonts w:eastAsiaTheme="minorHAnsi"/>
          <w:szCs w:val="20"/>
        </w:rPr>
        <w:t xml:space="preserve"> de UNICEF de </w:t>
      </w:r>
      <w:proofErr w:type="spellStart"/>
      <w:r w:rsidRPr="00C63B66">
        <w:rPr>
          <w:rFonts w:eastAsiaTheme="minorHAnsi"/>
          <w:szCs w:val="20"/>
        </w:rPr>
        <w:t>proteger</w:t>
      </w:r>
      <w:proofErr w:type="spellEnd"/>
      <w:r w:rsidRPr="00C63B66">
        <w:rPr>
          <w:rFonts w:eastAsiaTheme="minorHAnsi"/>
          <w:szCs w:val="20"/>
        </w:rPr>
        <w:t xml:space="preserve"> los derechos </w:t>
      </w:r>
      <w:proofErr w:type="spellStart"/>
      <w:r w:rsidRPr="00C63B66">
        <w:rPr>
          <w:rFonts w:eastAsiaTheme="minorHAnsi"/>
          <w:szCs w:val="20"/>
        </w:rPr>
        <w:t>fundamentales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niños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especialmente</w:t>
      </w:r>
      <w:proofErr w:type="spellEnd"/>
      <w:r w:rsidRPr="00C63B66">
        <w:rPr>
          <w:rFonts w:eastAsiaTheme="minorHAnsi"/>
          <w:szCs w:val="20"/>
        </w:rPr>
        <w:t xml:space="preserve"> su derecho a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>.</w:t>
      </w:r>
    </w:p>
    <w:p w14:paraId="26800DC2" w14:textId="77777777" w:rsidR="00797BAE" w:rsidRPr="00C63B66" w:rsidRDefault="00797BAE" w:rsidP="00797BAE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199C883F" w14:textId="77777777" w:rsidR="00797BAE" w:rsidRPr="00C63B66" w:rsidRDefault="00797BAE" w:rsidP="00797BAE">
      <w:pPr>
        <w:pStyle w:val="ListParagraph"/>
        <w:tabs>
          <w:tab w:val="left" w:pos="450"/>
        </w:tabs>
        <w:spacing w:line="260" w:lineRule="exact"/>
        <w:ind w:left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La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completa</w:t>
      </w:r>
      <w:proofErr w:type="spellEnd"/>
      <w:r w:rsidRPr="00C63B66">
        <w:rPr>
          <w:rFonts w:eastAsiaTheme="minorHAnsi"/>
          <w:szCs w:val="20"/>
        </w:rPr>
        <w:t xml:space="preserve"> incluye las </w:t>
      </w:r>
      <w:proofErr w:type="spellStart"/>
      <w:r w:rsidRPr="00C63B66">
        <w:rPr>
          <w:rFonts w:eastAsiaTheme="minorHAnsi"/>
          <w:szCs w:val="20"/>
        </w:rPr>
        <w:t>dosis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iniciales</w:t>
      </w:r>
      <w:proofErr w:type="spellEnd"/>
      <w:r w:rsidRPr="00C63B66">
        <w:rPr>
          <w:rFonts w:eastAsiaTheme="minorHAnsi"/>
          <w:szCs w:val="20"/>
        </w:rPr>
        <w:t xml:space="preserve"> de la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además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estar</w:t>
      </w:r>
      <w:proofErr w:type="spellEnd"/>
      <w:r w:rsidRPr="00C63B66">
        <w:rPr>
          <w:rFonts w:eastAsiaTheme="minorHAnsi"/>
          <w:szCs w:val="20"/>
        </w:rPr>
        <w:t xml:space="preserve"> "al día" con las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recomendadas</w:t>
      </w:r>
      <w:proofErr w:type="spellEnd"/>
      <w:r w:rsidRPr="00C63B66">
        <w:rPr>
          <w:rFonts w:eastAsiaTheme="minorHAnsi"/>
          <w:szCs w:val="20"/>
        </w:rPr>
        <w:t xml:space="preserve">; por </w:t>
      </w:r>
      <w:proofErr w:type="spellStart"/>
      <w:r w:rsidRPr="00C63B66">
        <w:rPr>
          <w:rFonts w:eastAsiaTheme="minorHAnsi"/>
          <w:szCs w:val="20"/>
        </w:rPr>
        <w:t>ejemplo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cuando</w:t>
      </w:r>
      <w:proofErr w:type="spellEnd"/>
      <w:r w:rsidRPr="00C63B66">
        <w:rPr>
          <w:rFonts w:eastAsiaTheme="minorHAnsi"/>
          <w:szCs w:val="20"/>
        </w:rPr>
        <w:t xml:space="preserve"> estos </w:t>
      </w:r>
      <w:proofErr w:type="spellStart"/>
      <w:r w:rsidRPr="00C63B66">
        <w:rPr>
          <w:rFonts w:eastAsiaTheme="minorHAnsi"/>
          <w:szCs w:val="20"/>
        </w:rPr>
        <w:t>incluyen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de "</w:t>
      </w:r>
      <w:proofErr w:type="spellStart"/>
      <w:r w:rsidRPr="00C63B66">
        <w:rPr>
          <w:rFonts w:eastAsiaTheme="minorHAnsi"/>
          <w:szCs w:val="20"/>
        </w:rPr>
        <w:t>refuerzo</w:t>
      </w:r>
      <w:proofErr w:type="spellEnd"/>
      <w:r w:rsidRPr="00C63B66">
        <w:rPr>
          <w:rFonts w:eastAsiaTheme="minorHAnsi"/>
          <w:szCs w:val="20"/>
        </w:rPr>
        <w:t xml:space="preserve">". La </w:t>
      </w:r>
      <w:proofErr w:type="spellStart"/>
      <w:r w:rsidRPr="00C63B66">
        <w:rPr>
          <w:rFonts w:eastAsiaTheme="minorHAnsi"/>
          <w:szCs w:val="20"/>
        </w:rPr>
        <w:t>cantidad</w:t>
      </w:r>
      <w:proofErr w:type="spellEnd"/>
      <w:r w:rsidRPr="00C63B66">
        <w:rPr>
          <w:rFonts w:eastAsiaTheme="minorHAnsi"/>
          <w:szCs w:val="20"/>
        </w:rPr>
        <w:t xml:space="preserve"> y los </w:t>
      </w:r>
      <w:proofErr w:type="spellStart"/>
      <w:r w:rsidRPr="00C63B66">
        <w:rPr>
          <w:rFonts w:eastAsiaTheme="minorHAnsi"/>
          <w:szCs w:val="20"/>
        </w:rPr>
        <w:t>tipos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requeridas</w:t>
      </w:r>
      <w:proofErr w:type="spellEnd"/>
      <w:r w:rsidRPr="00C63B66">
        <w:rPr>
          <w:rFonts w:eastAsiaTheme="minorHAnsi"/>
          <w:szCs w:val="20"/>
        </w:rPr>
        <w:t xml:space="preserve"> para </w:t>
      </w:r>
      <w:proofErr w:type="spellStart"/>
      <w:r w:rsidRPr="00C63B66">
        <w:rPr>
          <w:rFonts w:eastAsiaTheme="minorHAnsi"/>
          <w:szCs w:val="20"/>
        </w:rPr>
        <w:t>cumplir</w:t>
      </w:r>
      <w:proofErr w:type="spellEnd"/>
      <w:r w:rsidRPr="00C63B66">
        <w:rPr>
          <w:rFonts w:eastAsiaTheme="minorHAnsi"/>
          <w:szCs w:val="20"/>
        </w:rPr>
        <w:t xml:space="preserve"> con el </w:t>
      </w:r>
      <w:proofErr w:type="spellStart"/>
      <w:r w:rsidRPr="00C63B66">
        <w:rPr>
          <w:rFonts w:eastAsiaTheme="minorHAnsi"/>
          <w:szCs w:val="20"/>
        </w:rPr>
        <w:t>requisito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completa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pueden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depender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contexto</w:t>
      </w:r>
      <w:proofErr w:type="spellEnd"/>
      <w:r w:rsidRPr="00C63B66">
        <w:rPr>
          <w:rFonts w:eastAsiaTheme="minorHAnsi"/>
          <w:szCs w:val="20"/>
        </w:rPr>
        <w:t xml:space="preserve"> local y la </w:t>
      </w:r>
      <w:proofErr w:type="spellStart"/>
      <w:r w:rsidRPr="00C63B66">
        <w:rPr>
          <w:rFonts w:eastAsiaTheme="minorHAnsi"/>
          <w:szCs w:val="20"/>
        </w:rPr>
        <w:t>disponibilidad</w:t>
      </w:r>
      <w:proofErr w:type="spellEnd"/>
      <w:r w:rsidRPr="00C63B66">
        <w:rPr>
          <w:rFonts w:eastAsiaTheme="minorHAnsi"/>
          <w:szCs w:val="20"/>
        </w:rPr>
        <w:t xml:space="preserve"> en el </w:t>
      </w:r>
      <w:proofErr w:type="spellStart"/>
      <w:r w:rsidRPr="00C63B66">
        <w:rPr>
          <w:rFonts w:eastAsiaTheme="minorHAnsi"/>
          <w:szCs w:val="20"/>
        </w:rPr>
        <w:t>lugar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destino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misión</w:t>
      </w:r>
      <w:proofErr w:type="spellEnd"/>
      <w:r w:rsidRPr="00C63B66">
        <w:rPr>
          <w:rFonts w:eastAsiaTheme="minorHAnsi"/>
          <w:szCs w:val="20"/>
        </w:rPr>
        <w:t xml:space="preserve"> o área de asignación </w:t>
      </w:r>
      <w:proofErr w:type="spellStart"/>
      <w:r w:rsidRPr="00C63B66">
        <w:rPr>
          <w:rFonts w:eastAsiaTheme="minorHAnsi"/>
          <w:szCs w:val="20"/>
        </w:rPr>
        <w:t>correspondiente</w:t>
      </w:r>
      <w:proofErr w:type="spellEnd"/>
      <w:r w:rsidRPr="00C63B66">
        <w:rPr>
          <w:rFonts w:eastAsiaTheme="minorHAnsi"/>
          <w:szCs w:val="20"/>
        </w:rPr>
        <w:t xml:space="preserve">, así como también de las </w:t>
      </w:r>
      <w:proofErr w:type="spellStart"/>
      <w:r w:rsidRPr="00C63B66">
        <w:rPr>
          <w:rFonts w:eastAsiaTheme="minorHAnsi"/>
          <w:szCs w:val="20"/>
        </w:rPr>
        <w:t>indicaciones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recomendaciones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fabricante</w:t>
      </w:r>
      <w:proofErr w:type="spellEnd"/>
      <w:r w:rsidRPr="00C63B66">
        <w:rPr>
          <w:rFonts w:eastAsiaTheme="minorHAnsi"/>
          <w:szCs w:val="20"/>
        </w:rPr>
        <w:t xml:space="preserve"> de la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 o de la Organización Mundial de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. La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contra el SARS-CoV-2 (Covid-19) debe </w:t>
      </w:r>
      <w:proofErr w:type="spellStart"/>
      <w:r w:rsidRPr="00C63B66">
        <w:rPr>
          <w:rFonts w:eastAsiaTheme="minorHAnsi"/>
          <w:szCs w:val="20"/>
        </w:rPr>
        <w:t>cumplirse</w:t>
      </w:r>
      <w:proofErr w:type="spellEnd"/>
      <w:r w:rsidRPr="00C63B66">
        <w:rPr>
          <w:rFonts w:eastAsiaTheme="minorHAnsi"/>
          <w:szCs w:val="20"/>
        </w:rPr>
        <w:t xml:space="preserve"> antes del </w:t>
      </w:r>
      <w:proofErr w:type="spellStart"/>
      <w:r w:rsidRPr="00C63B66">
        <w:rPr>
          <w:rFonts w:eastAsiaTheme="minorHAnsi"/>
          <w:szCs w:val="20"/>
        </w:rPr>
        <w:t>inicio</w:t>
      </w:r>
      <w:proofErr w:type="spellEnd"/>
      <w:r w:rsidRPr="00C63B66">
        <w:rPr>
          <w:rFonts w:eastAsiaTheme="minorHAnsi"/>
          <w:szCs w:val="20"/>
        </w:rPr>
        <w:t xml:space="preserve"> del contrato.</w:t>
      </w:r>
    </w:p>
    <w:p w14:paraId="25239847" w14:textId="77777777" w:rsidR="00797BAE" w:rsidRPr="00C63B66" w:rsidRDefault="00797BAE" w:rsidP="00797BAE">
      <w:pPr>
        <w:pStyle w:val="ListParagraph"/>
        <w:tabs>
          <w:tab w:val="left" w:pos="450"/>
        </w:tabs>
        <w:spacing w:line="260" w:lineRule="exact"/>
        <w:ind w:left="0"/>
        <w:rPr>
          <w:rFonts w:eastAsiaTheme="minorHAnsi"/>
          <w:szCs w:val="20"/>
        </w:rPr>
      </w:pPr>
    </w:p>
    <w:p w14:paraId="6195A8E4" w14:textId="77777777" w:rsidR="00797BAE" w:rsidRDefault="00797BAE" w:rsidP="00797BA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50"/>
        </w:tabs>
        <w:autoSpaceDE w:val="0"/>
        <w:autoSpaceDN w:val="0"/>
        <w:spacing w:before="1" w:after="0" w:line="240" w:lineRule="auto"/>
        <w:ind w:left="0" w:right="0" w:firstLine="0"/>
        <w:contextualSpacing w:val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El candidato </w:t>
      </w:r>
      <w:proofErr w:type="spellStart"/>
      <w:r w:rsidRPr="00C63B66">
        <w:rPr>
          <w:rFonts w:eastAsiaTheme="minorHAnsi"/>
          <w:szCs w:val="20"/>
        </w:rPr>
        <w:t>adjudicado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contar con una cuenta </w:t>
      </w:r>
      <w:proofErr w:type="spellStart"/>
      <w:r w:rsidRPr="00C63B66">
        <w:rPr>
          <w:rFonts w:eastAsiaTheme="minorHAnsi"/>
          <w:szCs w:val="20"/>
        </w:rPr>
        <w:t>bancaria</w:t>
      </w:r>
      <w:proofErr w:type="spellEnd"/>
      <w:r w:rsidRPr="00C63B66">
        <w:rPr>
          <w:rFonts w:eastAsiaTheme="minorHAnsi"/>
          <w:szCs w:val="20"/>
        </w:rPr>
        <w:t xml:space="preserve"> en bolivianos a </w:t>
      </w:r>
      <w:proofErr w:type="spellStart"/>
      <w:r w:rsidRPr="00C63B66">
        <w:rPr>
          <w:rFonts w:eastAsiaTheme="minorHAnsi"/>
          <w:szCs w:val="20"/>
        </w:rPr>
        <w:t>nombre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suyo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proveer</w:t>
      </w:r>
      <w:proofErr w:type="spellEnd"/>
      <w:r w:rsidRPr="00C63B66">
        <w:rPr>
          <w:rFonts w:eastAsiaTheme="minorHAnsi"/>
          <w:szCs w:val="20"/>
        </w:rPr>
        <w:t xml:space="preserve"> a la oficina la información </w:t>
      </w:r>
      <w:proofErr w:type="spellStart"/>
      <w:r w:rsidRPr="00C63B66">
        <w:rPr>
          <w:rFonts w:eastAsiaTheme="minorHAnsi"/>
          <w:szCs w:val="20"/>
        </w:rPr>
        <w:t>mínima</w:t>
      </w:r>
      <w:proofErr w:type="spellEnd"/>
      <w:r w:rsidRPr="00C63B66">
        <w:rPr>
          <w:rFonts w:eastAsiaTheme="minorHAnsi"/>
          <w:szCs w:val="20"/>
        </w:rPr>
        <w:t xml:space="preserve"> para su </w:t>
      </w:r>
      <w:proofErr w:type="spellStart"/>
      <w:r w:rsidRPr="00C63B66">
        <w:rPr>
          <w:rFonts w:eastAsiaTheme="minorHAnsi"/>
          <w:szCs w:val="20"/>
        </w:rPr>
        <w:t>registro</w:t>
      </w:r>
      <w:proofErr w:type="spellEnd"/>
      <w:r w:rsidRPr="00C63B66">
        <w:rPr>
          <w:rFonts w:eastAsiaTheme="minorHAnsi"/>
          <w:szCs w:val="20"/>
        </w:rPr>
        <w:t xml:space="preserve"> en el sistema </w:t>
      </w:r>
      <w:proofErr w:type="spellStart"/>
      <w:r w:rsidRPr="00C63B66">
        <w:rPr>
          <w:rFonts w:eastAsiaTheme="minorHAnsi"/>
          <w:szCs w:val="20"/>
        </w:rPr>
        <w:t>contable</w:t>
      </w:r>
      <w:proofErr w:type="spellEnd"/>
      <w:r w:rsidRPr="00C63B66">
        <w:rPr>
          <w:rFonts w:eastAsiaTheme="minorHAnsi"/>
          <w:szCs w:val="20"/>
        </w:rPr>
        <w:t xml:space="preserve">. Asimismo, antes de </w:t>
      </w:r>
      <w:proofErr w:type="spellStart"/>
      <w:r w:rsidRPr="00C63B66">
        <w:rPr>
          <w:rFonts w:eastAsiaTheme="minorHAnsi"/>
          <w:szCs w:val="20"/>
        </w:rPr>
        <w:t>iniciar</w:t>
      </w:r>
      <w:proofErr w:type="spellEnd"/>
      <w:r w:rsidRPr="00C63B66">
        <w:rPr>
          <w:rFonts w:eastAsiaTheme="minorHAnsi"/>
          <w:szCs w:val="20"/>
        </w:rPr>
        <w:t xml:space="preserve"> sus tareas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realizar</w:t>
      </w:r>
      <w:proofErr w:type="spellEnd"/>
      <w:r w:rsidRPr="00C63B66">
        <w:rPr>
          <w:rFonts w:eastAsiaTheme="minorHAnsi"/>
          <w:szCs w:val="20"/>
        </w:rPr>
        <w:t xml:space="preserve"> la </w:t>
      </w:r>
      <w:proofErr w:type="spellStart"/>
      <w:r w:rsidRPr="00C63B66">
        <w:rPr>
          <w:rFonts w:eastAsiaTheme="minorHAnsi"/>
          <w:szCs w:val="20"/>
        </w:rPr>
        <w:t>capacitación</w:t>
      </w:r>
      <w:proofErr w:type="spellEnd"/>
      <w:r w:rsidRPr="00C63B66">
        <w:rPr>
          <w:rFonts w:eastAsiaTheme="minorHAnsi"/>
          <w:szCs w:val="20"/>
        </w:rPr>
        <w:t xml:space="preserve"> online mandatoria de acuerdo con la normativa de la organización.</w:t>
      </w:r>
      <w:r>
        <w:rPr>
          <w:rFonts w:eastAsiaTheme="minorHAnsi"/>
          <w:szCs w:val="20"/>
        </w:rPr>
        <w:t xml:space="preserve"> </w:t>
      </w:r>
    </w:p>
    <w:p w14:paraId="457D2F82" w14:textId="77777777" w:rsidR="00797BAE" w:rsidRDefault="00797BAE" w:rsidP="00797BAE">
      <w:pPr>
        <w:pStyle w:val="ListParagraph"/>
        <w:tabs>
          <w:tab w:val="left" w:pos="0"/>
          <w:tab w:val="left" w:pos="450"/>
        </w:tabs>
        <w:spacing w:before="1"/>
        <w:ind w:left="0"/>
        <w:rPr>
          <w:rFonts w:eastAsiaTheme="minorHAnsi"/>
          <w:szCs w:val="20"/>
        </w:rPr>
      </w:pPr>
    </w:p>
    <w:p w14:paraId="6E9471A7" w14:textId="77777777" w:rsidR="00797BAE" w:rsidRPr="00C63B66" w:rsidRDefault="00797BAE" w:rsidP="00797BA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50"/>
        </w:tabs>
        <w:autoSpaceDE w:val="0"/>
        <w:autoSpaceDN w:val="0"/>
        <w:spacing w:before="1" w:after="0" w:line="240" w:lineRule="auto"/>
        <w:ind w:left="0" w:right="0" w:firstLine="0"/>
        <w:contextualSpacing w:val="0"/>
        <w:rPr>
          <w:rFonts w:eastAsiaTheme="minorHAnsi"/>
          <w:szCs w:val="20"/>
        </w:rPr>
      </w:pPr>
      <w:r w:rsidRPr="00C63B66">
        <w:rPr>
          <w:szCs w:val="20"/>
        </w:rPr>
        <w:t xml:space="preserve">Asimismo, el </w:t>
      </w:r>
      <w:proofErr w:type="spellStart"/>
      <w:r w:rsidRPr="00C63B66">
        <w:rPr>
          <w:szCs w:val="20"/>
        </w:rPr>
        <w:t>pago</w:t>
      </w:r>
      <w:proofErr w:type="spellEnd"/>
      <w:r w:rsidRPr="00C63B66">
        <w:rPr>
          <w:szCs w:val="20"/>
        </w:rPr>
        <w:t xml:space="preserve"> al </w:t>
      </w:r>
      <w:proofErr w:type="spellStart"/>
      <w:r w:rsidRPr="00C63B66">
        <w:rPr>
          <w:szCs w:val="20"/>
        </w:rPr>
        <w:t>Fondo</w:t>
      </w:r>
      <w:proofErr w:type="spellEnd"/>
      <w:r w:rsidRPr="00C63B66">
        <w:rPr>
          <w:szCs w:val="20"/>
        </w:rPr>
        <w:t xml:space="preserve"> de </w:t>
      </w:r>
      <w:proofErr w:type="spellStart"/>
      <w:r w:rsidRPr="00C63B66">
        <w:rPr>
          <w:szCs w:val="20"/>
        </w:rPr>
        <w:t>Pensiones</w:t>
      </w:r>
      <w:proofErr w:type="spellEnd"/>
      <w:r w:rsidRPr="00C63B66">
        <w:rPr>
          <w:szCs w:val="20"/>
        </w:rPr>
        <w:t xml:space="preserve"> es </w:t>
      </w:r>
      <w:proofErr w:type="spellStart"/>
      <w:r w:rsidRPr="00C63B66">
        <w:rPr>
          <w:szCs w:val="20"/>
        </w:rPr>
        <w:t>responsabilidad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exclusiva</w:t>
      </w:r>
      <w:proofErr w:type="spellEnd"/>
      <w:r w:rsidRPr="00C63B66">
        <w:rPr>
          <w:szCs w:val="20"/>
        </w:rPr>
        <w:t xml:space="preserve"> del consultor o </w:t>
      </w:r>
      <w:proofErr w:type="spellStart"/>
      <w:r w:rsidRPr="00C63B66">
        <w:rPr>
          <w:szCs w:val="20"/>
        </w:rPr>
        <w:t>contratista</w:t>
      </w:r>
      <w:proofErr w:type="spellEnd"/>
      <w:r w:rsidRPr="00C63B66">
        <w:rPr>
          <w:szCs w:val="20"/>
        </w:rPr>
        <w:t xml:space="preserve"> individual </w:t>
      </w:r>
      <w:proofErr w:type="spellStart"/>
      <w:r w:rsidRPr="00C63B66">
        <w:rPr>
          <w:szCs w:val="20"/>
        </w:rPr>
        <w:t>conforme</w:t>
      </w:r>
      <w:proofErr w:type="spellEnd"/>
      <w:r w:rsidRPr="00C63B66">
        <w:rPr>
          <w:szCs w:val="20"/>
        </w:rPr>
        <w:t xml:space="preserve"> a la normativa </w:t>
      </w:r>
      <w:proofErr w:type="spellStart"/>
      <w:r w:rsidRPr="00C63B66">
        <w:rPr>
          <w:szCs w:val="20"/>
        </w:rPr>
        <w:t>impositiva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establecida</w:t>
      </w:r>
      <w:proofErr w:type="spellEnd"/>
      <w:r w:rsidRPr="00C63B66">
        <w:rPr>
          <w:szCs w:val="20"/>
        </w:rPr>
        <w:t xml:space="preserve"> en Bolivia; UNICEF no </w:t>
      </w:r>
      <w:proofErr w:type="spellStart"/>
      <w:r w:rsidRPr="00C63B66">
        <w:rPr>
          <w:szCs w:val="20"/>
        </w:rPr>
        <w:t>solicitará</w:t>
      </w:r>
      <w:proofErr w:type="spellEnd"/>
      <w:r w:rsidRPr="00C63B66">
        <w:rPr>
          <w:szCs w:val="20"/>
        </w:rPr>
        <w:t xml:space="preserve"> la </w:t>
      </w:r>
      <w:proofErr w:type="spellStart"/>
      <w:r w:rsidRPr="00C63B66">
        <w:rPr>
          <w:szCs w:val="20"/>
        </w:rPr>
        <w:t>constancia</w:t>
      </w:r>
      <w:proofErr w:type="spellEnd"/>
      <w:r w:rsidRPr="00C63B66">
        <w:rPr>
          <w:szCs w:val="20"/>
        </w:rPr>
        <w:t xml:space="preserve"> del </w:t>
      </w:r>
      <w:proofErr w:type="spellStart"/>
      <w:r w:rsidRPr="00C63B66">
        <w:rPr>
          <w:szCs w:val="20"/>
        </w:rPr>
        <w:t>aporte</w:t>
      </w:r>
      <w:proofErr w:type="spellEnd"/>
      <w:r w:rsidRPr="00C63B66">
        <w:rPr>
          <w:szCs w:val="20"/>
        </w:rPr>
        <w:t xml:space="preserve"> para </w:t>
      </w:r>
      <w:proofErr w:type="spellStart"/>
      <w:r w:rsidRPr="00C63B66">
        <w:rPr>
          <w:szCs w:val="20"/>
        </w:rPr>
        <w:t>ningún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desembolso</w:t>
      </w:r>
      <w:proofErr w:type="spellEnd"/>
      <w:r w:rsidRPr="00C63B66">
        <w:rPr>
          <w:szCs w:val="20"/>
        </w:rPr>
        <w:t xml:space="preserve">. </w:t>
      </w:r>
    </w:p>
    <w:p w14:paraId="4FD9154B" w14:textId="77777777" w:rsidR="00797BAE" w:rsidRPr="00C63B66" w:rsidRDefault="00797BAE" w:rsidP="00797BAE">
      <w:pPr>
        <w:pStyle w:val="ListParagraph"/>
        <w:rPr>
          <w:szCs w:val="20"/>
        </w:rPr>
      </w:pPr>
    </w:p>
    <w:p w14:paraId="5612C160" w14:textId="77777777" w:rsidR="00797BAE" w:rsidRDefault="00797BAE" w:rsidP="00797BA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50"/>
        </w:tabs>
        <w:autoSpaceDE w:val="0"/>
        <w:autoSpaceDN w:val="0"/>
        <w:spacing w:before="1" w:after="0" w:line="240" w:lineRule="auto"/>
        <w:ind w:left="0" w:right="0" w:firstLine="0"/>
        <w:contextualSpacing w:val="0"/>
        <w:rPr>
          <w:rFonts w:eastAsiaTheme="minorHAnsi"/>
          <w:szCs w:val="20"/>
        </w:rPr>
      </w:pPr>
      <w:r w:rsidRPr="00C63B66">
        <w:rPr>
          <w:szCs w:val="20"/>
        </w:rPr>
        <w:t xml:space="preserve">El consultor </w:t>
      </w:r>
      <w:proofErr w:type="spellStart"/>
      <w:r w:rsidRPr="00C63B66">
        <w:rPr>
          <w:szCs w:val="20"/>
        </w:rPr>
        <w:t>entregará</w:t>
      </w:r>
      <w:proofErr w:type="spellEnd"/>
      <w:r w:rsidRPr="00C63B66">
        <w:rPr>
          <w:szCs w:val="20"/>
        </w:rPr>
        <w:t xml:space="preserve"> los </w:t>
      </w:r>
      <w:proofErr w:type="spellStart"/>
      <w:r w:rsidRPr="00C63B66">
        <w:rPr>
          <w:szCs w:val="20"/>
        </w:rPr>
        <w:t>productos</w:t>
      </w:r>
      <w:proofErr w:type="spellEnd"/>
      <w:r w:rsidRPr="00C63B66">
        <w:rPr>
          <w:szCs w:val="20"/>
        </w:rPr>
        <w:t xml:space="preserve"> y </w:t>
      </w:r>
      <w:proofErr w:type="spellStart"/>
      <w:r w:rsidRPr="00C63B66">
        <w:rPr>
          <w:szCs w:val="20"/>
        </w:rPr>
        <w:t>reportes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acordados</w:t>
      </w:r>
      <w:proofErr w:type="spellEnd"/>
      <w:r w:rsidRPr="00C63B66">
        <w:rPr>
          <w:szCs w:val="20"/>
        </w:rPr>
        <w:t xml:space="preserve"> en medio </w:t>
      </w:r>
      <w:proofErr w:type="spellStart"/>
      <w:r w:rsidRPr="00C63B66">
        <w:rPr>
          <w:szCs w:val="20"/>
        </w:rPr>
        <w:t>electrónico</w:t>
      </w:r>
      <w:proofErr w:type="spellEnd"/>
      <w:r w:rsidRPr="00C63B66">
        <w:rPr>
          <w:szCs w:val="20"/>
        </w:rPr>
        <w:t xml:space="preserve"> en </w:t>
      </w:r>
      <w:proofErr w:type="spellStart"/>
      <w:r w:rsidRPr="00C63B66">
        <w:rPr>
          <w:szCs w:val="20"/>
        </w:rPr>
        <w:t>lenguaje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universalmente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aceptable</w:t>
      </w:r>
      <w:proofErr w:type="spellEnd"/>
      <w:r w:rsidRPr="00C63B66">
        <w:rPr>
          <w:szCs w:val="20"/>
        </w:rPr>
        <w:t xml:space="preserve"> y en </w:t>
      </w:r>
      <w:proofErr w:type="spellStart"/>
      <w:r w:rsidRPr="00C63B66">
        <w:rPr>
          <w:szCs w:val="20"/>
        </w:rPr>
        <w:t>copia</w:t>
      </w:r>
      <w:proofErr w:type="spellEnd"/>
      <w:r w:rsidRPr="00C63B66">
        <w:rPr>
          <w:szCs w:val="20"/>
        </w:rPr>
        <w:t xml:space="preserve"> dura si así lo </w:t>
      </w:r>
      <w:proofErr w:type="spellStart"/>
      <w:r w:rsidRPr="00C63B66">
        <w:rPr>
          <w:szCs w:val="20"/>
        </w:rPr>
        <w:t>requiere</w:t>
      </w:r>
      <w:proofErr w:type="spellEnd"/>
      <w:r w:rsidRPr="00C63B66">
        <w:rPr>
          <w:szCs w:val="20"/>
        </w:rPr>
        <w:t xml:space="preserve"> la organización. Los gastos de </w:t>
      </w:r>
      <w:proofErr w:type="spellStart"/>
      <w:r w:rsidRPr="00C63B66">
        <w:rPr>
          <w:szCs w:val="20"/>
        </w:rPr>
        <w:t>emisión</w:t>
      </w:r>
      <w:proofErr w:type="spellEnd"/>
      <w:r w:rsidRPr="00C63B66">
        <w:rPr>
          <w:szCs w:val="20"/>
        </w:rPr>
        <w:t xml:space="preserve"> y entrega de estos </w:t>
      </w:r>
      <w:proofErr w:type="spellStart"/>
      <w:r w:rsidRPr="00C63B66">
        <w:rPr>
          <w:szCs w:val="20"/>
        </w:rPr>
        <w:t>productos</w:t>
      </w:r>
      <w:proofErr w:type="spellEnd"/>
      <w:r w:rsidRPr="00C63B66">
        <w:rPr>
          <w:szCs w:val="20"/>
        </w:rPr>
        <w:t>/</w:t>
      </w:r>
      <w:proofErr w:type="spellStart"/>
      <w:r w:rsidRPr="00C63B66">
        <w:rPr>
          <w:szCs w:val="20"/>
        </w:rPr>
        <w:t>reportes</w:t>
      </w:r>
      <w:proofErr w:type="spellEnd"/>
      <w:r w:rsidRPr="00C63B66">
        <w:rPr>
          <w:szCs w:val="20"/>
        </w:rPr>
        <w:t xml:space="preserve">, </w:t>
      </w:r>
      <w:proofErr w:type="spellStart"/>
      <w:r w:rsidRPr="00C63B66">
        <w:rPr>
          <w:szCs w:val="20"/>
        </w:rPr>
        <w:t>correrán</w:t>
      </w:r>
      <w:proofErr w:type="spellEnd"/>
      <w:r w:rsidRPr="00C63B66">
        <w:rPr>
          <w:szCs w:val="20"/>
        </w:rPr>
        <w:t xml:space="preserve"> por cuenta del consultor. </w:t>
      </w:r>
    </w:p>
    <w:p w14:paraId="289165A1" w14:textId="77777777" w:rsidR="00797BAE" w:rsidRPr="00C63B66" w:rsidRDefault="00797BAE" w:rsidP="00797BAE">
      <w:pPr>
        <w:pStyle w:val="ListParagraph"/>
        <w:rPr>
          <w:rFonts w:eastAsiaTheme="minorHAnsi"/>
          <w:szCs w:val="20"/>
        </w:rPr>
      </w:pPr>
    </w:p>
    <w:p w14:paraId="6CF49E96" w14:textId="77777777" w:rsidR="00797BAE" w:rsidRPr="00B57C10" w:rsidRDefault="00797BAE" w:rsidP="00797BA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50"/>
        </w:tabs>
        <w:autoSpaceDE w:val="0"/>
        <w:autoSpaceDN w:val="0"/>
        <w:spacing w:before="1" w:after="0" w:line="240" w:lineRule="auto"/>
        <w:ind w:left="0" w:right="0" w:firstLine="0"/>
        <w:contextualSpacing w:val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El proceso de </w:t>
      </w:r>
      <w:proofErr w:type="spellStart"/>
      <w:r w:rsidRPr="00C63B66">
        <w:rPr>
          <w:rFonts w:eastAsiaTheme="minorHAnsi"/>
          <w:szCs w:val="20"/>
        </w:rPr>
        <w:t>pagos</w:t>
      </w:r>
      <w:proofErr w:type="spellEnd"/>
      <w:r w:rsidRPr="00C63B66">
        <w:rPr>
          <w:rFonts w:eastAsiaTheme="minorHAnsi"/>
          <w:szCs w:val="20"/>
        </w:rPr>
        <w:t xml:space="preserve"> tiene una </w:t>
      </w:r>
      <w:proofErr w:type="spellStart"/>
      <w:r w:rsidRPr="00C63B66">
        <w:rPr>
          <w:rFonts w:eastAsiaTheme="minorHAnsi"/>
          <w:szCs w:val="20"/>
        </w:rPr>
        <w:t>duración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aproximada</w:t>
      </w:r>
      <w:proofErr w:type="spellEnd"/>
      <w:r w:rsidRPr="00C63B66">
        <w:rPr>
          <w:rFonts w:eastAsiaTheme="minorHAnsi"/>
          <w:szCs w:val="20"/>
        </w:rPr>
        <w:t xml:space="preserve"> de dos </w:t>
      </w:r>
      <w:proofErr w:type="spellStart"/>
      <w:r w:rsidRPr="00C63B66">
        <w:rPr>
          <w:rFonts w:eastAsiaTheme="minorHAnsi"/>
          <w:szCs w:val="20"/>
        </w:rPr>
        <w:t>semanas</w:t>
      </w:r>
      <w:proofErr w:type="spellEnd"/>
      <w:r w:rsidRPr="00C63B66">
        <w:rPr>
          <w:rFonts w:eastAsiaTheme="minorHAnsi"/>
          <w:szCs w:val="20"/>
        </w:rPr>
        <w:t xml:space="preserve">, a </w:t>
      </w:r>
      <w:proofErr w:type="spellStart"/>
      <w:r w:rsidRPr="00C63B66">
        <w:rPr>
          <w:rFonts w:eastAsiaTheme="minorHAnsi"/>
          <w:szCs w:val="20"/>
        </w:rPr>
        <w:t>partir</w:t>
      </w:r>
      <w:proofErr w:type="spellEnd"/>
      <w:r w:rsidRPr="00C63B66">
        <w:rPr>
          <w:rFonts w:eastAsiaTheme="minorHAnsi"/>
          <w:szCs w:val="20"/>
        </w:rPr>
        <w:t xml:space="preserve"> de la </w:t>
      </w:r>
      <w:proofErr w:type="spellStart"/>
      <w:r w:rsidRPr="00C63B66">
        <w:rPr>
          <w:rFonts w:eastAsiaTheme="minorHAnsi"/>
          <w:szCs w:val="20"/>
        </w:rPr>
        <w:t>aprobación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producto</w:t>
      </w:r>
      <w:proofErr w:type="spellEnd"/>
      <w:r>
        <w:rPr>
          <w:rFonts w:eastAsiaTheme="minorHAnsi"/>
          <w:szCs w:val="20"/>
        </w:rPr>
        <w:t>.</w:t>
      </w:r>
    </w:p>
    <w:p w14:paraId="7F74DD2B" w14:textId="77777777" w:rsidR="00797BAE" w:rsidRDefault="00797BAE" w:rsidP="00797BAE">
      <w:pPr>
        <w:pStyle w:val="Heading2"/>
        <w:ind w:left="0" w:firstLine="0"/>
      </w:pPr>
    </w:p>
    <w:p w14:paraId="4155C46A" w14:textId="77777777" w:rsidR="00797BAE" w:rsidRDefault="00797BAE" w:rsidP="00797BAE">
      <w:pPr>
        <w:spacing w:after="19" w:line="259" w:lineRule="auto"/>
        <w:ind w:left="720" w:firstLine="0"/>
        <w:jc w:val="left"/>
      </w:pPr>
    </w:p>
    <w:p w14:paraId="125CF1D9" w14:textId="77777777" w:rsidR="00797BAE" w:rsidRDefault="00797BAE" w:rsidP="00797BAE">
      <w:pPr>
        <w:spacing w:after="0" w:line="259" w:lineRule="auto"/>
        <w:ind w:left="360" w:firstLine="0"/>
        <w:jc w:val="left"/>
      </w:pPr>
    </w:p>
    <w:p w14:paraId="54F12A5D" w14:textId="12B6D56C" w:rsidR="008F492F" w:rsidRDefault="008F492F">
      <w:pPr>
        <w:spacing w:after="1" w:line="259" w:lineRule="auto"/>
        <w:ind w:left="0" w:right="0" w:firstLine="0"/>
        <w:jc w:val="left"/>
      </w:pPr>
    </w:p>
    <w:sectPr w:rsidR="008F492F" w:rsidSect="001A46D2">
      <w:pgSz w:w="12240" w:h="15840"/>
      <w:pgMar w:top="1530" w:right="807" w:bottom="1170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301"/>
    <w:multiLevelType w:val="hybridMultilevel"/>
    <w:tmpl w:val="B360DDB8"/>
    <w:lvl w:ilvl="0" w:tplc="A74828C2">
      <w:start w:val="1"/>
      <w:numFmt w:val="bullet"/>
      <w:lvlText w:val="•"/>
      <w:lvlJc w:val="left"/>
      <w:pPr>
        <w:ind w:left="1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00536">
      <w:start w:val="1"/>
      <w:numFmt w:val="bullet"/>
      <w:lvlText w:val="o"/>
      <w:lvlJc w:val="left"/>
      <w:pPr>
        <w:ind w:left="2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A2434">
      <w:start w:val="1"/>
      <w:numFmt w:val="bullet"/>
      <w:lvlText w:val="▪"/>
      <w:lvlJc w:val="left"/>
      <w:pPr>
        <w:ind w:left="2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A0B22">
      <w:start w:val="1"/>
      <w:numFmt w:val="bullet"/>
      <w:lvlText w:val="•"/>
      <w:lvlJc w:val="left"/>
      <w:pPr>
        <w:ind w:left="3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C5D86">
      <w:start w:val="1"/>
      <w:numFmt w:val="bullet"/>
      <w:lvlText w:val="o"/>
      <w:lvlJc w:val="left"/>
      <w:pPr>
        <w:ind w:left="4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EC1ADC">
      <w:start w:val="1"/>
      <w:numFmt w:val="bullet"/>
      <w:lvlText w:val="▪"/>
      <w:lvlJc w:val="left"/>
      <w:pPr>
        <w:ind w:left="5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4156C">
      <w:start w:val="1"/>
      <w:numFmt w:val="bullet"/>
      <w:lvlText w:val="•"/>
      <w:lvlJc w:val="left"/>
      <w:pPr>
        <w:ind w:left="5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C6EBA">
      <w:start w:val="1"/>
      <w:numFmt w:val="bullet"/>
      <w:lvlText w:val="o"/>
      <w:lvlJc w:val="left"/>
      <w:pPr>
        <w:ind w:left="6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C1BAE">
      <w:start w:val="1"/>
      <w:numFmt w:val="bullet"/>
      <w:lvlText w:val="▪"/>
      <w:lvlJc w:val="left"/>
      <w:pPr>
        <w:ind w:left="7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47E61"/>
    <w:multiLevelType w:val="hybridMultilevel"/>
    <w:tmpl w:val="3D0A0CF4"/>
    <w:lvl w:ilvl="0" w:tplc="A74828C2">
      <w:start w:val="1"/>
      <w:numFmt w:val="bullet"/>
      <w:lvlText w:val="•"/>
      <w:lvlJc w:val="left"/>
      <w:pPr>
        <w:ind w:left="16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2" w15:restartNumberingAfterBreak="0">
    <w:nsid w:val="1E457761"/>
    <w:multiLevelType w:val="hybridMultilevel"/>
    <w:tmpl w:val="0E74EBA4"/>
    <w:lvl w:ilvl="0" w:tplc="0409000F">
      <w:start w:val="1"/>
      <w:numFmt w:val="decimal"/>
      <w:lvlText w:val="%1."/>
      <w:lvlJc w:val="left"/>
      <w:pPr>
        <w:ind w:left="127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21CFC">
      <w:start w:val="1"/>
      <w:numFmt w:val="bullet"/>
      <w:lvlText w:val="o"/>
      <w:lvlJc w:val="left"/>
      <w:pPr>
        <w:ind w:left="1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00BA4">
      <w:start w:val="1"/>
      <w:numFmt w:val="bullet"/>
      <w:lvlText w:val="▪"/>
      <w:lvlJc w:val="left"/>
      <w:pPr>
        <w:ind w:left="2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4B91E">
      <w:start w:val="1"/>
      <w:numFmt w:val="bullet"/>
      <w:lvlText w:val="•"/>
      <w:lvlJc w:val="left"/>
      <w:pPr>
        <w:ind w:left="3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8F5BC">
      <w:start w:val="1"/>
      <w:numFmt w:val="bullet"/>
      <w:lvlText w:val="o"/>
      <w:lvlJc w:val="left"/>
      <w:pPr>
        <w:ind w:left="4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0A3A2">
      <w:start w:val="1"/>
      <w:numFmt w:val="bullet"/>
      <w:lvlText w:val="▪"/>
      <w:lvlJc w:val="left"/>
      <w:pPr>
        <w:ind w:left="4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8AF9E">
      <w:start w:val="1"/>
      <w:numFmt w:val="bullet"/>
      <w:lvlText w:val="•"/>
      <w:lvlJc w:val="left"/>
      <w:pPr>
        <w:ind w:left="5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F0DE">
      <w:start w:val="1"/>
      <w:numFmt w:val="bullet"/>
      <w:lvlText w:val="o"/>
      <w:lvlJc w:val="left"/>
      <w:pPr>
        <w:ind w:left="6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8087A">
      <w:start w:val="1"/>
      <w:numFmt w:val="bullet"/>
      <w:lvlText w:val="▪"/>
      <w:lvlJc w:val="left"/>
      <w:pPr>
        <w:ind w:left="7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424AF"/>
    <w:multiLevelType w:val="hybridMultilevel"/>
    <w:tmpl w:val="207CA570"/>
    <w:lvl w:ilvl="0" w:tplc="3D0C5966">
      <w:start w:val="1"/>
      <w:numFmt w:val="bullet"/>
      <w:lvlText w:val="✓"/>
      <w:lvlJc w:val="left"/>
      <w:pPr>
        <w:ind w:left="1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21CFC">
      <w:start w:val="1"/>
      <w:numFmt w:val="bullet"/>
      <w:lvlText w:val="o"/>
      <w:lvlJc w:val="left"/>
      <w:pPr>
        <w:ind w:left="1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00BA4">
      <w:start w:val="1"/>
      <w:numFmt w:val="bullet"/>
      <w:lvlText w:val="▪"/>
      <w:lvlJc w:val="left"/>
      <w:pPr>
        <w:ind w:left="2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4B91E">
      <w:start w:val="1"/>
      <w:numFmt w:val="bullet"/>
      <w:lvlText w:val="•"/>
      <w:lvlJc w:val="left"/>
      <w:pPr>
        <w:ind w:left="3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8F5BC">
      <w:start w:val="1"/>
      <w:numFmt w:val="bullet"/>
      <w:lvlText w:val="o"/>
      <w:lvlJc w:val="left"/>
      <w:pPr>
        <w:ind w:left="4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0A3A2">
      <w:start w:val="1"/>
      <w:numFmt w:val="bullet"/>
      <w:lvlText w:val="▪"/>
      <w:lvlJc w:val="left"/>
      <w:pPr>
        <w:ind w:left="4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8AF9E">
      <w:start w:val="1"/>
      <w:numFmt w:val="bullet"/>
      <w:lvlText w:val="•"/>
      <w:lvlJc w:val="left"/>
      <w:pPr>
        <w:ind w:left="5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F0DE">
      <w:start w:val="1"/>
      <w:numFmt w:val="bullet"/>
      <w:lvlText w:val="o"/>
      <w:lvlJc w:val="left"/>
      <w:pPr>
        <w:ind w:left="6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8087A">
      <w:start w:val="1"/>
      <w:numFmt w:val="bullet"/>
      <w:lvlText w:val="▪"/>
      <w:lvlJc w:val="left"/>
      <w:pPr>
        <w:ind w:left="7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A0AAD"/>
    <w:multiLevelType w:val="hybridMultilevel"/>
    <w:tmpl w:val="8D906300"/>
    <w:lvl w:ilvl="0" w:tplc="71B839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01930"/>
    <w:multiLevelType w:val="hybridMultilevel"/>
    <w:tmpl w:val="0B6ECD04"/>
    <w:lvl w:ilvl="0" w:tplc="8A06839E">
      <w:start w:val="1"/>
      <w:numFmt w:val="lowerLetter"/>
      <w:lvlText w:val="%1.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244BEC">
      <w:start w:val="1"/>
      <w:numFmt w:val="lowerLetter"/>
      <w:lvlText w:val="%2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6D20A">
      <w:start w:val="1"/>
      <w:numFmt w:val="lowerRoman"/>
      <w:lvlText w:val="%3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683B4">
      <w:start w:val="1"/>
      <w:numFmt w:val="decimal"/>
      <w:lvlText w:val="%4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3EDC14">
      <w:start w:val="1"/>
      <w:numFmt w:val="lowerLetter"/>
      <w:lvlText w:val="%5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E4FC8">
      <w:start w:val="1"/>
      <w:numFmt w:val="lowerRoman"/>
      <w:lvlText w:val="%6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09FF2">
      <w:start w:val="1"/>
      <w:numFmt w:val="decimal"/>
      <w:lvlText w:val="%7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C3A4A">
      <w:start w:val="1"/>
      <w:numFmt w:val="lowerLetter"/>
      <w:lvlText w:val="%8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24CDC">
      <w:start w:val="1"/>
      <w:numFmt w:val="lowerRoman"/>
      <w:lvlText w:val="%9"/>
      <w:lvlJc w:val="left"/>
      <w:pPr>
        <w:ind w:left="7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46670"/>
    <w:multiLevelType w:val="hybridMultilevel"/>
    <w:tmpl w:val="41363E1C"/>
    <w:lvl w:ilvl="0" w:tplc="3A9CF538">
      <w:start w:val="1"/>
      <w:numFmt w:val="bullet"/>
      <w:lvlText w:val="▪"/>
      <w:lvlJc w:val="left"/>
      <w:pPr>
        <w:ind w:left="1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500536">
      <w:start w:val="1"/>
      <w:numFmt w:val="bullet"/>
      <w:lvlText w:val="o"/>
      <w:lvlJc w:val="left"/>
      <w:pPr>
        <w:ind w:left="2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A2434">
      <w:start w:val="1"/>
      <w:numFmt w:val="bullet"/>
      <w:lvlText w:val="▪"/>
      <w:lvlJc w:val="left"/>
      <w:pPr>
        <w:ind w:left="2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A0B22">
      <w:start w:val="1"/>
      <w:numFmt w:val="bullet"/>
      <w:lvlText w:val="•"/>
      <w:lvlJc w:val="left"/>
      <w:pPr>
        <w:ind w:left="3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C5D86">
      <w:start w:val="1"/>
      <w:numFmt w:val="bullet"/>
      <w:lvlText w:val="o"/>
      <w:lvlJc w:val="left"/>
      <w:pPr>
        <w:ind w:left="4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EC1ADC">
      <w:start w:val="1"/>
      <w:numFmt w:val="bullet"/>
      <w:lvlText w:val="▪"/>
      <w:lvlJc w:val="left"/>
      <w:pPr>
        <w:ind w:left="5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4156C">
      <w:start w:val="1"/>
      <w:numFmt w:val="bullet"/>
      <w:lvlText w:val="•"/>
      <w:lvlJc w:val="left"/>
      <w:pPr>
        <w:ind w:left="5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C6EBA">
      <w:start w:val="1"/>
      <w:numFmt w:val="bullet"/>
      <w:lvlText w:val="o"/>
      <w:lvlJc w:val="left"/>
      <w:pPr>
        <w:ind w:left="6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C1BAE">
      <w:start w:val="1"/>
      <w:numFmt w:val="bullet"/>
      <w:lvlText w:val="▪"/>
      <w:lvlJc w:val="left"/>
      <w:pPr>
        <w:ind w:left="7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E31BC"/>
    <w:multiLevelType w:val="hybridMultilevel"/>
    <w:tmpl w:val="62C222EE"/>
    <w:lvl w:ilvl="0" w:tplc="82E657D2">
      <w:start w:val="1"/>
      <w:numFmt w:val="lowerLetter"/>
      <w:lvlText w:val="%1.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28C2">
      <w:start w:val="1"/>
      <w:numFmt w:val="bullet"/>
      <w:lvlText w:val="•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CBE0A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8CC066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829E6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4BE60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01614">
      <w:start w:val="1"/>
      <w:numFmt w:val="bullet"/>
      <w:lvlText w:val="•"/>
      <w:lvlJc w:val="left"/>
      <w:pPr>
        <w:ind w:left="5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6F87C">
      <w:start w:val="1"/>
      <w:numFmt w:val="bullet"/>
      <w:lvlText w:val="o"/>
      <w:lvlJc w:val="left"/>
      <w:pPr>
        <w:ind w:left="6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A3424">
      <w:start w:val="1"/>
      <w:numFmt w:val="bullet"/>
      <w:lvlText w:val="▪"/>
      <w:lvlJc w:val="left"/>
      <w:pPr>
        <w:ind w:left="6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682A29"/>
    <w:multiLevelType w:val="hybridMultilevel"/>
    <w:tmpl w:val="3288FED6"/>
    <w:lvl w:ilvl="0" w:tplc="20D84732">
      <w:start w:val="1"/>
      <w:numFmt w:val="decimal"/>
      <w:lvlText w:val="%1."/>
      <w:lvlJc w:val="left"/>
      <w:pPr>
        <w:ind w:left="10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866A4">
      <w:start w:val="1"/>
      <w:numFmt w:val="lowerLetter"/>
      <w:lvlText w:val="%2"/>
      <w:lvlJc w:val="left"/>
      <w:pPr>
        <w:ind w:left="1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A5186">
      <w:start w:val="1"/>
      <w:numFmt w:val="lowerRoman"/>
      <w:lvlText w:val="%3"/>
      <w:lvlJc w:val="left"/>
      <w:pPr>
        <w:ind w:left="2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F8D7C4">
      <w:start w:val="1"/>
      <w:numFmt w:val="decimal"/>
      <w:lvlText w:val="%4"/>
      <w:lvlJc w:val="left"/>
      <w:pPr>
        <w:ind w:left="3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409C2">
      <w:start w:val="1"/>
      <w:numFmt w:val="lowerLetter"/>
      <w:lvlText w:val="%5"/>
      <w:lvlJc w:val="left"/>
      <w:pPr>
        <w:ind w:left="3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41414">
      <w:start w:val="1"/>
      <w:numFmt w:val="lowerRoman"/>
      <w:lvlText w:val="%6"/>
      <w:lvlJc w:val="left"/>
      <w:pPr>
        <w:ind w:left="4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6A91E">
      <w:start w:val="1"/>
      <w:numFmt w:val="decimal"/>
      <w:lvlText w:val="%7"/>
      <w:lvlJc w:val="left"/>
      <w:pPr>
        <w:ind w:left="5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A8B92">
      <w:start w:val="1"/>
      <w:numFmt w:val="lowerLetter"/>
      <w:lvlText w:val="%8"/>
      <w:lvlJc w:val="left"/>
      <w:pPr>
        <w:ind w:left="6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A42BC">
      <w:start w:val="1"/>
      <w:numFmt w:val="lowerRoman"/>
      <w:lvlText w:val="%9"/>
      <w:lvlJc w:val="left"/>
      <w:pPr>
        <w:ind w:left="6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A15F1"/>
    <w:multiLevelType w:val="hybridMultilevel"/>
    <w:tmpl w:val="EEC0D84E"/>
    <w:lvl w:ilvl="0" w:tplc="E65AB234">
      <w:start w:val="18"/>
      <w:numFmt w:val="decimal"/>
      <w:lvlText w:val="%1."/>
      <w:lvlJc w:val="left"/>
      <w:pPr>
        <w:ind w:left="10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A9CB0">
      <w:start w:val="1"/>
      <w:numFmt w:val="lowerLetter"/>
      <w:lvlText w:val="%2"/>
      <w:lvlJc w:val="left"/>
      <w:pPr>
        <w:ind w:left="1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24CA6C">
      <w:start w:val="1"/>
      <w:numFmt w:val="lowerRoman"/>
      <w:lvlText w:val="%3"/>
      <w:lvlJc w:val="left"/>
      <w:pPr>
        <w:ind w:left="2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C11D6">
      <w:start w:val="1"/>
      <w:numFmt w:val="decimal"/>
      <w:lvlText w:val="%4"/>
      <w:lvlJc w:val="left"/>
      <w:pPr>
        <w:ind w:left="3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284014">
      <w:start w:val="1"/>
      <w:numFmt w:val="lowerLetter"/>
      <w:lvlText w:val="%5"/>
      <w:lvlJc w:val="left"/>
      <w:pPr>
        <w:ind w:left="3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AF2BE">
      <w:start w:val="1"/>
      <w:numFmt w:val="lowerRoman"/>
      <w:lvlText w:val="%6"/>
      <w:lvlJc w:val="left"/>
      <w:pPr>
        <w:ind w:left="4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05E02">
      <w:start w:val="1"/>
      <w:numFmt w:val="decimal"/>
      <w:lvlText w:val="%7"/>
      <w:lvlJc w:val="left"/>
      <w:pPr>
        <w:ind w:left="5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4E0CE">
      <w:start w:val="1"/>
      <w:numFmt w:val="lowerLetter"/>
      <w:lvlText w:val="%8"/>
      <w:lvlJc w:val="left"/>
      <w:pPr>
        <w:ind w:left="6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026EA">
      <w:start w:val="1"/>
      <w:numFmt w:val="lowerRoman"/>
      <w:lvlText w:val="%9"/>
      <w:lvlJc w:val="left"/>
      <w:pPr>
        <w:ind w:left="6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3B2D40"/>
    <w:multiLevelType w:val="hybridMultilevel"/>
    <w:tmpl w:val="7AD0074A"/>
    <w:lvl w:ilvl="0" w:tplc="0910FA38">
      <w:start w:val="25"/>
      <w:numFmt w:val="decimal"/>
      <w:lvlText w:val="%1.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0477A">
      <w:start w:val="1"/>
      <w:numFmt w:val="lowerLetter"/>
      <w:lvlText w:val="%2"/>
      <w:lvlJc w:val="left"/>
      <w:pPr>
        <w:ind w:left="1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1F66">
      <w:start w:val="1"/>
      <w:numFmt w:val="lowerRoman"/>
      <w:lvlText w:val="%3"/>
      <w:lvlJc w:val="left"/>
      <w:pPr>
        <w:ind w:left="2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898">
      <w:start w:val="1"/>
      <w:numFmt w:val="decimal"/>
      <w:lvlText w:val="%4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04436">
      <w:start w:val="1"/>
      <w:numFmt w:val="lowerLetter"/>
      <w:lvlText w:val="%5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6480E">
      <w:start w:val="1"/>
      <w:numFmt w:val="lowerRoman"/>
      <w:lvlText w:val="%6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6E210">
      <w:start w:val="1"/>
      <w:numFmt w:val="decimal"/>
      <w:lvlText w:val="%7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CE9CE">
      <w:start w:val="1"/>
      <w:numFmt w:val="lowerLetter"/>
      <w:lvlText w:val="%8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CB94E">
      <w:start w:val="1"/>
      <w:numFmt w:val="lowerRoman"/>
      <w:lvlText w:val="%9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2F"/>
    <w:rsid w:val="001A424B"/>
    <w:rsid w:val="001A46D2"/>
    <w:rsid w:val="002F6B5F"/>
    <w:rsid w:val="003766DA"/>
    <w:rsid w:val="00386860"/>
    <w:rsid w:val="003A7823"/>
    <w:rsid w:val="00444908"/>
    <w:rsid w:val="004D35C6"/>
    <w:rsid w:val="005B2394"/>
    <w:rsid w:val="006B4B07"/>
    <w:rsid w:val="00742E7F"/>
    <w:rsid w:val="00784134"/>
    <w:rsid w:val="00797BAE"/>
    <w:rsid w:val="008C5ED0"/>
    <w:rsid w:val="008F492F"/>
    <w:rsid w:val="00A20919"/>
    <w:rsid w:val="00B75757"/>
    <w:rsid w:val="00C0463B"/>
    <w:rsid w:val="00E83237"/>
    <w:rsid w:val="00FA0CBC"/>
    <w:rsid w:val="00FB7166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8149"/>
  <w15:docId w15:val="{C3AE93EC-3CCB-4C72-AABE-24BE182F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681" w:right="323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681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1A42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7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B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797BAE"/>
    <w:rPr>
      <w:rFonts w:ascii="Arial" w:eastAsia="Arial" w:hAnsi="Arial" w:cs="Arial"/>
      <w:color w:val="00000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97BAE"/>
    <w:pPr>
      <w:spacing w:after="120" w:line="240" w:lineRule="auto"/>
      <w:ind w:left="0" w:right="0"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BAE"/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797BA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2565</Words>
  <Characters>14623</Characters>
  <Application>Microsoft Office Word</Application>
  <DocSecurity>0</DocSecurity>
  <Lines>121</Lines>
  <Paragraphs>34</Paragraphs>
  <ScaleCrop>false</ScaleCrop>
  <Company>UNICEF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Consultancies</dc:subject>
  <dc:creator>Cecilia Arce</dc:creator>
  <cp:keywords/>
  <cp:lastModifiedBy>Cecilia Arce</cp:lastModifiedBy>
  <cp:revision>23</cp:revision>
  <dcterms:created xsi:type="dcterms:W3CDTF">2023-05-12T00:01:00Z</dcterms:created>
  <dcterms:modified xsi:type="dcterms:W3CDTF">2023-05-12T01:48:00Z</dcterms:modified>
</cp:coreProperties>
</file>