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7F1C" w14:textId="77777777" w:rsidR="006F3DF3" w:rsidRPr="00F57C34" w:rsidRDefault="006F3DF3" w:rsidP="006F3DF3">
      <w:pPr>
        <w:pStyle w:val="Default"/>
        <w:jc w:val="right"/>
        <w:rPr>
          <w:rFonts w:asciiTheme="minorHAnsi" w:eastAsiaTheme="minorHAnsi" w:hAnsiTheme="minorHAnsi" w:cstheme="minorHAnsi"/>
          <w:b/>
          <w:sz w:val="22"/>
          <w:szCs w:val="22"/>
        </w:rPr>
      </w:pPr>
      <w:r w:rsidRPr="00F57C34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4747BEDC" wp14:editId="2671E660">
            <wp:extent cx="355262" cy="716280"/>
            <wp:effectExtent l="0" t="0" r="6985" b="7620"/>
            <wp:docPr id="3" name="Picture 12" descr="undp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dplogo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4" cy="73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270E13" w14:textId="77777777" w:rsidR="00CF232D" w:rsidRDefault="00CF232D" w:rsidP="00D92AB9">
      <w:pPr>
        <w:pStyle w:val="Default"/>
        <w:jc w:val="center"/>
        <w:rPr>
          <w:rFonts w:asciiTheme="minorHAnsi" w:eastAsiaTheme="minorHAnsi" w:hAnsiTheme="minorHAnsi" w:cstheme="minorHAnsi"/>
          <w:b/>
          <w:sz w:val="22"/>
          <w:szCs w:val="22"/>
          <w:lang w:bidi="es-E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bidi="es-ES"/>
        </w:rPr>
        <w:t xml:space="preserve">FORMULARIO </w:t>
      </w:r>
    </w:p>
    <w:p w14:paraId="5E3910E3" w14:textId="0AA2F894" w:rsidR="00D92AB9" w:rsidRPr="00F57C34" w:rsidRDefault="00E0015B" w:rsidP="00D92AB9">
      <w:pPr>
        <w:pStyle w:val="Default"/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F57C34">
        <w:rPr>
          <w:rFonts w:asciiTheme="minorHAnsi" w:eastAsiaTheme="minorHAnsi" w:hAnsiTheme="minorHAnsi" w:cstheme="minorHAnsi"/>
          <w:b/>
          <w:sz w:val="22"/>
          <w:szCs w:val="22"/>
          <w:lang w:bidi="es-ES"/>
        </w:rPr>
        <w:t>SOLICITUD DE INFORMACIÓN (RFI) DE OSC</w:t>
      </w:r>
    </w:p>
    <w:p w14:paraId="4E49CBC0" w14:textId="77777777" w:rsidR="00D92AB9" w:rsidRPr="00F57C34" w:rsidRDefault="00D92AB9" w:rsidP="00D92AB9">
      <w:pPr>
        <w:pStyle w:val="Default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001A6530" w14:textId="77777777" w:rsidR="0042417D" w:rsidRPr="00F57C34" w:rsidRDefault="0042417D" w:rsidP="00D92AB9">
      <w:pPr>
        <w:pStyle w:val="Default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0FA88D26" w14:textId="77777777" w:rsidR="009A73A3" w:rsidRPr="00F57C34" w:rsidRDefault="00E0015B" w:rsidP="009A73A3">
      <w:pPr>
        <w:pStyle w:val="Default"/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F57C3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bidi="es-ES"/>
        </w:rPr>
        <w:t>OBJETIVO</w:t>
      </w:r>
    </w:p>
    <w:p w14:paraId="503BB2D0" w14:textId="77777777" w:rsidR="00E0015B" w:rsidRPr="00F57C34" w:rsidRDefault="00E0015B" w:rsidP="00E0015B">
      <w:pPr>
        <w:pStyle w:val="Default"/>
        <w:ind w:left="36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1D47ACC3" w14:textId="0B6FEE1F" w:rsidR="00D92AB9" w:rsidRPr="00F57C34" w:rsidRDefault="00E0015B" w:rsidP="009F0E8E">
      <w:pPr>
        <w:pStyle w:val="Default"/>
        <w:tabs>
          <w:tab w:val="left" w:pos="360"/>
        </w:tabs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Esta es una Solicitud de Información (RFI) de </w:t>
      </w:r>
      <w:r w:rsidR="00AA4AEC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Organizaciones de la Sociedad Civil </w:t>
      </w:r>
      <w:r w:rsidR="00AA4AE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(</w:t>
      </w: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OSC</w:t>
      </w:r>
      <w:r w:rsidR="00AA4AE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)</w:t>
      </w: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 nacionales y/o internacionales para su posible asociación con el PNUD en la entrega de resultados </w:t>
      </w:r>
      <w:r w:rsidR="00852CB6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de Proyectos y/o acciones de </w:t>
      </w:r>
      <w:r w:rsidR="003F74E1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“Incidencia y divulgación pública</w:t>
      </w:r>
      <w:r w:rsidR="00363DDB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 de prácticas institucionales del sistema democrático de Bolivia”</w:t>
      </w:r>
      <w:r w:rsidR="00514828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, establecidas en la Convocatoria</w:t>
      </w:r>
      <w:r w:rsidR="0087181F" w:rsidRPr="00F57C3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bidi="es-ES"/>
        </w:rPr>
        <w:t xml:space="preserve"> </w:t>
      </w:r>
      <w:r w:rsidR="0087181F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a OSC</w:t>
      </w:r>
      <w:r w:rsidR="009F2196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: </w:t>
      </w:r>
      <w:r w:rsidR="0087181F" w:rsidRPr="0087181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ONG, </w:t>
      </w:r>
      <w:r w:rsidR="009F2196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f</w:t>
      </w:r>
      <w:r w:rsidR="0087181F" w:rsidRPr="0087181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undaciones, </w:t>
      </w:r>
      <w:r w:rsidR="009F2196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a</w:t>
      </w:r>
      <w:r w:rsidR="0087181F" w:rsidRPr="0087181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sociaciones y otras sin fines de lucro</w:t>
      </w:r>
      <w:r w:rsidR="009F2196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. </w:t>
      </w:r>
      <w:r w:rsidR="009F2196" w:rsidRPr="00F57C3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bidi="es-ES"/>
        </w:rPr>
        <w:t>“</w:t>
      </w:r>
      <w:r w:rsidR="0087181F" w:rsidRPr="0087181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bidi="es-ES"/>
        </w:rPr>
        <w:t>A</w:t>
      </w:r>
      <w:r w:rsidR="009F2196" w:rsidRPr="00F57C3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bidi="es-ES"/>
        </w:rPr>
        <w:t xml:space="preserve">cciones </w:t>
      </w:r>
      <w:r w:rsidR="0087181F" w:rsidRPr="0087181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bidi="es-ES"/>
        </w:rPr>
        <w:t>C</w:t>
      </w:r>
      <w:r w:rsidR="009F2196" w:rsidRPr="00F57C3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bidi="es-ES"/>
        </w:rPr>
        <w:t xml:space="preserve">iudadanas por la democracia, </w:t>
      </w:r>
      <w:r w:rsidR="00AE6BDF" w:rsidRPr="00F57C3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bidi="es-ES"/>
        </w:rPr>
        <w:t>institucionalidad y gobernanza electoral”</w:t>
      </w:r>
      <w:r w:rsidR="009F2196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 </w:t>
      </w: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que requieren conocimientos y experiencia en las siguientes áreas: </w:t>
      </w:r>
      <w:r w:rsidR="00DC02C3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Gobernanza democrática, </w:t>
      </w:r>
      <w:r w:rsidR="00514828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f</w:t>
      </w:r>
      <w:r w:rsidR="00DC02C3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ortalecimiento </w:t>
      </w:r>
      <w:r w:rsidR="00392BF7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de los </w:t>
      </w:r>
      <w:r w:rsidR="00DC02C3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derechos políticos y prácticas institucionales del sistema democrático</w:t>
      </w:r>
      <w:r w:rsidR="00A62CE2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.</w:t>
      </w:r>
    </w:p>
    <w:p w14:paraId="61BB80AA" w14:textId="77777777" w:rsidR="00D90F22" w:rsidRPr="00F57C34" w:rsidRDefault="00D90F22" w:rsidP="009A73A3">
      <w:pPr>
        <w:pStyle w:val="Default"/>
        <w:ind w:left="72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143F310" w14:textId="77777777" w:rsidR="00052055" w:rsidRPr="00F57C34" w:rsidRDefault="00052055" w:rsidP="00052055">
      <w:pPr>
        <w:pStyle w:val="Default"/>
        <w:ind w:left="72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56D0AFF0" w14:textId="77777777" w:rsidR="009A73A3" w:rsidRPr="00F57C34" w:rsidRDefault="00D90F22" w:rsidP="009A73A3">
      <w:pPr>
        <w:pStyle w:val="Default"/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F57C3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bidi="es-ES"/>
        </w:rPr>
        <w:t>INFORMACIÓN REQUERIDA</w:t>
      </w:r>
    </w:p>
    <w:p w14:paraId="1EFA5F3C" w14:textId="77777777" w:rsidR="00D90F22" w:rsidRPr="00F57C34" w:rsidRDefault="00D90F22" w:rsidP="00D90F22">
      <w:pPr>
        <w:pStyle w:val="Default"/>
        <w:ind w:left="36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6243A7F" w14:textId="6E7FB23E" w:rsidR="006E7983" w:rsidRPr="00F57C34" w:rsidRDefault="009A73A3" w:rsidP="009F0E8E">
      <w:pPr>
        <w:pStyle w:val="Default"/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Se requiere que las OSC interesadas llenen el siguiente cuestionario, adjuntando toda la documentación de respaldo cuando </w:t>
      </w:r>
      <w:r w:rsidR="007208CF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é</w:t>
      </w:r>
      <w:r w:rsidR="00E0768F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sta sea solicitada de manera específica. </w:t>
      </w: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Si usted es una O</w:t>
      </w:r>
      <w:r w:rsidR="007664CE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SC</w:t>
      </w: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 internacional, por favor proporcione información y documentación relativa a los permisos y licencias para su presencia local en este país.</w:t>
      </w:r>
    </w:p>
    <w:p w14:paraId="36E4C85E" w14:textId="77777777" w:rsidR="006E7983" w:rsidRPr="00F57C34" w:rsidRDefault="006E7983" w:rsidP="009F0E8E">
      <w:pPr>
        <w:pStyle w:val="Default"/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1E79AC4" w14:textId="18579068" w:rsidR="00B02FF5" w:rsidRPr="00F57C34" w:rsidRDefault="00B02FF5" w:rsidP="009F0E8E">
      <w:pPr>
        <w:pStyle w:val="Default"/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Tenga en cuenta que los archivos adjuntos se deben proporcionar para respaldar cada respuesta a las preguntas.  Todas las preguntas deben ser contestadas directa y cla</w:t>
      </w:r>
      <w:r w:rsidR="00E0768F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ramente</w:t>
      </w: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.</w:t>
      </w:r>
      <w:r w:rsidR="00E0768F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 </w:t>
      </w: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La información </w:t>
      </w:r>
      <w:r w:rsidR="00E0768F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suplementaria </w:t>
      </w: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que no responda directamente a las preguntas </w:t>
      </w:r>
      <w:r w:rsidR="00E0768F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sólo </w:t>
      </w: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limitará la capacidad del PNUD para evaluar positivamente el cumplimiento de las OSC con los requisitos del PNUD.</w:t>
      </w:r>
    </w:p>
    <w:p w14:paraId="2D28F1CC" w14:textId="77777777" w:rsidR="00B02FF5" w:rsidRPr="00F57C34" w:rsidRDefault="00B02FF5" w:rsidP="009F0E8E">
      <w:pPr>
        <w:pStyle w:val="Default"/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384C3E75" w14:textId="59C4A4D4" w:rsidR="00D01BFF" w:rsidRPr="00F57C34" w:rsidRDefault="0015031F" w:rsidP="009F0E8E">
      <w:pPr>
        <w:pStyle w:val="Default"/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</w:pP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A todas las OSC cuya información cumpl</w:t>
      </w:r>
      <w:r w:rsidR="00E0768F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a</w:t>
      </w: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 con las necesidades del programa del PNUD se les llev</w:t>
      </w:r>
      <w:r w:rsidR="005540BD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ará</w:t>
      </w: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 a cabo una Evaluación de capacidad.  Con base en los resultados de esta Lista de verificación para la </w:t>
      </w:r>
      <w:r w:rsidR="003D0684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Evaluación </w:t>
      </w: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de capacidad (</w:t>
      </w:r>
      <w:r w:rsidR="00C16B37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PCAT</w:t>
      </w: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, por sus siglas en inglés), el PNUD determinará si la OSC puede o no </w:t>
      </w:r>
      <w:r w:rsidR="00E0768F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ser </w:t>
      </w:r>
      <w:r w:rsidR="003D0684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incluida </w:t>
      </w:r>
      <w:r w:rsidR="00E0768F"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 xml:space="preserve">en </w:t>
      </w:r>
      <w:r w:rsidRPr="00F57C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bidi="es-ES"/>
        </w:rPr>
        <w:t>una lista, para su contratación rápida cuando sea necesario.</w:t>
      </w:r>
    </w:p>
    <w:p w14:paraId="16D0F97A" w14:textId="30DBE6AC" w:rsidR="0015031F" w:rsidRPr="00F57C34" w:rsidRDefault="0015031F" w:rsidP="009F0E8E">
      <w:pPr>
        <w:pStyle w:val="Default"/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69FF8A0B" w14:textId="77777777" w:rsidR="0015031F" w:rsidRPr="00F57C34" w:rsidRDefault="0015031F" w:rsidP="009F0E8E">
      <w:pPr>
        <w:pStyle w:val="Default"/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tbl>
      <w:tblPr>
        <w:tblW w:w="4709" w:type="pct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4570"/>
        <w:gridCol w:w="2128"/>
      </w:tblGrid>
      <w:tr w:rsidR="009E2CA6" w:rsidRPr="00F57C34" w14:paraId="2FFE2A1D" w14:textId="77777777" w:rsidTr="003B2767">
        <w:tc>
          <w:tcPr>
            <w:tcW w:w="1197" w:type="pct"/>
            <w:tcBorders>
              <w:bottom w:val="single" w:sz="4" w:space="0" w:color="auto"/>
            </w:tcBorders>
            <w:shd w:val="clear" w:color="auto" w:fill="808080"/>
          </w:tcPr>
          <w:p w14:paraId="57E363EA" w14:textId="77777777" w:rsidR="003C39AB" w:rsidRPr="00F57C34" w:rsidRDefault="003C39AB" w:rsidP="00F124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F57C34">
              <w:rPr>
                <w:rFonts w:cstheme="minorHAnsi"/>
                <w:b/>
                <w:color w:val="000000" w:themeColor="text1"/>
                <w:lang w:bidi="es-ES"/>
              </w:rPr>
              <w:t>Tema</w:t>
            </w:r>
          </w:p>
        </w:tc>
        <w:tc>
          <w:tcPr>
            <w:tcW w:w="2595" w:type="pct"/>
            <w:tcBorders>
              <w:bottom w:val="single" w:sz="4" w:space="0" w:color="auto"/>
            </w:tcBorders>
            <w:shd w:val="clear" w:color="auto" w:fill="808080"/>
          </w:tcPr>
          <w:p w14:paraId="497CFCAC" w14:textId="77777777" w:rsidR="003C39AB" w:rsidRPr="00F57C34" w:rsidRDefault="003C39AB" w:rsidP="00EC13E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F57C34">
              <w:rPr>
                <w:rFonts w:cstheme="minorHAnsi"/>
                <w:b/>
                <w:color w:val="000000" w:themeColor="text1"/>
                <w:lang w:bidi="es-ES"/>
              </w:rPr>
              <w:t>Áreas de investigación/documentación de respaldo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808080"/>
          </w:tcPr>
          <w:p w14:paraId="5AF62534" w14:textId="77777777" w:rsidR="003C39AB" w:rsidRPr="00F57C34" w:rsidRDefault="00EC13EE" w:rsidP="00F124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F57C34">
              <w:rPr>
                <w:rFonts w:cstheme="minorHAnsi"/>
                <w:b/>
                <w:color w:val="000000" w:themeColor="text1"/>
                <w:lang w:bidi="es-ES"/>
              </w:rPr>
              <w:t>Respuesta</w:t>
            </w:r>
          </w:p>
        </w:tc>
      </w:tr>
      <w:tr w:rsidR="003C39AB" w:rsidRPr="00F57C34" w14:paraId="31EACFB9" w14:textId="77777777" w:rsidTr="003B2767">
        <w:trPr>
          <w:trHeight w:val="386"/>
        </w:trPr>
        <w:tc>
          <w:tcPr>
            <w:tcW w:w="1197" w:type="pct"/>
            <w:shd w:val="clear" w:color="auto" w:fill="auto"/>
          </w:tcPr>
          <w:p w14:paraId="44A2556E" w14:textId="77777777" w:rsidR="003C39AB" w:rsidRPr="00F57C34" w:rsidRDefault="003C39AB" w:rsidP="00D05BE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70"/>
              <w:rPr>
                <w:rFonts w:cstheme="minorHAnsi"/>
                <w:color w:val="000000" w:themeColor="text1"/>
              </w:rPr>
            </w:pPr>
            <w:r w:rsidRPr="00F57C34">
              <w:rPr>
                <w:rFonts w:cstheme="minorHAnsi"/>
                <w:color w:val="000000" w:themeColor="text1"/>
                <w:lang w:bidi="es-ES"/>
              </w:rPr>
              <w:t>Organizaciones excluidas</w:t>
            </w:r>
          </w:p>
          <w:p w14:paraId="22B42DF6" w14:textId="77777777" w:rsidR="009A73A3" w:rsidRPr="00F57C34" w:rsidRDefault="009A73A3" w:rsidP="009A73A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595" w:type="pct"/>
            <w:shd w:val="clear" w:color="auto" w:fill="auto"/>
          </w:tcPr>
          <w:p w14:paraId="7553F767" w14:textId="1F35C2E3" w:rsidR="003C39AB" w:rsidRPr="00F57C34" w:rsidRDefault="00E0768F" w:rsidP="00BA66C1">
            <w:pPr>
              <w:spacing w:after="0" w:line="240" w:lineRule="auto"/>
              <w:ind w:left="252" w:hanging="25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1. ¿</w:t>
            </w:r>
            <w:r w:rsidR="0015031F" w:rsidRPr="00F57C34">
              <w:rPr>
                <w:rFonts w:cstheme="minorHAnsi"/>
                <w:i/>
                <w:color w:val="000000" w:themeColor="text1"/>
                <w:lang w:bidi="es-ES"/>
              </w:rPr>
              <w:t>La OSC aparece en la lista de organizaciones excluidas de las Naciones Unidas, en la Lista de proveedores sancionados del PNUD,</w:t>
            </w: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 xml:space="preserve"> </w:t>
            </w:r>
            <w:r w:rsidR="0015031F" w:rsidRPr="00F57C34">
              <w:rPr>
                <w:rFonts w:cstheme="minorHAnsi"/>
                <w:i/>
                <w:color w:val="000000" w:themeColor="text1"/>
                <w:lang w:bidi="es-ES"/>
              </w:rPr>
              <w:t>o está acusada por un Tribunal Penal Internacional o Nacional?</w:t>
            </w:r>
          </w:p>
          <w:p w14:paraId="31471DBC" w14:textId="77777777" w:rsidR="0045384D" w:rsidRPr="00F57C34" w:rsidRDefault="0045384D" w:rsidP="001A057E">
            <w:p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  <w:p w14:paraId="104C7DC1" w14:textId="6C824113" w:rsidR="001A057E" w:rsidRPr="00F57C34" w:rsidRDefault="00E0768F" w:rsidP="00BA66C1">
            <w:pPr>
              <w:spacing w:after="0" w:line="240" w:lineRule="auto"/>
              <w:ind w:left="252" w:hanging="25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2. ¿</w:t>
            </w:r>
            <w:r w:rsidR="0015031F" w:rsidRPr="00F57C34">
              <w:rPr>
                <w:rFonts w:cstheme="minorHAnsi"/>
                <w:i/>
                <w:color w:val="000000" w:themeColor="text1"/>
                <w:lang w:bidi="es-ES"/>
              </w:rPr>
              <w:t xml:space="preserve">Está la OSC inhabilitada por cualquier otra institución/gobierno? En caso afirmativo, por </w:t>
            </w:r>
            <w:r w:rsidR="0015031F" w:rsidRPr="00F57C34">
              <w:rPr>
                <w:rFonts w:cstheme="minorHAnsi"/>
                <w:i/>
                <w:color w:val="000000" w:themeColor="text1"/>
                <w:lang w:bidi="es-ES"/>
              </w:rPr>
              <w:lastRenderedPageBreak/>
              <w:t>favor proporcione información sobre la institución/Gobierno y las razones.</w:t>
            </w:r>
          </w:p>
        </w:tc>
        <w:tc>
          <w:tcPr>
            <w:tcW w:w="1208" w:type="pct"/>
            <w:shd w:val="clear" w:color="auto" w:fill="auto"/>
          </w:tcPr>
          <w:p w14:paraId="61812163" w14:textId="77777777" w:rsidR="001A057E" w:rsidRPr="00F57C34" w:rsidRDefault="001A057E" w:rsidP="009F3D3F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C39AB" w:rsidRPr="00F57C34" w14:paraId="6BA552F3" w14:textId="77777777" w:rsidTr="003B2767">
        <w:trPr>
          <w:trHeight w:val="386"/>
        </w:trPr>
        <w:tc>
          <w:tcPr>
            <w:tcW w:w="1197" w:type="pct"/>
            <w:shd w:val="clear" w:color="auto" w:fill="auto"/>
          </w:tcPr>
          <w:p w14:paraId="182FB03F" w14:textId="77777777" w:rsidR="009A73A3" w:rsidRPr="00F57C34" w:rsidRDefault="003C39AB" w:rsidP="00D05BE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70"/>
              <w:rPr>
                <w:rFonts w:cstheme="minorHAnsi"/>
                <w:color w:val="000000" w:themeColor="text1"/>
              </w:rPr>
            </w:pPr>
            <w:r w:rsidRPr="00F57C34">
              <w:rPr>
                <w:rFonts w:cstheme="minorHAnsi"/>
                <w:color w:val="000000" w:themeColor="text1"/>
                <w:lang w:bidi="es-ES"/>
              </w:rPr>
              <w:t>Situación jurídica y cuenta bancaria</w:t>
            </w:r>
          </w:p>
        </w:tc>
        <w:tc>
          <w:tcPr>
            <w:tcW w:w="2595" w:type="pct"/>
            <w:shd w:val="clear" w:color="auto" w:fill="auto"/>
          </w:tcPr>
          <w:p w14:paraId="6F52A041" w14:textId="77777777" w:rsidR="00D1564C" w:rsidRPr="00F57C34" w:rsidRDefault="002B13E1" w:rsidP="00D1564C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342"/>
              <w:rPr>
                <w:rFonts w:cstheme="minorHAnsi"/>
                <w:i/>
                <w:color w:val="000000" w:themeColor="text1"/>
                <w:u w:val="single"/>
              </w:rPr>
            </w:pPr>
            <w:r w:rsidRPr="00D1564C">
              <w:rPr>
                <w:rFonts w:cstheme="minorHAnsi"/>
                <w:i/>
                <w:color w:val="000000" w:themeColor="text1"/>
                <w:lang w:bidi="es-ES"/>
              </w:rPr>
              <w:t>¿Tiene la OSC capacidad jurídica para operar en el país del programa del PNU</w:t>
            </w:r>
            <w:r w:rsidR="003D0684" w:rsidRPr="00D1564C">
              <w:rPr>
                <w:rFonts w:cstheme="minorHAnsi"/>
                <w:i/>
                <w:color w:val="000000" w:themeColor="text1"/>
                <w:lang w:bidi="es-ES"/>
              </w:rPr>
              <w:t>D</w:t>
            </w:r>
            <w:r w:rsidRPr="00D1564C">
              <w:rPr>
                <w:rFonts w:cstheme="minorHAnsi"/>
                <w:i/>
                <w:color w:val="000000" w:themeColor="text1"/>
                <w:lang w:bidi="es-ES"/>
              </w:rPr>
              <w:t xml:space="preserve">, y cumple con los requisitos legales del país para registrar y operar una OSC? </w:t>
            </w:r>
            <w:r w:rsidRPr="00D1564C">
              <w:rPr>
                <w:rFonts w:cstheme="minorHAnsi"/>
                <w:i/>
                <w:color w:val="000000" w:themeColor="text1"/>
                <w:u w:val="single"/>
                <w:lang w:bidi="es-ES"/>
              </w:rPr>
              <w:t>Por favor proporcione copias de todos los documentos pertinentes que acrediten la legalidad de las operaciones.</w:t>
            </w:r>
            <w:r w:rsidR="00D1564C" w:rsidRPr="00D1564C">
              <w:rPr>
                <w:rFonts w:cstheme="minorHAnsi"/>
                <w:i/>
                <w:color w:val="000000" w:themeColor="text1"/>
                <w:u w:val="single"/>
                <w:lang w:bidi="es-ES"/>
              </w:rPr>
              <w:t xml:space="preserve"> </w:t>
            </w:r>
            <w:r w:rsidR="00D1564C">
              <w:rPr>
                <w:rFonts w:cstheme="minorHAnsi"/>
                <w:i/>
                <w:color w:val="000000" w:themeColor="text1"/>
                <w:u w:val="single"/>
                <w:lang w:bidi="es-ES"/>
              </w:rPr>
              <w:t>(</w:t>
            </w:r>
            <w:r w:rsidR="00D1564C" w:rsidRPr="00D1564C">
              <w:rPr>
                <w:rFonts w:cstheme="minorHAnsi"/>
                <w:i/>
                <w:color w:val="000000" w:themeColor="text1"/>
                <w:u w:val="single"/>
                <w:lang w:bidi="es-ES"/>
              </w:rPr>
              <w:t>Personería jurídica o registro legal vigente de autorización para operar como OSC en el Estado boliviano (ONG, Fundación, Asociación, u otras sin fines de lucro)</w:t>
            </w:r>
            <w:r w:rsidR="00D1564C">
              <w:rPr>
                <w:rFonts w:cstheme="minorHAnsi"/>
                <w:i/>
                <w:color w:val="000000" w:themeColor="text1"/>
                <w:u w:val="single"/>
                <w:lang w:bidi="es-ES"/>
              </w:rPr>
              <w:t>), NIT, Poder de Representante Legal</w:t>
            </w:r>
          </w:p>
          <w:p w14:paraId="3D778A1D" w14:textId="4FDAC4F0" w:rsidR="00C66778" w:rsidRPr="00D1564C" w:rsidRDefault="00C66778" w:rsidP="00C818B5">
            <w:pPr>
              <w:pStyle w:val="Prrafodelista"/>
              <w:spacing w:after="0" w:line="240" w:lineRule="auto"/>
              <w:ind w:left="342"/>
              <w:rPr>
                <w:rFonts w:cstheme="minorHAnsi"/>
                <w:i/>
                <w:color w:val="000000" w:themeColor="text1"/>
              </w:rPr>
            </w:pPr>
          </w:p>
          <w:p w14:paraId="2DFA4EFB" w14:textId="3B96C644" w:rsidR="00C66778" w:rsidRPr="00F57C34" w:rsidRDefault="00C66778" w:rsidP="00C66778">
            <w:pPr>
              <w:spacing w:after="0" w:line="240" w:lineRule="auto"/>
              <w:ind w:left="342" w:hanging="34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2.</w:t>
            </w:r>
            <w:r w:rsidR="00E0768F" w:rsidRPr="00F57C34">
              <w:rPr>
                <w:rFonts w:cstheme="minorHAnsi"/>
                <w:i/>
                <w:color w:val="000000" w:themeColor="text1"/>
                <w:lang w:bidi="es-ES"/>
              </w:rPr>
              <w:t xml:space="preserve"> </w:t>
            </w: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¿Tiene la OSC una cuenta bancaria? (Por favor, envíe un comprobante de la fecha más reciente)</w:t>
            </w:r>
          </w:p>
          <w:p w14:paraId="76B4C1DB" w14:textId="77777777" w:rsidR="00C66778" w:rsidRPr="00F57C34" w:rsidRDefault="00C66778" w:rsidP="00C6677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57C34">
              <w:rPr>
                <w:rFonts w:cstheme="minorHAnsi"/>
                <w:color w:val="000000" w:themeColor="text1"/>
                <w:lang w:bidi="es-ES"/>
              </w:rPr>
              <w:t xml:space="preserve"> </w:t>
            </w:r>
          </w:p>
        </w:tc>
        <w:tc>
          <w:tcPr>
            <w:tcW w:w="1208" w:type="pct"/>
            <w:shd w:val="clear" w:color="auto" w:fill="auto"/>
          </w:tcPr>
          <w:p w14:paraId="0F7DE420" w14:textId="77777777" w:rsidR="003C39AB" w:rsidRPr="00F57C34" w:rsidRDefault="003C39AB" w:rsidP="002B13E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C39AB" w:rsidRPr="00F57C34" w14:paraId="3D5F092F" w14:textId="77777777" w:rsidTr="003B2767">
        <w:trPr>
          <w:trHeight w:val="386"/>
        </w:trPr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</w:tcPr>
          <w:p w14:paraId="406C1E60" w14:textId="77777777" w:rsidR="003C39AB" w:rsidRPr="00F57C34" w:rsidRDefault="00A12B56" w:rsidP="00D05BE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70" w:hanging="270"/>
              <w:rPr>
                <w:rFonts w:cstheme="minorHAnsi"/>
                <w:color w:val="000000" w:themeColor="text1"/>
              </w:rPr>
            </w:pPr>
            <w:r w:rsidRPr="00F57C34">
              <w:rPr>
                <w:rFonts w:cstheme="minorHAnsi"/>
                <w:color w:val="000000" w:themeColor="text1"/>
                <w:lang w:bidi="es-ES"/>
              </w:rPr>
              <w:t>Certificación/acreditación</w:t>
            </w:r>
          </w:p>
        </w:tc>
        <w:tc>
          <w:tcPr>
            <w:tcW w:w="2595" w:type="pct"/>
            <w:tcBorders>
              <w:bottom w:val="single" w:sz="4" w:space="0" w:color="auto"/>
            </w:tcBorders>
            <w:shd w:val="clear" w:color="auto" w:fill="auto"/>
          </w:tcPr>
          <w:p w14:paraId="0ED62A83" w14:textId="2240FBFE" w:rsidR="00495211" w:rsidRPr="00F57C34" w:rsidRDefault="00D828C9" w:rsidP="0045384D">
            <w:p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color w:val="000000" w:themeColor="text1"/>
                <w:lang w:bidi="es-ES"/>
              </w:rPr>
              <w:t>¿</w:t>
            </w: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Está certificada la OSC de acuerdo con las normas internacionales o locales (por ejemplo, ISO), en</w:t>
            </w:r>
            <w:r w:rsidR="003D0684" w:rsidRPr="00F57C34">
              <w:rPr>
                <w:rFonts w:cstheme="minorHAnsi"/>
                <w:i/>
                <w:color w:val="000000" w:themeColor="text1"/>
                <w:lang w:bidi="es-ES"/>
              </w:rPr>
              <w:t xml:space="preserve"> los siguientes campos</w:t>
            </w: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:</w:t>
            </w:r>
          </w:p>
          <w:p w14:paraId="49298AB4" w14:textId="77777777" w:rsidR="00495211" w:rsidRPr="00F57C34" w:rsidRDefault="00495211" w:rsidP="000006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57C34">
              <w:rPr>
                <w:rFonts w:cstheme="minorHAnsi"/>
                <w:color w:val="000000" w:themeColor="text1"/>
                <w:lang w:bidi="es-ES"/>
              </w:rPr>
              <w:t>Habilidades de liderazgo y de gestión</w:t>
            </w:r>
          </w:p>
          <w:p w14:paraId="59BAEE2F" w14:textId="77777777" w:rsidR="00495211" w:rsidRPr="00F57C34" w:rsidRDefault="003C39AB" w:rsidP="000006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57C34">
              <w:rPr>
                <w:rFonts w:cstheme="minorHAnsi"/>
                <w:color w:val="000000" w:themeColor="text1"/>
                <w:lang w:bidi="es-ES"/>
              </w:rPr>
              <w:t>Administración de proyectos</w:t>
            </w:r>
          </w:p>
          <w:p w14:paraId="73507642" w14:textId="77777777" w:rsidR="00495211" w:rsidRPr="00F57C34" w:rsidRDefault="00D11432" w:rsidP="000006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57C34">
              <w:rPr>
                <w:rFonts w:cstheme="minorHAnsi"/>
                <w:color w:val="000000" w:themeColor="text1"/>
                <w:lang w:bidi="es-ES"/>
              </w:rPr>
              <w:t>Gestión financiera</w:t>
            </w:r>
          </w:p>
          <w:p w14:paraId="70D5C579" w14:textId="77777777" w:rsidR="00C42AE2" w:rsidRPr="00F57C34" w:rsidRDefault="00495211" w:rsidP="00C42AE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57C34">
              <w:rPr>
                <w:rFonts w:cstheme="minorHAnsi"/>
                <w:color w:val="000000" w:themeColor="text1"/>
                <w:lang w:bidi="es-ES"/>
              </w:rPr>
              <w:t>Normas y procedimientos organizacionales</w:t>
            </w:r>
          </w:p>
          <w:p w14:paraId="5405AAC4" w14:textId="77777777" w:rsidR="00D11432" w:rsidRPr="00F57C34" w:rsidRDefault="00495211" w:rsidP="00D1143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57C34">
              <w:rPr>
                <w:rFonts w:cstheme="minorHAnsi"/>
                <w:color w:val="000000" w:themeColor="text1"/>
                <w:lang w:bidi="es-ES"/>
              </w:rPr>
              <w:t>Otros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</w:tcPr>
          <w:p w14:paraId="78750C1F" w14:textId="77777777" w:rsidR="003C39AB" w:rsidRPr="00F57C34" w:rsidRDefault="003C39AB" w:rsidP="0074591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C39AB" w:rsidRPr="00F57C34" w14:paraId="2EC5B6AB" w14:textId="77777777" w:rsidTr="003B2767">
        <w:trPr>
          <w:trHeight w:val="386"/>
        </w:trPr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</w:tcPr>
          <w:p w14:paraId="01F016BC" w14:textId="77777777" w:rsidR="0074591A" w:rsidRPr="00F57C34" w:rsidRDefault="003C39AB" w:rsidP="00D828C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cstheme="minorHAnsi"/>
                <w:color w:val="000000" w:themeColor="text1"/>
              </w:rPr>
            </w:pPr>
            <w:r w:rsidRPr="00F57C34">
              <w:rPr>
                <w:rFonts w:cstheme="minorHAnsi"/>
                <w:color w:val="000000" w:themeColor="text1"/>
                <w:lang w:bidi="es-ES"/>
              </w:rPr>
              <w:t>Fecha de establecimiento y antecedentes de la organización</w:t>
            </w:r>
          </w:p>
        </w:tc>
        <w:tc>
          <w:tcPr>
            <w:tcW w:w="2595" w:type="pct"/>
            <w:tcBorders>
              <w:bottom w:val="single" w:sz="4" w:space="0" w:color="auto"/>
            </w:tcBorders>
            <w:shd w:val="clear" w:color="auto" w:fill="auto"/>
          </w:tcPr>
          <w:p w14:paraId="72A4E8C9" w14:textId="320FF838" w:rsidR="00CD34DE" w:rsidRPr="00F57C34" w:rsidRDefault="00E0768F" w:rsidP="00BA66C1">
            <w:pPr>
              <w:tabs>
                <w:tab w:val="left" w:pos="342"/>
              </w:tabs>
              <w:spacing w:after="0" w:line="240" w:lineRule="auto"/>
              <w:ind w:left="342" w:hanging="34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1. ¿</w:t>
            </w:r>
            <w:r w:rsidR="00D828C9" w:rsidRPr="00F57C34">
              <w:rPr>
                <w:rFonts w:cstheme="minorHAnsi"/>
                <w:i/>
                <w:color w:val="000000" w:themeColor="text1"/>
                <w:lang w:bidi="es-ES"/>
              </w:rPr>
              <w:t>Cuándo se estableció la OSC?</w:t>
            </w:r>
          </w:p>
          <w:p w14:paraId="3B835398" w14:textId="77777777" w:rsidR="00CD34DE" w:rsidRPr="00F57C34" w:rsidRDefault="00CD34DE" w:rsidP="00BA66C1">
            <w:pPr>
              <w:tabs>
                <w:tab w:val="left" w:pos="342"/>
              </w:tabs>
              <w:spacing w:after="0" w:line="240" w:lineRule="auto"/>
              <w:ind w:left="342" w:hanging="342"/>
              <w:rPr>
                <w:rFonts w:cstheme="minorHAnsi"/>
                <w:i/>
                <w:color w:val="000000" w:themeColor="text1"/>
              </w:rPr>
            </w:pPr>
          </w:p>
          <w:p w14:paraId="382AC044" w14:textId="29B257FC" w:rsidR="00535C08" w:rsidRPr="00F57C34" w:rsidRDefault="00E0768F" w:rsidP="00BA66C1">
            <w:pPr>
              <w:tabs>
                <w:tab w:val="left" w:pos="342"/>
              </w:tabs>
              <w:spacing w:after="0" w:line="240" w:lineRule="auto"/>
              <w:ind w:left="342" w:hanging="34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2. ¿</w:t>
            </w:r>
            <w:r w:rsidR="00D828C9" w:rsidRPr="00F57C34">
              <w:rPr>
                <w:rFonts w:cstheme="minorHAnsi"/>
                <w:i/>
                <w:color w:val="000000" w:themeColor="text1"/>
                <w:lang w:bidi="es-ES"/>
              </w:rPr>
              <w:t>Cómo ha evolucionado la OSC desde su establecimiento? (no más de 2 párrafos)</w:t>
            </w:r>
          </w:p>
          <w:p w14:paraId="5B1EC692" w14:textId="77777777" w:rsidR="00A225C6" w:rsidRPr="00F57C34" w:rsidRDefault="00A225C6" w:rsidP="00BA66C1">
            <w:pPr>
              <w:pStyle w:val="Prrafodelista"/>
              <w:tabs>
                <w:tab w:val="left" w:pos="342"/>
              </w:tabs>
              <w:spacing w:after="0" w:line="240" w:lineRule="auto"/>
              <w:ind w:left="342" w:hanging="342"/>
              <w:rPr>
                <w:rFonts w:cstheme="minorHAnsi"/>
                <w:i/>
                <w:color w:val="000000" w:themeColor="text1"/>
              </w:rPr>
            </w:pPr>
          </w:p>
          <w:p w14:paraId="46B4AF06" w14:textId="77777777" w:rsidR="0045384D" w:rsidRPr="00F57C34" w:rsidRDefault="00E0768F" w:rsidP="00BA66C1">
            <w:pPr>
              <w:tabs>
                <w:tab w:val="left" w:pos="342"/>
              </w:tabs>
              <w:spacing w:after="0" w:line="240" w:lineRule="auto"/>
              <w:ind w:left="342" w:hanging="34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3. ¿</w:t>
            </w:r>
            <w:r w:rsidR="00D828C9" w:rsidRPr="00F57C34">
              <w:rPr>
                <w:rFonts w:cstheme="minorHAnsi"/>
                <w:i/>
                <w:color w:val="000000" w:themeColor="text1"/>
                <w:lang w:bidi="es-ES"/>
              </w:rPr>
              <w:t>Quiénes son sus principales donantes/socios?</w:t>
            </w:r>
          </w:p>
          <w:p w14:paraId="1CAB46CF" w14:textId="77777777" w:rsidR="00FF61D0" w:rsidRPr="00F57C34" w:rsidRDefault="00FF61D0" w:rsidP="00BA66C1">
            <w:pPr>
              <w:tabs>
                <w:tab w:val="left" w:pos="342"/>
              </w:tabs>
              <w:spacing w:after="0" w:line="240" w:lineRule="auto"/>
              <w:ind w:left="342" w:hanging="342"/>
              <w:rPr>
                <w:rFonts w:cstheme="minorHAnsi"/>
                <w:i/>
                <w:color w:val="000000" w:themeColor="text1"/>
              </w:rPr>
            </w:pPr>
          </w:p>
          <w:p w14:paraId="71C82D91" w14:textId="39E617A5" w:rsidR="00535C08" w:rsidRPr="00F57C34" w:rsidRDefault="00D828C9" w:rsidP="00BA66C1">
            <w:pPr>
              <w:tabs>
                <w:tab w:val="left" w:pos="342"/>
              </w:tabs>
              <w:spacing w:after="0" w:line="240" w:lineRule="auto"/>
              <w:ind w:left="342" w:hanging="34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 xml:space="preserve">4.  Por favor, proporcione una lista de todas las entidades con las que la OSC pueda estar afiliada. </w:t>
            </w:r>
          </w:p>
          <w:p w14:paraId="278900A0" w14:textId="77777777" w:rsidR="00FF61D0" w:rsidRPr="00F57C34" w:rsidRDefault="00FF61D0" w:rsidP="00BA66C1">
            <w:pPr>
              <w:tabs>
                <w:tab w:val="left" w:pos="342"/>
              </w:tabs>
              <w:spacing w:after="0" w:line="240" w:lineRule="auto"/>
              <w:ind w:left="342" w:hanging="342"/>
              <w:rPr>
                <w:rFonts w:cstheme="minorHAnsi"/>
                <w:i/>
                <w:color w:val="000000" w:themeColor="text1"/>
              </w:rPr>
            </w:pPr>
          </w:p>
          <w:p w14:paraId="4DE9B1CC" w14:textId="77985624" w:rsidR="004875E9" w:rsidRPr="00F57C34" w:rsidRDefault="00F57C34" w:rsidP="00BA66C1">
            <w:pPr>
              <w:tabs>
                <w:tab w:val="left" w:pos="342"/>
              </w:tabs>
              <w:spacing w:after="0" w:line="240" w:lineRule="auto"/>
              <w:ind w:left="342" w:hanging="342"/>
              <w:rPr>
                <w:rFonts w:cstheme="minorHAnsi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  <w:lang w:bidi="es-ES"/>
              </w:rPr>
              <w:t>5.</w:t>
            </w:r>
            <w:r w:rsidR="00E0768F" w:rsidRPr="00F57C34">
              <w:rPr>
                <w:rFonts w:cstheme="minorHAnsi"/>
                <w:i/>
                <w:color w:val="000000" w:themeColor="text1"/>
                <w:lang w:bidi="es-ES"/>
              </w:rPr>
              <w:t xml:space="preserve">  ¿</w:t>
            </w:r>
            <w:r w:rsidR="00BA57A0" w:rsidRPr="00F57C34">
              <w:rPr>
                <w:rFonts w:cstheme="minorHAnsi"/>
                <w:i/>
                <w:color w:val="000000" w:themeColor="text1"/>
                <w:lang w:bidi="es-ES"/>
              </w:rPr>
              <w:t xml:space="preserve">En cuántas ciudades/zonas/regiones/países tiene la facultad para operar?  Por favor proporcione una lista completa e indique el tamaño de las oficinas en cada lugar. 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</w:tcPr>
          <w:p w14:paraId="1956B761" w14:textId="77777777" w:rsidR="003A6B11" w:rsidRPr="00F57C34" w:rsidRDefault="003A6B11" w:rsidP="003A6B1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C39AB" w:rsidRPr="00F57C34" w14:paraId="149CD225" w14:textId="77777777" w:rsidTr="003B2767">
        <w:trPr>
          <w:trHeight w:val="386"/>
        </w:trPr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</w:tcPr>
          <w:p w14:paraId="71FD7AF6" w14:textId="77777777" w:rsidR="003C39AB" w:rsidRPr="00F57C34" w:rsidRDefault="003C39AB" w:rsidP="00D05BE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cstheme="minorHAnsi"/>
                <w:color w:val="000000" w:themeColor="text1"/>
              </w:rPr>
            </w:pPr>
            <w:r w:rsidRPr="00F57C34">
              <w:rPr>
                <w:rFonts w:cstheme="minorHAnsi"/>
                <w:color w:val="000000" w:themeColor="text1"/>
                <w:lang w:bidi="es-ES"/>
              </w:rPr>
              <w:t>Mandato y jurisdicción</w:t>
            </w:r>
          </w:p>
        </w:tc>
        <w:tc>
          <w:tcPr>
            <w:tcW w:w="2595" w:type="pct"/>
            <w:tcBorders>
              <w:bottom w:val="single" w:sz="4" w:space="0" w:color="auto"/>
            </w:tcBorders>
            <w:shd w:val="clear" w:color="auto" w:fill="auto"/>
          </w:tcPr>
          <w:p w14:paraId="24631C17" w14:textId="4B25D827" w:rsidR="009C480B" w:rsidRPr="00F57C34" w:rsidRDefault="00E17F53" w:rsidP="009C480B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left="34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¿Cuál es la finalidad/el objetivo principal de que exista la OSC?</w:t>
            </w:r>
          </w:p>
          <w:p w14:paraId="0939676A" w14:textId="77777777" w:rsidR="009C480B" w:rsidRPr="00F57C34" w:rsidRDefault="009C480B" w:rsidP="009C480B">
            <w:pPr>
              <w:pStyle w:val="Prrafodelista"/>
              <w:spacing w:after="0" w:line="240" w:lineRule="auto"/>
              <w:ind w:left="342"/>
              <w:rPr>
                <w:rFonts w:cstheme="minorHAnsi"/>
                <w:i/>
                <w:color w:val="000000" w:themeColor="text1"/>
              </w:rPr>
            </w:pPr>
          </w:p>
          <w:p w14:paraId="7A4104CD" w14:textId="05E22763" w:rsidR="003C39AB" w:rsidRPr="00F57C34" w:rsidRDefault="009C480B" w:rsidP="009C480B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left="34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¿Cuál es el mandato, la visión y el propósito de la OSC? (no más de 2 párrafos)</w:t>
            </w:r>
          </w:p>
          <w:p w14:paraId="2B622EA0" w14:textId="77777777" w:rsidR="00D828C9" w:rsidRPr="00F57C34" w:rsidRDefault="00D828C9" w:rsidP="00396212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70A3773B" w14:textId="500DC4ED" w:rsidR="00E17F53" w:rsidRPr="00F57C34" w:rsidRDefault="009C480B" w:rsidP="009C480B">
            <w:pPr>
              <w:spacing w:after="0" w:line="240" w:lineRule="auto"/>
              <w:ind w:left="342" w:hanging="342"/>
              <w:jc w:val="both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color w:val="000000" w:themeColor="text1"/>
                <w:lang w:bidi="es-ES"/>
              </w:rPr>
              <w:t xml:space="preserve">3. </w:t>
            </w: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¿Está la OSC oficialmente designada para representar a alguna circunscripción específica?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</w:tcPr>
          <w:p w14:paraId="4A21FABC" w14:textId="77777777" w:rsidR="00515014" w:rsidRPr="00F57C34" w:rsidRDefault="00515014" w:rsidP="009F3D3F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055EE3" w:rsidRPr="00F57C34" w14:paraId="7F2F6A9B" w14:textId="77777777" w:rsidTr="003B2767">
        <w:trPr>
          <w:trHeight w:val="386"/>
        </w:trPr>
        <w:tc>
          <w:tcPr>
            <w:tcW w:w="119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F3692BB" w14:textId="77777777" w:rsidR="00055EE3" w:rsidRPr="00F57C34" w:rsidRDefault="00055EE3" w:rsidP="00D05BE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cstheme="minorHAnsi"/>
                <w:color w:val="000000" w:themeColor="text1"/>
              </w:rPr>
            </w:pPr>
            <w:r w:rsidRPr="00F57C34">
              <w:rPr>
                <w:rFonts w:cstheme="minorHAnsi"/>
                <w:color w:val="000000" w:themeColor="text1"/>
                <w:lang w:bidi="es-ES"/>
              </w:rPr>
              <w:t>Áreas de especialización</w:t>
            </w:r>
          </w:p>
        </w:tc>
        <w:tc>
          <w:tcPr>
            <w:tcW w:w="2595" w:type="pct"/>
            <w:tcBorders>
              <w:bottom w:val="single" w:sz="4" w:space="0" w:color="auto"/>
            </w:tcBorders>
            <w:shd w:val="clear" w:color="auto" w:fill="auto"/>
          </w:tcPr>
          <w:p w14:paraId="4BA8001A" w14:textId="3B488846" w:rsidR="00BA66C1" w:rsidRPr="00F57C34" w:rsidRDefault="00055EE3" w:rsidP="00BA66C1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43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¿La OSC tiene experiencia en alguna de las áreas clave identificadas anteriormente en esta RFI?</w:t>
            </w:r>
          </w:p>
          <w:p w14:paraId="0718BC11" w14:textId="77777777" w:rsidR="00BA66C1" w:rsidRPr="00F57C34" w:rsidRDefault="00BA66C1" w:rsidP="00BA66C1">
            <w:pPr>
              <w:pStyle w:val="Prrafodelista"/>
              <w:spacing w:after="0" w:line="240" w:lineRule="auto"/>
              <w:ind w:left="432"/>
              <w:rPr>
                <w:rFonts w:cstheme="minorHAnsi"/>
                <w:i/>
                <w:color w:val="000000" w:themeColor="text1"/>
              </w:rPr>
            </w:pPr>
          </w:p>
          <w:p w14:paraId="5AF38AC0" w14:textId="68A0A68A" w:rsidR="00055EE3" w:rsidRPr="00F57C34" w:rsidRDefault="00055EE3" w:rsidP="00BA66C1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43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 xml:space="preserve">¿Qué </w:t>
            </w:r>
            <w:r w:rsidR="009C6C5D" w:rsidRPr="00F57C34">
              <w:rPr>
                <w:rFonts w:cstheme="minorHAnsi"/>
                <w:i/>
                <w:color w:val="000000" w:themeColor="text1"/>
                <w:lang w:bidi="es-ES"/>
              </w:rPr>
              <w:t>otra área de especialización tiene</w:t>
            </w: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 xml:space="preserve"> la OSC?</w:t>
            </w:r>
          </w:p>
          <w:p w14:paraId="4C1ED8E4" w14:textId="77777777" w:rsidR="00BA57A0" w:rsidRPr="00F57C34" w:rsidRDefault="00BA57A0" w:rsidP="00AE221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</w:tcPr>
          <w:p w14:paraId="5673874E" w14:textId="77777777" w:rsidR="00055EE3" w:rsidRPr="00F57C34" w:rsidRDefault="00055EE3" w:rsidP="00055EE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291AAB6E" w14:textId="77777777" w:rsidR="00055EE3" w:rsidRPr="00F57C34" w:rsidRDefault="00055EE3" w:rsidP="00055EE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4875E9" w:rsidRPr="00F57C34" w14:paraId="68877D06" w14:textId="77777777" w:rsidTr="003B2767">
        <w:trPr>
          <w:trHeight w:val="386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9BFBB" w14:textId="77777777" w:rsidR="004875E9" w:rsidRPr="00F57C34" w:rsidRDefault="004875E9" w:rsidP="003D0684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32"/>
              <w:rPr>
                <w:rFonts w:cstheme="minorHAnsi"/>
                <w:color w:val="000000" w:themeColor="text1"/>
              </w:rPr>
            </w:pPr>
            <w:r w:rsidRPr="00F57C34">
              <w:rPr>
                <w:rFonts w:cstheme="minorHAnsi"/>
                <w:color w:val="000000" w:themeColor="text1"/>
                <w:lang w:bidi="es-ES"/>
              </w:rPr>
              <w:t xml:space="preserve">Situación financiera y </w:t>
            </w:r>
            <w:r w:rsidR="003D0684" w:rsidRPr="00F57C34">
              <w:rPr>
                <w:rFonts w:cstheme="minorHAnsi"/>
                <w:color w:val="000000" w:themeColor="text1"/>
                <w:lang w:bidi="es-ES"/>
              </w:rPr>
              <w:t>sostenibilidad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59DA" w14:textId="7621F66A" w:rsidR="004875E9" w:rsidRPr="00F57C34" w:rsidRDefault="004875E9" w:rsidP="00BA66C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43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 xml:space="preserve">¿Cuáles fueron los resultados financieros totales de la OSC en los 2 </w:t>
            </w:r>
            <w:r w:rsidR="003D0684" w:rsidRPr="00F57C34">
              <w:rPr>
                <w:rFonts w:cstheme="minorHAnsi"/>
                <w:i/>
                <w:color w:val="000000" w:themeColor="text1"/>
                <w:lang w:bidi="es-ES"/>
              </w:rPr>
              <w:t xml:space="preserve">últimos </w:t>
            </w: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 xml:space="preserve">años?  Por favor proporcione los estados financieros auditados de los últimos 2 años. Si los estados financieros auditados no están disponibles, por favor proporcione una explicación sobre por qué no es posible obtenerlos. </w:t>
            </w:r>
          </w:p>
          <w:p w14:paraId="05CCCFC6" w14:textId="77777777" w:rsidR="00BA66C1" w:rsidRPr="00F57C34" w:rsidRDefault="00BA66C1" w:rsidP="00BA66C1">
            <w:pPr>
              <w:pStyle w:val="Prrafodelista"/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  <w:p w14:paraId="1D4B8EA9" w14:textId="0FF72B22" w:rsidR="004875E9" w:rsidRPr="00F57C34" w:rsidRDefault="004875E9" w:rsidP="00BA66C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43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¿Cuál es la entrada prevista de recursos financieros de la OSC para el actual y el próximo año?</w:t>
            </w:r>
          </w:p>
          <w:p w14:paraId="76ACB7EB" w14:textId="77777777" w:rsidR="00BA66C1" w:rsidRPr="00F57C34" w:rsidRDefault="00BA66C1" w:rsidP="00BA66C1">
            <w:pPr>
              <w:pStyle w:val="Prrafodelista"/>
              <w:rPr>
                <w:rFonts w:cstheme="minorHAnsi"/>
                <w:i/>
                <w:color w:val="000000" w:themeColor="text1"/>
              </w:rPr>
            </w:pPr>
          </w:p>
          <w:p w14:paraId="5B1899FF" w14:textId="77777777" w:rsidR="006166F1" w:rsidRPr="00F57C34" w:rsidRDefault="004E308A" w:rsidP="00BA66C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43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Por favor proporcione una lista de proyectos con la descripción, la duración, la localización y el presupuesto en los últimos 2 años (ordene del de mayor presupuesto al de menor presupuesto).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AD91" w14:textId="77777777" w:rsidR="004875E9" w:rsidRPr="00F57C34" w:rsidRDefault="004875E9" w:rsidP="004875E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C39AB" w:rsidRPr="00F57C34" w14:paraId="05635A1D" w14:textId="77777777" w:rsidTr="003B2767">
        <w:trPr>
          <w:trHeight w:val="386"/>
        </w:trPr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</w:tcPr>
          <w:p w14:paraId="30D437DB" w14:textId="77777777" w:rsidR="0045384D" w:rsidRPr="00F57C34" w:rsidRDefault="008544A1" w:rsidP="001127B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32"/>
              <w:rPr>
                <w:rFonts w:cstheme="minorHAnsi"/>
                <w:color w:val="000000" w:themeColor="text1"/>
              </w:rPr>
            </w:pPr>
            <w:r w:rsidRPr="00F57C34">
              <w:rPr>
                <w:rFonts w:cstheme="minorHAnsi"/>
                <w:color w:val="000000" w:themeColor="text1"/>
                <w:lang w:bidi="es-ES"/>
              </w:rPr>
              <w:t>Transparencia pública</w:t>
            </w:r>
          </w:p>
        </w:tc>
        <w:tc>
          <w:tcPr>
            <w:tcW w:w="2595" w:type="pct"/>
            <w:tcBorders>
              <w:bottom w:val="single" w:sz="4" w:space="0" w:color="auto"/>
            </w:tcBorders>
            <w:shd w:val="clear" w:color="auto" w:fill="auto"/>
          </w:tcPr>
          <w:p w14:paraId="586F9CE1" w14:textId="77777777" w:rsidR="00D828C9" w:rsidRPr="00F57C34" w:rsidRDefault="00B4089E" w:rsidP="008B3C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4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¿Qué documentos están disponibles públicamente?</w:t>
            </w:r>
          </w:p>
          <w:p w14:paraId="4CE25927" w14:textId="77777777" w:rsidR="008B3C16" w:rsidRPr="00F57C34" w:rsidRDefault="008B3C16" w:rsidP="008B3C16">
            <w:pPr>
              <w:pStyle w:val="Prrafodelista"/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  <w:p w14:paraId="2282F8D9" w14:textId="77777777" w:rsidR="003C39AB" w:rsidRPr="00F57C34" w:rsidRDefault="009C6C5D" w:rsidP="00BA66C1">
            <w:pPr>
              <w:spacing w:after="0" w:line="240" w:lineRule="auto"/>
              <w:ind w:left="342" w:hanging="34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2. ¿</w:t>
            </w:r>
            <w:r w:rsidR="00D828C9" w:rsidRPr="00F57C34">
              <w:rPr>
                <w:rFonts w:cstheme="minorHAnsi"/>
                <w:i/>
                <w:color w:val="000000" w:themeColor="text1"/>
                <w:lang w:bidi="es-ES"/>
              </w:rPr>
              <w:t>Cómo se puede acceder a estos documentos?  (Por favor proporcione los enlaces si se encuentran en la web)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</w:tcPr>
          <w:p w14:paraId="159161D8" w14:textId="77777777" w:rsidR="003C39AB" w:rsidRPr="00F57C34" w:rsidRDefault="003C39AB" w:rsidP="0045606F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B26788" w:rsidRPr="00F57C34" w14:paraId="0A4F5A80" w14:textId="77777777" w:rsidTr="003B2767">
        <w:trPr>
          <w:trHeight w:val="386"/>
        </w:trPr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</w:tcPr>
          <w:p w14:paraId="4F84B851" w14:textId="77777777" w:rsidR="0045384D" w:rsidRPr="00F57C34" w:rsidRDefault="00B26788" w:rsidP="001127B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32"/>
              <w:rPr>
                <w:rFonts w:cstheme="minorHAnsi"/>
                <w:color w:val="000000" w:themeColor="text1"/>
              </w:rPr>
            </w:pPr>
            <w:r w:rsidRPr="00F57C34">
              <w:rPr>
                <w:rFonts w:cstheme="minorHAnsi"/>
                <w:color w:val="000000" w:themeColor="text1"/>
                <w:lang w:bidi="es-ES"/>
              </w:rPr>
              <w:t>Consorcio</w:t>
            </w:r>
          </w:p>
        </w:tc>
        <w:tc>
          <w:tcPr>
            <w:tcW w:w="2595" w:type="pct"/>
            <w:tcBorders>
              <w:bottom w:val="single" w:sz="4" w:space="0" w:color="auto"/>
            </w:tcBorders>
            <w:shd w:val="clear" w:color="auto" w:fill="auto"/>
          </w:tcPr>
          <w:p w14:paraId="319FD497" w14:textId="77777777" w:rsidR="00B26788" w:rsidRPr="00F57C34" w:rsidRDefault="00B26788" w:rsidP="00BA66C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34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¿Tiene la capacidad de gestionar un consorcio?</w:t>
            </w:r>
          </w:p>
          <w:p w14:paraId="5BAB848A" w14:textId="77777777" w:rsidR="00BA66C1" w:rsidRPr="00F57C34" w:rsidRDefault="00BA66C1" w:rsidP="00BA66C1">
            <w:pPr>
              <w:pStyle w:val="Prrafodelista"/>
              <w:spacing w:after="0" w:line="240" w:lineRule="auto"/>
              <w:ind w:left="342"/>
              <w:rPr>
                <w:rFonts w:cstheme="minorHAnsi"/>
                <w:i/>
                <w:color w:val="000000" w:themeColor="text1"/>
              </w:rPr>
            </w:pPr>
          </w:p>
          <w:p w14:paraId="5E087A3F" w14:textId="77777777" w:rsidR="00B26788" w:rsidRPr="00F57C34" w:rsidRDefault="00D828C9" w:rsidP="00BA66C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34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t>¿Actualmente, o en el pasado ha dirigido o ha sido parte de un consorcio? En caso afirmativo, proporcione una lista de todos los consorcios, la lista de los socios en los consorcios, la función en los consorcios, y el total de los presupuestos financieros involucrados.</w:t>
            </w:r>
          </w:p>
          <w:p w14:paraId="0646B41B" w14:textId="77777777" w:rsidR="00BA66C1" w:rsidRPr="00F57C34" w:rsidRDefault="00BA66C1" w:rsidP="00BA66C1">
            <w:pPr>
              <w:pStyle w:val="Prrafodelista"/>
              <w:spacing w:after="0" w:line="240" w:lineRule="auto"/>
              <w:ind w:left="342"/>
              <w:rPr>
                <w:rFonts w:cstheme="minorHAnsi"/>
                <w:i/>
                <w:color w:val="000000" w:themeColor="text1"/>
              </w:rPr>
            </w:pPr>
          </w:p>
          <w:p w14:paraId="617834E4" w14:textId="183E7D1D" w:rsidR="004875E9" w:rsidRPr="00F57C34" w:rsidRDefault="009C6C5D" w:rsidP="00BA66C1">
            <w:pPr>
              <w:spacing w:after="0" w:line="240" w:lineRule="auto"/>
              <w:ind w:left="342" w:hanging="342"/>
              <w:rPr>
                <w:rFonts w:cstheme="minorHAnsi"/>
                <w:i/>
                <w:color w:val="000000" w:themeColor="text1"/>
              </w:rPr>
            </w:pPr>
            <w:r w:rsidRPr="00F57C34">
              <w:rPr>
                <w:rFonts w:cstheme="minorHAnsi"/>
                <w:i/>
                <w:color w:val="000000" w:themeColor="text1"/>
                <w:lang w:bidi="es-ES"/>
              </w:rPr>
              <w:lastRenderedPageBreak/>
              <w:t>3. ¿</w:t>
            </w:r>
            <w:r w:rsidR="004875E9" w:rsidRPr="00F57C34">
              <w:rPr>
                <w:rFonts w:cstheme="minorHAnsi"/>
                <w:i/>
                <w:color w:val="000000" w:themeColor="text1"/>
                <w:lang w:bidi="es-ES"/>
              </w:rPr>
              <w:t>Tiene una alianza formal con otras OSC? En caso afirmativo, por favor identifique y proporcione detalles.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</w:tcPr>
          <w:p w14:paraId="5B91FACC" w14:textId="77777777" w:rsidR="00B26788" w:rsidRPr="00F57C34" w:rsidRDefault="00B26788" w:rsidP="0045606F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C39AB" w:rsidRPr="00F57C34" w14:paraId="04E13003" w14:textId="77777777" w:rsidTr="009F0E8E">
        <w:trPr>
          <w:trHeight w:val="386"/>
        </w:trPr>
        <w:tc>
          <w:tcPr>
            <w:tcW w:w="5000" w:type="pct"/>
            <w:gridSpan w:val="3"/>
            <w:shd w:val="clear" w:color="auto" w:fill="BFBFBF"/>
          </w:tcPr>
          <w:p w14:paraId="214F93AE" w14:textId="77777777" w:rsidR="003C39AB" w:rsidRPr="00F57C34" w:rsidRDefault="003C39AB" w:rsidP="00F124E4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4DFBA69A" w14:textId="77777777" w:rsidR="0078179F" w:rsidRPr="00F57C34" w:rsidRDefault="0078179F" w:rsidP="002B0A91">
      <w:pPr>
        <w:spacing w:after="0" w:line="240" w:lineRule="auto"/>
        <w:rPr>
          <w:rFonts w:cstheme="minorHAnsi"/>
          <w:color w:val="000000" w:themeColor="text1"/>
        </w:rPr>
      </w:pPr>
    </w:p>
    <w:p w14:paraId="4A332EAC" w14:textId="77777777" w:rsidR="00052055" w:rsidRPr="00F57C34" w:rsidRDefault="002E0652" w:rsidP="009F0E8E">
      <w:pPr>
        <w:pStyle w:val="Prrafodelista"/>
        <w:numPr>
          <w:ilvl w:val="0"/>
          <w:numId w:val="35"/>
        </w:numPr>
        <w:spacing w:after="0" w:line="240" w:lineRule="auto"/>
        <w:ind w:left="360"/>
        <w:rPr>
          <w:rFonts w:cstheme="minorHAnsi"/>
          <w:b/>
          <w:color w:val="000000" w:themeColor="text1"/>
        </w:rPr>
      </w:pPr>
      <w:r w:rsidRPr="00F57C34">
        <w:rPr>
          <w:rFonts w:cstheme="minorHAnsi"/>
          <w:b/>
          <w:color w:val="000000" w:themeColor="text1"/>
          <w:lang w:bidi="es-ES"/>
        </w:rPr>
        <w:t>FECHA DE CIERRE</w:t>
      </w:r>
    </w:p>
    <w:p w14:paraId="28925653" w14:textId="77777777" w:rsidR="00D828C9" w:rsidRPr="00F57C34" w:rsidRDefault="00D828C9" w:rsidP="00052055">
      <w:pPr>
        <w:spacing w:after="0" w:line="240" w:lineRule="auto"/>
        <w:rPr>
          <w:rFonts w:cstheme="minorHAnsi"/>
          <w:color w:val="000000" w:themeColor="text1"/>
        </w:rPr>
      </w:pPr>
    </w:p>
    <w:p w14:paraId="0A4E4822" w14:textId="45F94D9F" w:rsidR="005C5D97" w:rsidRPr="00F57C34" w:rsidRDefault="00D828C9" w:rsidP="00890483">
      <w:pPr>
        <w:spacing w:after="0" w:line="240" w:lineRule="auto"/>
        <w:ind w:left="360"/>
        <w:jc w:val="both"/>
        <w:rPr>
          <w:rFonts w:cstheme="minorHAnsi"/>
          <w:b/>
          <w:bCs/>
          <w:color w:val="000000" w:themeColor="text1"/>
          <w:lang w:val="es-419" w:bidi="es-ES"/>
        </w:rPr>
      </w:pPr>
      <w:r w:rsidRPr="00F57C34">
        <w:rPr>
          <w:rFonts w:cstheme="minorHAnsi"/>
          <w:color w:val="000000" w:themeColor="text1"/>
          <w:lang w:bidi="es-ES"/>
        </w:rPr>
        <w:t>Debe enviarse una RFI completada con los anexos solicitados</w:t>
      </w:r>
      <w:r w:rsidR="007664CE" w:rsidRPr="00F57C34">
        <w:rPr>
          <w:rFonts w:cstheme="minorHAnsi"/>
          <w:color w:val="000000" w:themeColor="text1"/>
          <w:lang w:bidi="es-ES"/>
        </w:rPr>
        <w:t xml:space="preserve"> en formato digital</w:t>
      </w:r>
      <w:r w:rsidR="00812010" w:rsidRPr="00F57C34">
        <w:rPr>
          <w:rFonts w:cstheme="minorHAnsi"/>
          <w:color w:val="000000" w:themeColor="text1"/>
          <w:lang w:bidi="es-ES"/>
        </w:rPr>
        <w:t xml:space="preserve"> </w:t>
      </w:r>
      <w:r w:rsidR="00812010" w:rsidRPr="00FE7D61">
        <w:rPr>
          <w:rFonts w:cstheme="minorHAnsi"/>
          <w:color w:val="000000" w:themeColor="text1"/>
          <w:lang w:bidi="es-ES"/>
        </w:rPr>
        <w:t xml:space="preserve">hasta </w:t>
      </w:r>
      <w:r w:rsidR="00CD5A69">
        <w:rPr>
          <w:rFonts w:cstheme="minorHAnsi"/>
          <w:b/>
          <w:bCs/>
          <w:color w:val="000000" w:themeColor="text1"/>
          <w:lang w:bidi="es-ES"/>
        </w:rPr>
        <w:t>2</w:t>
      </w:r>
      <w:r w:rsidR="00812010" w:rsidRPr="00FE7D61">
        <w:rPr>
          <w:rFonts w:cstheme="minorHAnsi"/>
          <w:b/>
          <w:bCs/>
          <w:color w:val="000000" w:themeColor="text1"/>
          <w:lang w:bidi="es-ES"/>
        </w:rPr>
        <w:t>3 de marzo</w:t>
      </w:r>
      <w:r w:rsidR="00CD5A69">
        <w:rPr>
          <w:rFonts w:cstheme="minorHAnsi"/>
          <w:b/>
          <w:bCs/>
          <w:color w:val="000000" w:themeColor="text1"/>
          <w:lang w:bidi="es-ES"/>
        </w:rPr>
        <w:t xml:space="preserve"> de 2025</w:t>
      </w:r>
      <w:r w:rsidR="00812010" w:rsidRPr="00FE7D61">
        <w:rPr>
          <w:rFonts w:cstheme="minorHAnsi"/>
          <w:b/>
          <w:bCs/>
          <w:color w:val="000000" w:themeColor="text1"/>
          <w:lang w:bidi="es-ES"/>
        </w:rPr>
        <w:t xml:space="preserve"> a horas 23:59</w:t>
      </w:r>
      <w:r w:rsidR="00554F97" w:rsidRPr="00F57C34">
        <w:rPr>
          <w:rFonts w:cstheme="minorHAnsi"/>
          <w:color w:val="000000" w:themeColor="text1"/>
          <w:lang w:bidi="es-ES"/>
        </w:rPr>
        <w:t xml:space="preserve"> junto a la </w:t>
      </w:r>
      <w:r w:rsidR="00812010" w:rsidRPr="00F57C34">
        <w:rPr>
          <w:rFonts w:cstheme="minorHAnsi"/>
          <w:color w:val="000000" w:themeColor="text1"/>
          <w:lang w:bidi="es-ES"/>
        </w:rPr>
        <w:t xml:space="preserve">documentación de </w:t>
      </w:r>
      <w:r w:rsidR="00554F97" w:rsidRPr="00F57C34">
        <w:rPr>
          <w:rFonts w:cstheme="minorHAnsi"/>
          <w:color w:val="000000" w:themeColor="text1"/>
          <w:lang w:bidi="es-ES"/>
        </w:rPr>
        <w:t>postulación</w:t>
      </w:r>
      <w:r w:rsidR="00812010" w:rsidRPr="00F57C34">
        <w:rPr>
          <w:rFonts w:cstheme="minorHAnsi"/>
          <w:color w:val="000000" w:themeColor="text1"/>
          <w:lang w:bidi="es-ES"/>
        </w:rPr>
        <w:t xml:space="preserve"> de la</w:t>
      </w:r>
      <w:r w:rsidR="00554F97" w:rsidRPr="00F57C34">
        <w:rPr>
          <w:rFonts w:cstheme="minorHAnsi"/>
          <w:color w:val="000000" w:themeColor="text1"/>
          <w:lang w:bidi="es-ES"/>
        </w:rPr>
        <w:t xml:space="preserve"> Convocatoria</w:t>
      </w:r>
      <w:r w:rsidRPr="00F57C34">
        <w:rPr>
          <w:rFonts w:cstheme="minorHAnsi"/>
          <w:color w:val="000000" w:themeColor="text1"/>
          <w:lang w:bidi="es-ES"/>
        </w:rPr>
        <w:t>:</w:t>
      </w:r>
      <w:r w:rsidR="00890483" w:rsidRPr="00F57C34">
        <w:rPr>
          <w:rFonts w:eastAsia="Tahoma" w:cstheme="minorHAnsi"/>
          <w:color w:val="000000"/>
          <w:lang w:val="es-419" w:eastAsia="es-419"/>
        </w:rPr>
        <w:t xml:space="preserve"> </w:t>
      </w:r>
      <w:r w:rsidR="00890483" w:rsidRPr="00F57C34">
        <w:rPr>
          <w:rFonts w:eastAsia="Tahoma" w:cstheme="minorHAnsi"/>
          <w:b/>
          <w:bCs/>
          <w:color w:val="000000"/>
          <w:lang w:val="es-419" w:eastAsia="es-419"/>
        </w:rPr>
        <w:t>“</w:t>
      </w:r>
      <w:r w:rsidR="007664CE" w:rsidRPr="0087181F">
        <w:rPr>
          <w:rFonts w:eastAsia="Tahoma" w:cstheme="minorHAnsi"/>
          <w:b/>
          <w:bCs/>
          <w:color w:val="000000"/>
          <w:lang w:val="es-419" w:eastAsia="es-419" w:bidi="es-ES"/>
        </w:rPr>
        <w:t>A</w:t>
      </w:r>
      <w:r w:rsidR="007664CE" w:rsidRPr="00F57C34">
        <w:rPr>
          <w:rFonts w:eastAsia="Tahoma" w:cstheme="minorHAnsi"/>
          <w:b/>
          <w:bCs/>
          <w:color w:val="000000"/>
          <w:lang w:val="es-419" w:eastAsia="es-419" w:bidi="es-ES"/>
        </w:rPr>
        <w:t xml:space="preserve">cciones </w:t>
      </w:r>
      <w:r w:rsidR="007664CE" w:rsidRPr="0087181F">
        <w:rPr>
          <w:rFonts w:eastAsia="Tahoma" w:cstheme="minorHAnsi"/>
          <w:b/>
          <w:bCs/>
          <w:color w:val="000000"/>
          <w:lang w:val="es-419" w:eastAsia="es-419" w:bidi="es-ES"/>
        </w:rPr>
        <w:t>C</w:t>
      </w:r>
      <w:r w:rsidR="007664CE" w:rsidRPr="00F57C34">
        <w:rPr>
          <w:rFonts w:eastAsia="Tahoma" w:cstheme="minorHAnsi"/>
          <w:b/>
          <w:bCs/>
          <w:color w:val="000000"/>
          <w:lang w:val="es-419" w:eastAsia="es-419" w:bidi="es-ES"/>
        </w:rPr>
        <w:t>iudadanas por la democracia, institucionalidad y gobernanza electoral</w:t>
      </w:r>
      <w:r w:rsidR="00890483" w:rsidRPr="00F57C34">
        <w:rPr>
          <w:rFonts w:cstheme="minorHAnsi"/>
          <w:b/>
          <w:bCs/>
          <w:color w:val="000000" w:themeColor="text1"/>
          <w:lang w:val="es-419" w:bidi="es-ES"/>
        </w:rPr>
        <w:t>”</w:t>
      </w:r>
    </w:p>
    <w:p w14:paraId="3174C5E5" w14:textId="77777777" w:rsidR="005C5D97" w:rsidRPr="00F57C34" w:rsidRDefault="005C5D97" w:rsidP="00890483">
      <w:pPr>
        <w:spacing w:after="0" w:line="240" w:lineRule="auto"/>
        <w:ind w:left="360"/>
        <w:jc w:val="both"/>
        <w:rPr>
          <w:rFonts w:cstheme="minorHAnsi"/>
          <w:color w:val="000000" w:themeColor="text1"/>
          <w:lang w:val="es-419" w:bidi="es-ES"/>
        </w:rPr>
      </w:pPr>
    </w:p>
    <w:p w14:paraId="11067FD4" w14:textId="7832019C" w:rsidR="002E0652" w:rsidRPr="00F57C34" w:rsidRDefault="00812010" w:rsidP="00890483">
      <w:pPr>
        <w:spacing w:after="0" w:line="240" w:lineRule="auto"/>
        <w:ind w:left="360"/>
        <w:jc w:val="both"/>
        <w:rPr>
          <w:rFonts w:cstheme="minorHAnsi"/>
          <w:color w:val="000000" w:themeColor="text1"/>
          <w:lang w:val="es-BO"/>
        </w:rPr>
      </w:pPr>
      <w:r w:rsidRPr="00F57C34">
        <w:rPr>
          <w:rFonts w:cstheme="minorHAnsi"/>
          <w:color w:val="000000" w:themeColor="text1"/>
          <w:lang w:bidi="es-ES"/>
        </w:rPr>
        <w:t xml:space="preserve"> </w:t>
      </w:r>
    </w:p>
    <w:p w14:paraId="41629B0B" w14:textId="77777777" w:rsidR="002E0652" w:rsidRPr="00F57C34" w:rsidRDefault="002E0652" w:rsidP="002E0652">
      <w:pPr>
        <w:spacing w:after="0" w:line="240" w:lineRule="auto"/>
        <w:ind w:left="360"/>
        <w:rPr>
          <w:rFonts w:cstheme="minorHAnsi"/>
          <w:color w:val="000000" w:themeColor="text1"/>
        </w:rPr>
      </w:pPr>
    </w:p>
    <w:p w14:paraId="75179D99" w14:textId="496BCFBB" w:rsidR="00812010" w:rsidRPr="00F57C34" w:rsidRDefault="00812010" w:rsidP="001B4616">
      <w:pPr>
        <w:spacing w:after="0" w:line="240" w:lineRule="auto"/>
        <w:rPr>
          <w:rFonts w:cstheme="minorHAnsi"/>
          <w:color w:val="000000" w:themeColor="text1"/>
        </w:rPr>
      </w:pPr>
    </w:p>
    <w:p w14:paraId="3C11F22F" w14:textId="77777777" w:rsidR="00FE6A4D" w:rsidRPr="00F57C34" w:rsidRDefault="00FE6A4D" w:rsidP="002E0652">
      <w:pPr>
        <w:spacing w:after="0" w:line="240" w:lineRule="auto"/>
        <w:ind w:left="360"/>
        <w:rPr>
          <w:rFonts w:cstheme="minorHAnsi"/>
          <w:color w:val="000000" w:themeColor="text1"/>
        </w:rPr>
      </w:pPr>
    </w:p>
    <w:p w14:paraId="7E1066D3" w14:textId="77777777" w:rsidR="00052055" w:rsidRPr="00F57C34" w:rsidRDefault="00052055" w:rsidP="00052055">
      <w:pPr>
        <w:spacing w:after="0" w:line="240" w:lineRule="auto"/>
        <w:rPr>
          <w:rFonts w:cstheme="minorHAnsi"/>
          <w:color w:val="000000" w:themeColor="text1"/>
        </w:rPr>
      </w:pPr>
    </w:p>
    <w:p w14:paraId="56459A92" w14:textId="77777777" w:rsidR="000403FA" w:rsidRPr="00F57C34" w:rsidRDefault="002E0652" w:rsidP="002E0652">
      <w:pPr>
        <w:spacing w:after="0" w:line="240" w:lineRule="auto"/>
        <w:ind w:left="360"/>
        <w:rPr>
          <w:rFonts w:cstheme="minorHAnsi"/>
          <w:color w:val="000000" w:themeColor="text1"/>
        </w:rPr>
      </w:pPr>
      <w:r w:rsidRPr="00F57C34">
        <w:rPr>
          <w:rFonts w:cstheme="minorHAnsi"/>
          <w:color w:val="000000" w:themeColor="text1"/>
          <w:lang w:bidi="es-ES"/>
        </w:rPr>
        <w:t xml:space="preserve"> </w:t>
      </w:r>
    </w:p>
    <w:sectPr w:rsidR="000403FA" w:rsidRPr="00F57C34" w:rsidSect="00AB3C2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9D1E" w14:textId="77777777" w:rsidR="00410BE8" w:rsidRDefault="00410BE8" w:rsidP="00151A05">
      <w:pPr>
        <w:spacing w:after="0" w:line="240" w:lineRule="auto"/>
      </w:pPr>
      <w:r>
        <w:separator/>
      </w:r>
    </w:p>
  </w:endnote>
  <w:endnote w:type="continuationSeparator" w:id="0">
    <w:p w14:paraId="25996FB5" w14:textId="77777777" w:rsidR="00410BE8" w:rsidRDefault="00410BE8" w:rsidP="0015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82868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B6642" w14:textId="77777777" w:rsidR="00155552" w:rsidRPr="00E54B8F" w:rsidRDefault="002518F6">
        <w:pPr>
          <w:pStyle w:val="Piedepgina"/>
          <w:jc w:val="right"/>
          <w:rPr>
            <w:sz w:val="20"/>
            <w:szCs w:val="20"/>
          </w:rPr>
        </w:pPr>
        <w:r w:rsidRPr="00E54B8F">
          <w:rPr>
            <w:sz w:val="20"/>
            <w:szCs w:val="20"/>
            <w:lang w:bidi="es-ES"/>
          </w:rPr>
          <w:fldChar w:fldCharType="begin"/>
        </w:r>
        <w:r w:rsidR="00155552" w:rsidRPr="00E54B8F">
          <w:rPr>
            <w:sz w:val="20"/>
            <w:szCs w:val="20"/>
            <w:lang w:bidi="es-ES"/>
          </w:rPr>
          <w:instrText xml:space="preserve"> PAGE   \* MERGEFORMAT </w:instrText>
        </w:r>
        <w:r w:rsidRPr="00E54B8F">
          <w:rPr>
            <w:sz w:val="20"/>
            <w:szCs w:val="20"/>
            <w:lang w:bidi="es-ES"/>
          </w:rPr>
          <w:fldChar w:fldCharType="separate"/>
        </w:r>
        <w:r w:rsidR="0083270D">
          <w:rPr>
            <w:noProof/>
            <w:sz w:val="20"/>
            <w:szCs w:val="20"/>
            <w:lang w:bidi="es-ES"/>
          </w:rPr>
          <w:t>2</w:t>
        </w:r>
        <w:r w:rsidRPr="00E54B8F">
          <w:rPr>
            <w:noProof/>
            <w:sz w:val="20"/>
            <w:szCs w:val="20"/>
            <w:lang w:bidi="es-ES"/>
          </w:rPr>
          <w:fldChar w:fldCharType="end"/>
        </w:r>
      </w:p>
    </w:sdtContent>
  </w:sdt>
  <w:p w14:paraId="0E7EA934" w14:textId="77777777" w:rsidR="00155552" w:rsidRDefault="001555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A338" w14:textId="77777777" w:rsidR="00410BE8" w:rsidRDefault="00410BE8" w:rsidP="00151A05">
      <w:pPr>
        <w:spacing w:after="0" w:line="240" w:lineRule="auto"/>
      </w:pPr>
      <w:r>
        <w:separator/>
      </w:r>
    </w:p>
  </w:footnote>
  <w:footnote w:type="continuationSeparator" w:id="0">
    <w:p w14:paraId="54A39E01" w14:textId="77777777" w:rsidR="00410BE8" w:rsidRDefault="00410BE8" w:rsidP="0015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DF6"/>
    <w:multiLevelType w:val="hybridMultilevel"/>
    <w:tmpl w:val="7FFA1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577E"/>
    <w:multiLevelType w:val="hybridMultilevel"/>
    <w:tmpl w:val="73667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06A0F"/>
    <w:multiLevelType w:val="hybridMultilevel"/>
    <w:tmpl w:val="5E74DE6E"/>
    <w:lvl w:ilvl="0" w:tplc="54DE4D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25BBB"/>
    <w:multiLevelType w:val="hybridMultilevel"/>
    <w:tmpl w:val="4B402918"/>
    <w:lvl w:ilvl="0" w:tplc="51B27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B71D4"/>
    <w:multiLevelType w:val="hybridMultilevel"/>
    <w:tmpl w:val="41863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A5E5D"/>
    <w:multiLevelType w:val="hybridMultilevel"/>
    <w:tmpl w:val="150A88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3331F"/>
    <w:multiLevelType w:val="hybridMultilevel"/>
    <w:tmpl w:val="82207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74593"/>
    <w:multiLevelType w:val="hybridMultilevel"/>
    <w:tmpl w:val="64FEDB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3C34C9"/>
    <w:multiLevelType w:val="hybridMultilevel"/>
    <w:tmpl w:val="ED2E876E"/>
    <w:lvl w:ilvl="0" w:tplc="9AE83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960D3"/>
    <w:multiLevelType w:val="hybridMultilevel"/>
    <w:tmpl w:val="02722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71550"/>
    <w:multiLevelType w:val="hybridMultilevel"/>
    <w:tmpl w:val="BB624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886BE5"/>
    <w:multiLevelType w:val="hybridMultilevel"/>
    <w:tmpl w:val="8C76174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36167"/>
    <w:multiLevelType w:val="hybridMultilevel"/>
    <w:tmpl w:val="6672A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11F56"/>
    <w:multiLevelType w:val="hybridMultilevel"/>
    <w:tmpl w:val="3CF86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4716C"/>
    <w:multiLevelType w:val="hybridMultilevel"/>
    <w:tmpl w:val="91A845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7019F4"/>
    <w:multiLevelType w:val="hybridMultilevel"/>
    <w:tmpl w:val="CCDCC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E76663"/>
    <w:multiLevelType w:val="hybridMultilevel"/>
    <w:tmpl w:val="E99219DE"/>
    <w:lvl w:ilvl="0" w:tplc="48BCE9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03CCE"/>
    <w:multiLevelType w:val="hybridMultilevel"/>
    <w:tmpl w:val="C172D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420F3"/>
    <w:multiLevelType w:val="hybridMultilevel"/>
    <w:tmpl w:val="908A6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F176E"/>
    <w:multiLevelType w:val="hybridMultilevel"/>
    <w:tmpl w:val="31E0D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779FE"/>
    <w:multiLevelType w:val="hybridMultilevel"/>
    <w:tmpl w:val="647ED2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2579D3"/>
    <w:multiLevelType w:val="hybridMultilevel"/>
    <w:tmpl w:val="D79C2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B0548B"/>
    <w:multiLevelType w:val="hybridMultilevel"/>
    <w:tmpl w:val="3C60854C"/>
    <w:lvl w:ilvl="0" w:tplc="9AE83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C4F19"/>
    <w:multiLevelType w:val="hybridMultilevel"/>
    <w:tmpl w:val="92F41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61626B"/>
    <w:multiLevelType w:val="hybridMultilevel"/>
    <w:tmpl w:val="F90A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564D5"/>
    <w:multiLevelType w:val="hybridMultilevel"/>
    <w:tmpl w:val="54861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DF7825"/>
    <w:multiLevelType w:val="hybridMultilevel"/>
    <w:tmpl w:val="E4EC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F5D28"/>
    <w:multiLevelType w:val="hybridMultilevel"/>
    <w:tmpl w:val="BEDA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3124F"/>
    <w:multiLevelType w:val="hybridMultilevel"/>
    <w:tmpl w:val="9C865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3A1D10"/>
    <w:multiLevelType w:val="hybridMultilevel"/>
    <w:tmpl w:val="AE768042"/>
    <w:lvl w:ilvl="0" w:tplc="9AE831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105C64"/>
    <w:multiLevelType w:val="hybridMultilevel"/>
    <w:tmpl w:val="38882322"/>
    <w:lvl w:ilvl="0" w:tplc="304A0A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01BD5"/>
    <w:multiLevelType w:val="hybridMultilevel"/>
    <w:tmpl w:val="FFEC9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8F02F2"/>
    <w:multiLevelType w:val="hybridMultilevel"/>
    <w:tmpl w:val="59105002"/>
    <w:lvl w:ilvl="0" w:tplc="9AE83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9182A"/>
    <w:multiLevelType w:val="hybridMultilevel"/>
    <w:tmpl w:val="2368A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DA0A50"/>
    <w:multiLevelType w:val="hybridMultilevel"/>
    <w:tmpl w:val="C346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821CB"/>
    <w:multiLevelType w:val="hybridMultilevel"/>
    <w:tmpl w:val="E6FE4458"/>
    <w:lvl w:ilvl="0" w:tplc="9AE8310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828EC"/>
    <w:multiLevelType w:val="hybridMultilevel"/>
    <w:tmpl w:val="0D18B3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EC1880"/>
    <w:multiLevelType w:val="hybridMultilevel"/>
    <w:tmpl w:val="0FB87F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A4B75"/>
    <w:multiLevelType w:val="hybridMultilevel"/>
    <w:tmpl w:val="F42AB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5F0782"/>
    <w:multiLevelType w:val="hybridMultilevel"/>
    <w:tmpl w:val="7CAAF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0D6918"/>
    <w:multiLevelType w:val="hybridMultilevel"/>
    <w:tmpl w:val="886E5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411445">
    <w:abstractNumId w:val="38"/>
  </w:num>
  <w:num w:numId="2" w16cid:durableId="363747892">
    <w:abstractNumId w:val="20"/>
  </w:num>
  <w:num w:numId="3" w16cid:durableId="269898170">
    <w:abstractNumId w:val="28"/>
  </w:num>
  <w:num w:numId="4" w16cid:durableId="2084064912">
    <w:abstractNumId w:val="4"/>
  </w:num>
  <w:num w:numId="5" w16cid:durableId="25763111">
    <w:abstractNumId w:val="23"/>
  </w:num>
  <w:num w:numId="6" w16cid:durableId="2125535611">
    <w:abstractNumId w:val="1"/>
  </w:num>
  <w:num w:numId="7" w16cid:durableId="1952786607">
    <w:abstractNumId w:val="15"/>
  </w:num>
  <w:num w:numId="8" w16cid:durableId="1834951752">
    <w:abstractNumId w:val="21"/>
  </w:num>
  <w:num w:numId="9" w16cid:durableId="1351684234">
    <w:abstractNumId w:val="31"/>
  </w:num>
  <w:num w:numId="10" w16cid:durableId="319114504">
    <w:abstractNumId w:val="34"/>
  </w:num>
  <w:num w:numId="11" w16cid:durableId="708382506">
    <w:abstractNumId w:val="24"/>
  </w:num>
  <w:num w:numId="12" w16cid:durableId="937719521">
    <w:abstractNumId w:val="7"/>
  </w:num>
  <w:num w:numId="13" w16cid:durableId="1814714134">
    <w:abstractNumId w:val="33"/>
  </w:num>
  <w:num w:numId="14" w16cid:durableId="2113279650">
    <w:abstractNumId w:val="14"/>
  </w:num>
  <w:num w:numId="15" w16cid:durableId="1653413368">
    <w:abstractNumId w:val="39"/>
  </w:num>
  <w:num w:numId="16" w16cid:durableId="76943660">
    <w:abstractNumId w:val="10"/>
  </w:num>
  <w:num w:numId="17" w16cid:durableId="831799784">
    <w:abstractNumId w:val="6"/>
  </w:num>
  <w:num w:numId="18" w16cid:durableId="636837880">
    <w:abstractNumId w:val="0"/>
  </w:num>
  <w:num w:numId="19" w16cid:durableId="362634810">
    <w:abstractNumId w:val="16"/>
  </w:num>
  <w:num w:numId="20" w16cid:durableId="54594177">
    <w:abstractNumId w:val="11"/>
  </w:num>
  <w:num w:numId="21" w16cid:durableId="1084570297">
    <w:abstractNumId w:val="2"/>
  </w:num>
  <w:num w:numId="22" w16cid:durableId="1210843745">
    <w:abstractNumId w:val="36"/>
  </w:num>
  <w:num w:numId="23" w16cid:durableId="1844854827">
    <w:abstractNumId w:val="12"/>
  </w:num>
  <w:num w:numId="24" w16cid:durableId="1155608546">
    <w:abstractNumId w:val="13"/>
  </w:num>
  <w:num w:numId="25" w16cid:durableId="672532214">
    <w:abstractNumId w:val="9"/>
  </w:num>
  <w:num w:numId="26" w16cid:durableId="2040275371">
    <w:abstractNumId w:val="26"/>
  </w:num>
  <w:num w:numId="27" w16cid:durableId="1900431543">
    <w:abstractNumId w:val="17"/>
  </w:num>
  <w:num w:numId="28" w16cid:durableId="1739741313">
    <w:abstractNumId w:val="18"/>
  </w:num>
  <w:num w:numId="29" w16cid:durableId="667290760">
    <w:abstractNumId w:val="19"/>
  </w:num>
  <w:num w:numId="30" w16cid:durableId="1996494296">
    <w:abstractNumId w:val="37"/>
  </w:num>
  <w:num w:numId="31" w16cid:durableId="470489467">
    <w:abstractNumId w:val="40"/>
  </w:num>
  <w:num w:numId="32" w16cid:durableId="547958083">
    <w:abstractNumId w:val="27"/>
  </w:num>
  <w:num w:numId="33" w16cid:durableId="1835408946">
    <w:abstractNumId w:val="25"/>
  </w:num>
  <w:num w:numId="34" w16cid:durableId="1571110637">
    <w:abstractNumId w:val="5"/>
  </w:num>
  <w:num w:numId="35" w16cid:durableId="2112428285">
    <w:abstractNumId w:val="30"/>
  </w:num>
  <w:num w:numId="36" w16cid:durableId="159586189">
    <w:abstractNumId w:val="3"/>
  </w:num>
  <w:num w:numId="37" w16cid:durableId="682972365">
    <w:abstractNumId w:val="22"/>
  </w:num>
  <w:num w:numId="38" w16cid:durableId="877475539">
    <w:abstractNumId w:val="29"/>
  </w:num>
  <w:num w:numId="39" w16cid:durableId="534851721">
    <w:abstractNumId w:val="8"/>
  </w:num>
  <w:num w:numId="40" w16cid:durableId="1243638604">
    <w:abstractNumId w:val="32"/>
  </w:num>
  <w:num w:numId="41" w16cid:durableId="298262617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91"/>
    <w:rsid w:val="0000064E"/>
    <w:rsid w:val="0000259A"/>
    <w:rsid w:val="000034D3"/>
    <w:rsid w:val="0001081E"/>
    <w:rsid w:val="000136BE"/>
    <w:rsid w:val="000311F8"/>
    <w:rsid w:val="000403FA"/>
    <w:rsid w:val="00052055"/>
    <w:rsid w:val="00052D1C"/>
    <w:rsid w:val="00055EE3"/>
    <w:rsid w:val="00064A51"/>
    <w:rsid w:val="000953EC"/>
    <w:rsid w:val="000A21EE"/>
    <w:rsid w:val="000A38BF"/>
    <w:rsid w:val="000C4CFD"/>
    <w:rsid w:val="000D1D6F"/>
    <w:rsid w:val="000E077C"/>
    <w:rsid w:val="000F358F"/>
    <w:rsid w:val="00104AF6"/>
    <w:rsid w:val="001127B0"/>
    <w:rsid w:val="00116834"/>
    <w:rsid w:val="001253D5"/>
    <w:rsid w:val="00126B46"/>
    <w:rsid w:val="00141C5D"/>
    <w:rsid w:val="0015031F"/>
    <w:rsid w:val="00151A05"/>
    <w:rsid w:val="00155552"/>
    <w:rsid w:val="001A057E"/>
    <w:rsid w:val="001A0B9A"/>
    <w:rsid w:val="001A203F"/>
    <w:rsid w:val="001B4616"/>
    <w:rsid w:val="001C25DF"/>
    <w:rsid w:val="001D4345"/>
    <w:rsid w:val="001D6BFB"/>
    <w:rsid w:val="001F1C09"/>
    <w:rsid w:val="00227C97"/>
    <w:rsid w:val="00233525"/>
    <w:rsid w:val="00241237"/>
    <w:rsid w:val="00242D5A"/>
    <w:rsid w:val="002458BF"/>
    <w:rsid w:val="002518F6"/>
    <w:rsid w:val="00251909"/>
    <w:rsid w:val="00256297"/>
    <w:rsid w:val="00283AA5"/>
    <w:rsid w:val="002A09D1"/>
    <w:rsid w:val="002A0C1A"/>
    <w:rsid w:val="002A105B"/>
    <w:rsid w:val="002A54BD"/>
    <w:rsid w:val="002B0A91"/>
    <w:rsid w:val="002B13E1"/>
    <w:rsid w:val="002B4473"/>
    <w:rsid w:val="002E0652"/>
    <w:rsid w:val="002F3EA3"/>
    <w:rsid w:val="002F73E1"/>
    <w:rsid w:val="00326687"/>
    <w:rsid w:val="00340BD3"/>
    <w:rsid w:val="0034112B"/>
    <w:rsid w:val="003466C2"/>
    <w:rsid w:val="00347787"/>
    <w:rsid w:val="00353610"/>
    <w:rsid w:val="00353B06"/>
    <w:rsid w:val="0035685F"/>
    <w:rsid w:val="00363DDB"/>
    <w:rsid w:val="00372419"/>
    <w:rsid w:val="00375791"/>
    <w:rsid w:val="0038682F"/>
    <w:rsid w:val="00392BF7"/>
    <w:rsid w:val="00396212"/>
    <w:rsid w:val="003A6B11"/>
    <w:rsid w:val="003B2767"/>
    <w:rsid w:val="003C0564"/>
    <w:rsid w:val="003C39AB"/>
    <w:rsid w:val="003C66CE"/>
    <w:rsid w:val="003C6DE8"/>
    <w:rsid w:val="003D0684"/>
    <w:rsid w:val="003D6729"/>
    <w:rsid w:val="003F50AB"/>
    <w:rsid w:val="003F6C65"/>
    <w:rsid w:val="003F74E1"/>
    <w:rsid w:val="0041049C"/>
    <w:rsid w:val="00410BE8"/>
    <w:rsid w:val="0042417D"/>
    <w:rsid w:val="004356DF"/>
    <w:rsid w:val="004470CB"/>
    <w:rsid w:val="0045384D"/>
    <w:rsid w:val="0045606F"/>
    <w:rsid w:val="004711FE"/>
    <w:rsid w:val="0047264E"/>
    <w:rsid w:val="00482820"/>
    <w:rsid w:val="004875E9"/>
    <w:rsid w:val="00494EB9"/>
    <w:rsid w:val="00495211"/>
    <w:rsid w:val="004A23D0"/>
    <w:rsid w:val="004E23F8"/>
    <w:rsid w:val="004E308A"/>
    <w:rsid w:val="004E3D01"/>
    <w:rsid w:val="00511D51"/>
    <w:rsid w:val="00514828"/>
    <w:rsid w:val="00515014"/>
    <w:rsid w:val="00530C0C"/>
    <w:rsid w:val="00535C08"/>
    <w:rsid w:val="005438A6"/>
    <w:rsid w:val="005540BD"/>
    <w:rsid w:val="005549A3"/>
    <w:rsid w:val="00554F97"/>
    <w:rsid w:val="005562F2"/>
    <w:rsid w:val="0056189F"/>
    <w:rsid w:val="00583D50"/>
    <w:rsid w:val="005B14DE"/>
    <w:rsid w:val="005B41E9"/>
    <w:rsid w:val="005C5D97"/>
    <w:rsid w:val="005D1467"/>
    <w:rsid w:val="006040E9"/>
    <w:rsid w:val="006166F1"/>
    <w:rsid w:val="0062236F"/>
    <w:rsid w:val="00622C76"/>
    <w:rsid w:val="00631301"/>
    <w:rsid w:val="006533F9"/>
    <w:rsid w:val="00671854"/>
    <w:rsid w:val="00674DDA"/>
    <w:rsid w:val="006A450C"/>
    <w:rsid w:val="006D67DE"/>
    <w:rsid w:val="006D6B26"/>
    <w:rsid w:val="006D6CD6"/>
    <w:rsid w:val="006E7983"/>
    <w:rsid w:val="006F3DF3"/>
    <w:rsid w:val="00700656"/>
    <w:rsid w:val="00702EA4"/>
    <w:rsid w:val="007208CF"/>
    <w:rsid w:val="00731771"/>
    <w:rsid w:val="0074591A"/>
    <w:rsid w:val="00761D4E"/>
    <w:rsid w:val="007664CE"/>
    <w:rsid w:val="007744AD"/>
    <w:rsid w:val="0078179F"/>
    <w:rsid w:val="0078592D"/>
    <w:rsid w:val="00793876"/>
    <w:rsid w:val="00794284"/>
    <w:rsid w:val="00797CFC"/>
    <w:rsid w:val="007A55E8"/>
    <w:rsid w:val="007B549F"/>
    <w:rsid w:val="007F6D32"/>
    <w:rsid w:val="0080526B"/>
    <w:rsid w:val="00806612"/>
    <w:rsid w:val="00812010"/>
    <w:rsid w:val="0083270D"/>
    <w:rsid w:val="0083414A"/>
    <w:rsid w:val="00835680"/>
    <w:rsid w:val="0084072F"/>
    <w:rsid w:val="00842489"/>
    <w:rsid w:val="00852709"/>
    <w:rsid w:val="00852CB6"/>
    <w:rsid w:val="008544A1"/>
    <w:rsid w:val="0087181F"/>
    <w:rsid w:val="00890026"/>
    <w:rsid w:val="00890483"/>
    <w:rsid w:val="0089487F"/>
    <w:rsid w:val="008A5792"/>
    <w:rsid w:val="008B3C16"/>
    <w:rsid w:val="008B7E49"/>
    <w:rsid w:val="008D2796"/>
    <w:rsid w:val="008E5695"/>
    <w:rsid w:val="008F3A8C"/>
    <w:rsid w:val="008F68A5"/>
    <w:rsid w:val="00900E8B"/>
    <w:rsid w:val="0090472D"/>
    <w:rsid w:val="00924CFE"/>
    <w:rsid w:val="00936716"/>
    <w:rsid w:val="00950AF4"/>
    <w:rsid w:val="00953168"/>
    <w:rsid w:val="00967488"/>
    <w:rsid w:val="00983748"/>
    <w:rsid w:val="00990C89"/>
    <w:rsid w:val="009A443B"/>
    <w:rsid w:val="009A5511"/>
    <w:rsid w:val="009A73A3"/>
    <w:rsid w:val="009A7BCA"/>
    <w:rsid w:val="009B4726"/>
    <w:rsid w:val="009B6862"/>
    <w:rsid w:val="009C480B"/>
    <w:rsid w:val="009C6C5D"/>
    <w:rsid w:val="009D7BFC"/>
    <w:rsid w:val="009E2CA6"/>
    <w:rsid w:val="009E4C51"/>
    <w:rsid w:val="009E6305"/>
    <w:rsid w:val="009F0E8E"/>
    <w:rsid w:val="009F2196"/>
    <w:rsid w:val="009F3D3F"/>
    <w:rsid w:val="00A01159"/>
    <w:rsid w:val="00A126B0"/>
    <w:rsid w:val="00A12B56"/>
    <w:rsid w:val="00A225C6"/>
    <w:rsid w:val="00A23BD6"/>
    <w:rsid w:val="00A23F5E"/>
    <w:rsid w:val="00A45760"/>
    <w:rsid w:val="00A62CE2"/>
    <w:rsid w:val="00A76EB6"/>
    <w:rsid w:val="00A8406E"/>
    <w:rsid w:val="00A8666E"/>
    <w:rsid w:val="00A93F5C"/>
    <w:rsid w:val="00AA16AF"/>
    <w:rsid w:val="00AA2370"/>
    <w:rsid w:val="00AA4AEC"/>
    <w:rsid w:val="00AB2F49"/>
    <w:rsid w:val="00AB36E4"/>
    <w:rsid w:val="00AB3C20"/>
    <w:rsid w:val="00AD0A5A"/>
    <w:rsid w:val="00AE221E"/>
    <w:rsid w:val="00AE6BDF"/>
    <w:rsid w:val="00B02FF5"/>
    <w:rsid w:val="00B0430B"/>
    <w:rsid w:val="00B26788"/>
    <w:rsid w:val="00B31397"/>
    <w:rsid w:val="00B33DCF"/>
    <w:rsid w:val="00B34B54"/>
    <w:rsid w:val="00B4089E"/>
    <w:rsid w:val="00B42BA4"/>
    <w:rsid w:val="00B73E87"/>
    <w:rsid w:val="00B82495"/>
    <w:rsid w:val="00B909DD"/>
    <w:rsid w:val="00B93D70"/>
    <w:rsid w:val="00BA57A0"/>
    <w:rsid w:val="00BA66C1"/>
    <w:rsid w:val="00BB7444"/>
    <w:rsid w:val="00BD0DAA"/>
    <w:rsid w:val="00BD421E"/>
    <w:rsid w:val="00BD65F5"/>
    <w:rsid w:val="00BE7C70"/>
    <w:rsid w:val="00BF0A8B"/>
    <w:rsid w:val="00BF3758"/>
    <w:rsid w:val="00BF4D49"/>
    <w:rsid w:val="00C04141"/>
    <w:rsid w:val="00C04F02"/>
    <w:rsid w:val="00C14B8B"/>
    <w:rsid w:val="00C16B37"/>
    <w:rsid w:val="00C42AE2"/>
    <w:rsid w:val="00C66778"/>
    <w:rsid w:val="00C72D1A"/>
    <w:rsid w:val="00C77442"/>
    <w:rsid w:val="00C818B5"/>
    <w:rsid w:val="00C84F34"/>
    <w:rsid w:val="00C87C1A"/>
    <w:rsid w:val="00C914BD"/>
    <w:rsid w:val="00C9279E"/>
    <w:rsid w:val="00C930E2"/>
    <w:rsid w:val="00CB55CD"/>
    <w:rsid w:val="00CC5252"/>
    <w:rsid w:val="00CC561C"/>
    <w:rsid w:val="00CD34DE"/>
    <w:rsid w:val="00CD5A69"/>
    <w:rsid w:val="00CE7A8C"/>
    <w:rsid w:val="00CF1224"/>
    <w:rsid w:val="00CF232D"/>
    <w:rsid w:val="00D01BFF"/>
    <w:rsid w:val="00D05BEF"/>
    <w:rsid w:val="00D11432"/>
    <w:rsid w:val="00D1564C"/>
    <w:rsid w:val="00D206CF"/>
    <w:rsid w:val="00D236E0"/>
    <w:rsid w:val="00D23A1C"/>
    <w:rsid w:val="00D3310A"/>
    <w:rsid w:val="00D356E0"/>
    <w:rsid w:val="00D37A3B"/>
    <w:rsid w:val="00D413FC"/>
    <w:rsid w:val="00D519A4"/>
    <w:rsid w:val="00D578F3"/>
    <w:rsid w:val="00D604B2"/>
    <w:rsid w:val="00D60B80"/>
    <w:rsid w:val="00D662A2"/>
    <w:rsid w:val="00D828C9"/>
    <w:rsid w:val="00D86CB7"/>
    <w:rsid w:val="00D90F22"/>
    <w:rsid w:val="00D92AB9"/>
    <w:rsid w:val="00DA45F7"/>
    <w:rsid w:val="00DB3033"/>
    <w:rsid w:val="00DC02C3"/>
    <w:rsid w:val="00DC31CB"/>
    <w:rsid w:val="00DC41DA"/>
    <w:rsid w:val="00DD43F1"/>
    <w:rsid w:val="00DE0AAA"/>
    <w:rsid w:val="00DE4B1B"/>
    <w:rsid w:val="00DF59F2"/>
    <w:rsid w:val="00E0015B"/>
    <w:rsid w:val="00E0768F"/>
    <w:rsid w:val="00E07FD8"/>
    <w:rsid w:val="00E125BD"/>
    <w:rsid w:val="00E17F53"/>
    <w:rsid w:val="00E222F6"/>
    <w:rsid w:val="00E36C53"/>
    <w:rsid w:val="00E54B8F"/>
    <w:rsid w:val="00E656FE"/>
    <w:rsid w:val="00E90121"/>
    <w:rsid w:val="00E9242F"/>
    <w:rsid w:val="00E96D6E"/>
    <w:rsid w:val="00EA1FB6"/>
    <w:rsid w:val="00EA24A0"/>
    <w:rsid w:val="00EA4AB4"/>
    <w:rsid w:val="00EB0831"/>
    <w:rsid w:val="00EB142A"/>
    <w:rsid w:val="00EB43E3"/>
    <w:rsid w:val="00EC13EE"/>
    <w:rsid w:val="00EC1BDE"/>
    <w:rsid w:val="00ED2627"/>
    <w:rsid w:val="00ED3ABB"/>
    <w:rsid w:val="00EF50F0"/>
    <w:rsid w:val="00EF547E"/>
    <w:rsid w:val="00EF5AAD"/>
    <w:rsid w:val="00F070E4"/>
    <w:rsid w:val="00F124E4"/>
    <w:rsid w:val="00F21603"/>
    <w:rsid w:val="00F3597E"/>
    <w:rsid w:val="00F36628"/>
    <w:rsid w:val="00F37932"/>
    <w:rsid w:val="00F52A46"/>
    <w:rsid w:val="00F54066"/>
    <w:rsid w:val="00F57C34"/>
    <w:rsid w:val="00F60DCF"/>
    <w:rsid w:val="00F731EA"/>
    <w:rsid w:val="00F85079"/>
    <w:rsid w:val="00F876D3"/>
    <w:rsid w:val="00F90867"/>
    <w:rsid w:val="00FB2315"/>
    <w:rsid w:val="00FB4861"/>
    <w:rsid w:val="00FB6C20"/>
    <w:rsid w:val="00FD2FD2"/>
    <w:rsid w:val="00FE21E4"/>
    <w:rsid w:val="00FE6A4D"/>
    <w:rsid w:val="00FE7D61"/>
    <w:rsid w:val="00FF61D0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1EFF"/>
  <w15:docId w15:val="{28C2EEEB-77D2-46D1-A06B-A48EEB0E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3A8C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95316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53168"/>
    <w:rPr>
      <w:rFonts w:ascii="Calibri" w:hAnsi="Calibri" w:cs="Consolas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51A0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1A0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1A0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A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92"/>
  </w:style>
  <w:style w:type="paragraph" w:styleId="Piedepgina">
    <w:name w:val="footer"/>
    <w:basedOn w:val="Normal"/>
    <w:link w:val="PiedepginaCar"/>
    <w:uiPriority w:val="99"/>
    <w:unhideWhenUsed/>
    <w:rsid w:val="008A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92"/>
  </w:style>
  <w:style w:type="paragraph" w:customStyle="1" w:styleId="Default">
    <w:name w:val="Default"/>
    <w:rsid w:val="00E5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06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rsid w:val="00EB142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D06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D06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D06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06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068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93876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8718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18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2FCC51ACC56F4188DBC4D4A93317E6" ma:contentTypeVersion="18" ma:contentTypeDescription="Crear nuevo documento." ma:contentTypeScope="" ma:versionID="54fc058205e030b56182e9b9072b0980">
  <xsd:schema xmlns:xsd="http://www.w3.org/2001/XMLSchema" xmlns:xs="http://www.w3.org/2001/XMLSchema" xmlns:p="http://schemas.microsoft.com/office/2006/metadata/properties" xmlns:ns2="9c18af5d-0509-4137-b0a8-cc08658a9e3f" xmlns:ns3="bbb547be-d203-4736-91ed-8afb1736679e" targetNamespace="http://schemas.microsoft.com/office/2006/metadata/properties" ma:root="true" ma:fieldsID="a577149e41849ea2bda9171b1d029753" ns2:_="" ns3:_="">
    <xsd:import namespace="9c18af5d-0509-4137-b0a8-cc08658a9e3f"/>
    <xsd:import namespace="bbb547be-d203-4736-91ed-8afb17366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8af5d-0509-4137-b0a8-cc08658a9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47be-d203-4736-91ed-8afb17366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53ecc3-bcb9-49c5-bc5b-0923f2f2c4dd}" ma:internalName="TaxCatchAll" ma:showField="CatchAllData" ma:web="bbb547be-d203-4736-91ed-8afb17366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547be-d203-4736-91ed-8afb1736679e" xsi:nil="true"/>
    <lcf76f155ced4ddcb4097134ff3c332f xmlns="9c18af5d-0509-4137-b0a8-cc08658a9e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0F233F-0E83-4867-9DEA-E88BBEC31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8af5d-0509-4137-b0a8-cc08658a9e3f"/>
    <ds:schemaRef ds:uri="bbb547be-d203-4736-91ed-8afb17366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6D451-D33B-4C87-8EE5-F8586E58F5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8327D8-1961-4B44-8894-D961744865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6056A-E870-4E4E-9F10-0754BB3E5C59}">
  <ds:schemaRefs>
    <ds:schemaRef ds:uri="http://schemas.microsoft.com/office/2006/metadata/properties"/>
    <ds:schemaRef ds:uri="http://schemas.microsoft.com/office/infopath/2007/PartnerControls"/>
    <ds:schemaRef ds:uri="bbb547be-d203-4736-91ed-8afb1736679e"/>
    <ds:schemaRef ds:uri="9c18af5d-0509-4137-b0a8-cc08658a9e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Trad Responsible Party Agreement  Ing-Esp</vt:lpstr>
      <vt:lpstr>Trad Responsible Party Agreement  Ing-Esp</vt:lpstr>
    </vt:vector>
  </TitlesOfParts>
  <Manager>JLugo</Manager>
  <Company>Precisa Traducciones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 Responsible Party Agreement  Ing-Esp</dc:title>
  <dc:subject>WordCo</dc:subject>
  <dc:creator>CTorres</dc:creator>
  <cp:lastModifiedBy>Ximena Fernandez Morales</cp:lastModifiedBy>
  <cp:revision>8</cp:revision>
  <dcterms:created xsi:type="dcterms:W3CDTF">2025-02-06T23:46:00Z</dcterms:created>
  <dcterms:modified xsi:type="dcterms:W3CDTF">2025-02-18T15:06:00Z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0x010100842FCC51ACC56F4188DBC4D4A93317E6</vt:lpwstr>
  </property>
  <property fmtid="{D5CDD505-2E9C-101B-9397-08002B2CF9AE}" pid="3" name="_dlc_DocIdItemGuid">
    <vt:lpwstr>600983a8-c0de-4bd0-8dc7-446d75078494</vt:lpwstr>
  </property>
  <property fmtid="{D5CDD505-2E9C-101B-9397-08002B2CF9AE}" pid="4" name="_dlc_DocId">
    <vt:lpwstr>UNDPGBL-604-58</vt:lpwstr>
  </property>
  <property fmtid="{D5CDD505-2E9C-101B-9397-08002B2CF9AE}" pid="5" name="_dlc_DocIdUrl">
    <vt:lpwstr>https://intranet.undp.org/global/documents/_layouts/DocIdRedir.aspx?ID=UNDPGBL-604-58, UNDPGBL-604-58</vt:lpwstr>
  </property>
  <property fmtid="{D5CDD505-2E9C-101B-9397-08002B2CF9AE}" pid="6" name="UNDPPOPPKeywords">
    <vt:lpwstr>1353;#NGO|dace1807-656d-41f4-9116-5227e462a7a7</vt:lpwstr>
  </property>
  <property fmtid="{D5CDD505-2E9C-101B-9397-08002B2CF9AE}" pid="7" name="TaxCatchAll">
    <vt:lpwstr>1353;#NGO|dace1807-656d-41f4-9116-5227e462a7a7</vt:lpwstr>
  </property>
  <property fmtid="{D5CDD505-2E9C-101B-9397-08002B2CF9AE}" pid="8" name="BusinessUnit">
    <vt:lpwstr>355;#Procurement|254a9f96-b883-476a-8ef8-e81f93a2b38d</vt:lpwstr>
  </property>
  <property fmtid="{D5CDD505-2E9C-101B-9397-08002B2CF9AE}" pid="9" name="POPPBusinessProcess">
    <vt:lpwstr/>
  </property>
  <property fmtid="{D5CDD505-2E9C-101B-9397-08002B2CF9AE}" pid="10" name="l0e6ef0c43e74560bd7f3acd1f5e8571">
    <vt:lpwstr>Procurement|254a9f96-b883-476a-8ef8-e81f93a2b38d</vt:lpwstr>
  </property>
  <property fmtid="{D5CDD505-2E9C-101B-9397-08002B2CF9AE}" pid="11" name="UNDP_POPP_BUSINESSUNIT">
    <vt:lpwstr>355;#Procurement|254a9f96-b883-476a-8ef8-e81f93a2b38d</vt:lpwstr>
  </property>
  <property fmtid="{D5CDD505-2E9C-101B-9397-08002B2CF9AE}" pid="12" name="MediaServiceImageTags">
    <vt:lpwstr/>
  </property>
</Properties>
</file>