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5DF52" w14:textId="6FC08DA8" w:rsidR="0074246A" w:rsidRDefault="00615D1A" w:rsidP="00BD1B21">
      <w:pPr>
        <w:spacing w:after="120" w:line="240" w:lineRule="auto"/>
        <w:jc w:val="both"/>
        <w:rPr>
          <w:rFonts w:cstheme="minorHAnsi"/>
          <w:sz w:val="26"/>
          <w:szCs w:val="26"/>
          <w:lang w:val="es-ES"/>
        </w:rPr>
      </w:pPr>
      <w:r>
        <w:tab/>
      </w:r>
    </w:p>
    <w:p w14:paraId="20821CE4" w14:textId="1FE6130F" w:rsidR="00CA3C1D" w:rsidRPr="00C67551" w:rsidRDefault="00CA3C1D" w:rsidP="00027292">
      <w:pPr>
        <w:pStyle w:val="H3"/>
        <w:keepNext w:val="0"/>
        <w:spacing w:before="0" w:after="120"/>
        <w:jc w:val="center"/>
        <w:outlineLvl w:val="9"/>
        <w:rPr>
          <w:rFonts w:asciiTheme="minorHAnsi" w:hAnsiTheme="minorHAnsi" w:cstheme="minorHAnsi"/>
          <w:sz w:val="26"/>
          <w:szCs w:val="26"/>
          <w:lang w:val="es-ES"/>
        </w:rPr>
      </w:pPr>
      <w:r w:rsidRPr="00C67551">
        <w:rPr>
          <w:rFonts w:asciiTheme="minorHAnsi" w:hAnsiTheme="minorHAnsi" w:cstheme="minorHAnsi"/>
          <w:sz w:val="26"/>
          <w:szCs w:val="26"/>
          <w:lang w:val="es-ES"/>
        </w:rPr>
        <w:t>ANEXO B TÉRMINOS DE REFERENCIA</w:t>
      </w:r>
    </w:p>
    <w:p w14:paraId="4D9A46C9" w14:textId="1CB34986" w:rsidR="004968BB" w:rsidRDefault="004968BB" w:rsidP="004968BB">
      <w:pPr>
        <w:spacing w:after="120" w:line="240" w:lineRule="auto"/>
        <w:jc w:val="center"/>
        <w:rPr>
          <w:lang w:val="es-ES"/>
        </w:rPr>
      </w:pPr>
      <w:r w:rsidRPr="00D839C0">
        <w:rPr>
          <w:b/>
          <w:bCs/>
          <w:sz w:val="26"/>
          <w:szCs w:val="26"/>
          <w:lang w:val="es-ES"/>
        </w:rPr>
        <w:t>BOL_S 0</w:t>
      </w:r>
      <w:r>
        <w:rPr>
          <w:b/>
          <w:bCs/>
          <w:sz w:val="26"/>
          <w:szCs w:val="26"/>
          <w:lang w:val="es-ES"/>
        </w:rPr>
        <w:t>013 2025</w:t>
      </w:r>
    </w:p>
    <w:p w14:paraId="7249BE5D" w14:textId="5B15CCC1" w:rsidR="00C67551" w:rsidRPr="00C67551" w:rsidRDefault="00BD1B21" w:rsidP="59A2B0E7">
      <w:pPr>
        <w:spacing w:after="120" w:line="240" w:lineRule="auto"/>
        <w:jc w:val="center"/>
        <w:rPr>
          <w:b/>
          <w:bCs/>
          <w:sz w:val="26"/>
          <w:szCs w:val="26"/>
          <w:lang w:val="es-ES"/>
        </w:rPr>
      </w:pPr>
      <w:r w:rsidRPr="00BD1B21">
        <w:rPr>
          <w:b/>
          <w:bCs/>
          <w:sz w:val="26"/>
          <w:szCs w:val="26"/>
          <w:lang w:val="es-ES"/>
        </w:rPr>
        <w:t>Consultoría Institucional: Asistencia técnica para fortalecer y ampliar la implementación de la Política Pública Plurinacional para el Desarrollo Integral de la Primera Infancia “Contigo desde tus Inicios” a nivel nacional y en coordinación con Entidades Territoriales Autónomas</w:t>
      </w:r>
    </w:p>
    <w:p w14:paraId="2E0C0617" w14:textId="3736189E" w:rsidR="006B01DB" w:rsidRDefault="00B75B65" w:rsidP="00027292">
      <w:pPr>
        <w:spacing w:after="120" w:line="240" w:lineRule="auto"/>
        <w:jc w:val="both"/>
        <w:rPr>
          <w:rFonts w:cstheme="minorHAnsi"/>
          <w:b/>
          <w:szCs w:val="24"/>
          <w:lang w:val="es-ES"/>
        </w:rPr>
      </w:pPr>
      <w:permStart w:id="1031485481" w:edGrp="everyone"/>
      <w:r w:rsidRPr="00901CB3">
        <w:rPr>
          <w:rFonts w:cstheme="minorHAnsi"/>
          <w:b/>
          <w:szCs w:val="24"/>
          <w:lang w:val="es-ES"/>
        </w:rPr>
        <w:t>1. ANTECEDENTES</w:t>
      </w:r>
    </w:p>
    <w:permEnd w:id="1031485481"/>
    <w:p w14:paraId="2546959B" w14:textId="77777777" w:rsidR="0074246A" w:rsidRDefault="0074246A" w:rsidP="00041DD6">
      <w:pPr>
        <w:spacing w:after="120" w:line="240" w:lineRule="auto"/>
        <w:jc w:val="both"/>
        <w:rPr>
          <w:lang w:val="es-EC"/>
        </w:rPr>
      </w:pPr>
    </w:p>
    <w:p w14:paraId="499875E7" w14:textId="2CED4396" w:rsidR="00041DD6" w:rsidRPr="00041DD6" w:rsidRDefault="00041DD6" w:rsidP="00041DD6">
      <w:pPr>
        <w:spacing w:after="120" w:line="240" w:lineRule="auto"/>
        <w:jc w:val="both"/>
        <w:rPr>
          <w:lang w:val="es-EC"/>
        </w:rPr>
      </w:pPr>
      <w:r w:rsidRPr="00041DD6">
        <w:rPr>
          <w:lang w:val="es-EC"/>
        </w:rPr>
        <w:t>El 5 de julio de 2023, el Estado Plurinacional de Bolivia aprobó el Decreto Supremo No. 4980, mediante el cual se oficializó la Política Pública Plurinacional para el Desarrollo Integral de la Primera Infancia "Contigo desde tus inici</w:t>
      </w:r>
      <w:r w:rsidR="00D61098">
        <w:rPr>
          <w:lang w:val="es-EC"/>
        </w:rPr>
        <w:t>O</w:t>
      </w:r>
      <w:r w:rsidRPr="00041DD6">
        <w:rPr>
          <w:lang w:val="es-EC"/>
        </w:rPr>
        <w:t xml:space="preserve">-5". Esta política tiene como propósito establecer los </w:t>
      </w:r>
      <w:r w:rsidR="005267C4">
        <w:rPr>
          <w:lang w:val="es-EC"/>
        </w:rPr>
        <w:t xml:space="preserve">lineamiento </w:t>
      </w:r>
      <w:r w:rsidRPr="00041DD6">
        <w:rPr>
          <w:lang w:val="es-EC"/>
        </w:rPr>
        <w:t>conceptuales, estratégicos e institucionales para promover el desarrollo integral de la primera infancia en el Estado Plurinacional de Bolivia.</w:t>
      </w:r>
    </w:p>
    <w:p w14:paraId="2A26D0A4" w14:textId="418B8799" w:rsidR="00041DD6" w:rsidRPr="00041DD6" w:rsidRDefault="00041DD6" w:rsidP="00041DD6">
      <w:pPr>
        <w:spacing w:after="120" w:line="240" w:lineRule="auto"/>
        <w:jc w:val="both"/>
        <w:rPr>
          <w:lang w:val="es-EC"/>
        </w:rPr>
      </w:pPr>
      <w:r w:rsidRPr="00041DD6">
        <w:rPr>
          <w:lang w:val="es-EC"/>
        </w:rPr>
        <w:t xml:space="preserve">La mencionada política presenta directrices estratégicas que se organizan según las distintas etapas de la primera infancia, reconociendo la importancia del período prenatal como preparación para las fases posteriores de la vida. Estas directrices se dividen en dos etapas: i) Embarazo y parto, y ii) Recién nacido/a hasta los 5 años. Cada </w:t>
      </w:r>
      <w:r w:rsidR="00B16BC2">
        <w:rPr>
          <w:lang w:val="es-EC"/>
        </w:rPr>
        <w:t xml:space="preserve">lineamiento </w:t>
      </w:r>
      <w:r w:rsidRPr="00041DD6">
        <w:rPr>
          <w:lang w:val="es-EC"/>
        </w:rPr>
        <w:t>estratégic</w:t>
      </w:r>
      <w:r w:rsidR="00B16BC2">
        <w:rPr>
          <w:lang w:val="es-EC"/>
        </w:rPr>
        <w:t>o</w:t>
      </w:r>
      <w:r w:rsidRPr="00041DD6">
        <w:rPr>
          <w:lang w:val="es-EC"/>
        </w:rPr>
        <w:t xml:space="preserve"> define líneas de acción específicas, establece orientaciones estratégicas y designa las instancias responsables de su implementación, dentro del ámbito de sus competencias y atribuciones.</w:t>
      </w:r>
    </w:p>
    <w:p w14:paraId="72A5694E" w14:textId="4760E751" w:rsidR="00041DD6" w:rsidRPr="00041DD6" w:rsidRDefault="00041DD6" w:rsidP="00041DD6">
      <w:pPr>
        <w:spacing w:after="120" w:line="240" w:lineRule="auto"/>
        <w:jc w:val="both"/>
        <w:rPr>
          <w:lang w:val="es-EC"/>
        </w:rPr>
      </w:pPr>
      <w:r w:rsidRPr="00041DD6">
        <w:rPr>
          <w:lang w:val="es-EC"/>
        </w:rPr>
        <w:t xml:space="preserve">Además, </w:t>
      </w:r>
      <w:r w:rsidR="008F1510">
        <w:rPr>
          <w:lang w:val="es-EC"/>
        </w:rPr>
        <w:t xml:space="preserve">la política </w:t>
      </w:r>
      <w:r w:rsidRPr="00041DD6">
        <w:rPr>
          <w:lang w:val="es-EC"/>
        </w:rPr>
        <w:t>subraya la necesidad de fortalecer los mecanismos de gestión a nivel nacional y en las Entidades Territoriales Autónomas (Gobiernos Autónomos Departamentales, Gobiernos Autónomos Municipales y Gobiernos Autónomos Indígena Originario Campesinos)</w:t>
      </w:r>
      <w:r w:rsidR="00973EA5">
        <w:rPr>
          <w:lang w:val="es-EC"/>
        </w:rPr>
        <w:t xml:space="preserve"> </w:t>
      </w:r>
      <w:r w:rsidR="00973EA5" w:rsidRPr="00973EA5">
        <w:rPr>
          <w:lang w:val="es-EC"/>
        </w:rPr>
        <w:t>a fin de garantizar una coordinación intersectorial e interinstitucional eficiente. Esto permitirá articular, definir y ajustar acciones en los planes de corto y mediano plazo, así como en los programas o proyectos</w:t>
      </w:r>
      <w:r w:rsidR="001F3FBC">
        <w:rPr>
          <w:lang w:val="es-EC"/>
        </w:rPr>
        <w:t xml:space="preserve"> para favorecer </w:t>
      </w:r>
      <w:r w:rsidR="00973EA5" w:rsidRPr="00973EA5">
        <w:rPr>
          <w:lang w:val="es-EC"/>
        </w:rPr>
        <w:t xml:space="preserve">el desarrollo integral de la primera infancia, en línea con lo establecido en la Ley N° 777. Por otro lado, el Decreto Supremo No. 4980, en su Disposición Final, otorga a las Entidades Territoriales Autónomas la facultad de destinar recursos para respaldar la implementación </w:t>
      </w:r>
      <w:r w:rsidR="00595787">
        <w:rPr>
          <w:lang w:val="es-EC"/>
        </w:rPr>
        <w:t xml:space="preserve">efectiva de la </w:t>
      </w:r>
      <w:r w:rsidR="00973EA5" w:rsidRPr="00973EA5">
        <w:rPr>
          <w:lang w:val="es-EC"/>
        </w:rPr>
        <w:t>política</w:t>
      </w:r>
      <w:r w:rsidR="00595787">
        <w:rPr>
          <w:lang w:val="es-EC"/>
        </w:rPr>
        <w:t>.</w:t>
      </w:r>
      <w:r w:rsidR="00973EA5" w:rsidRPr="00973EA5">
        <w:rPr>
          <w:lang w:val="es-EC"/>
        </w:rPr>
        <w:t xml:space="preserve"> </w:t>
      </w:r>
    </w:p>
    <w:p w14:paraId="749E75BC" w14:textId="09C07B1F" w:rsidR="004A4BD6" w:rsidRDefault="007B78D2" w:rsidP="007B78D2">
      <w:pPr>
        <w:spacing w:after="120" w:line="240" w:lineRule="auto"/>
        <w:jc w:val="both"/>
        <w:rPr>
          <w:lang w:val="es-EC"/>
        </w:rPr>
      </w:pPr>
      <w:r w:rsidRPr="007B78D2">
        <w:rPr>
          <w:lang w:val="es-EC"/>
        </w:rPr>
        <w:t>En este contexto, el Ministerio de Justicia y Transparencia Institucional (MJTI), con el apoyo de UNICEF, ha iniciado un proceso gradual de implementación de la Política Pública Plurinacional para el Desarrollo Integral de la Primera Infancia, tanto a nivel nacional como subnacional.</w:t>
      </w:r>
      <w:r>
        <w:rPr>
          <w:lang w:val="es-EC"/>
        </w:rPr>
        <w:t xml:space="preserve"> </w:t>
      </w:r>
      <w:r w:rsidRPr="007B78D2">
        <w:rPr>
          <w:lang w:val="es-EC"/>
        </w:rPr>
        <w:t>Hasta diciembre de 2024, a nivel subnacional, se logró que 121 Entidades Territoriales Autónomas (</w:t>
      </w:r>
      <w:proofErr w:type="spellStart"/>
      <w:r w:rsidRPr="007B78D2">
        <w:rPr>
          <w:lang w:val="es-EC"/>
        </w:rPr>
        <w:t>ETAs</w:t>
      </w:r>
      <w:proofErr w:type="spellEnd"/>
      <w:r w:rsidRPr="007B78D2">
        <w:rPr>
          <w:lang w:val="es-EC"/>
        </w:rPr>
        <w:t xml:space="preserve">) —3 </w:t>
      </w:r>
      <w:r w:rsidR="002F043D">
        <w:rPr>
          <w:lang w:val="es-EC"/>
        </w:rPr>
        <w:t>GAD</w:t>
      </w:r>
      <w:r w:rsidRPr="007B78D2">
        <w:rPr>
          <w:lang w:val="es-EC"/>
        </w:rPr>
        <w:t xml:space="preserve">, 115 </w:t>
      </w:r>
      <w:r w:rsidR="002F043D">
        <w:rPr>
          <w:lang w:val="es-EC"/>
        </w:rPr>
        <w:t>GAM</w:t>
      </w:r>
      <w:r w:rsidRPr="007B78D2">
        <w:rPr>
          <w:lang w:val="es-EC"/>
        </w:rPr>
        <w:t>, y 3</w:t>
      </w:r>
      <w:r w:rsidR="002F043D">
        <w:rPr>
          <w:lang w:val="es-EC"/>
        </w:rPr>
        <w:t>GAIOC</w:t>
      </w:r>
      <w:r w:rsidRPr="007B78D2">
        <w:rPr>
          <w:lang w:val="es-EC"/>
        </w:rPr>
        <w:t>— se comprometieran a ajustar sus programaciones e incorporar presupuesto para 2025, en el marco de las líneas de acción de la Política de Primera Infancia.</w:t>
      </w:r>
    </w:p>
    <w:p w14:paraId="7941E17F" w14:textId="0785D9E0" w:rsidR="00FB6BC4" w:rsidRPr="00AD50A7" w:rsidRDefault="00FB6BC4" w:rsidP="007B78D2">
      <w:pPr>
        <w:spacing w:after="120" w:line="240" w:lineRule="auto"/>
        <w:jc w:val="both"/>
        <w:rPr>
          <w:lang w:val="es-EC"/>
        </w:rPr>
      </w:pPr>
      <w:r w:rsidRPr="00FB6BC4">
        <w:rPr>
          <w:lang w:val="es-BO"/>
        </w:rPr>
        <w:t xml:space="preserve">A nivel nacional, se consolidó el compromiso de 11 carteras de Estado, que elaboraron un plan conjunto de implementación de la política pública, definiendo acciones y metas concretas para el año 2025. Estos avances fueron presentados y socializados durante </w:t>
      </w:r>
      <w:r w:rsidRPr="00AD50A7">
        <w:rPr>
          <w:lang w:val="es-BO"/>
        </w:rPr>
        <w:t xml:space="preserve">la Décima Primera Sesión del </w:t>
      </w:r>
      <w:r w:rsidR="00AD50A7" w:rsidRPr="00AD50A7">
        <w:rPr>
          <w:lang w:val="es-BO"/>
        </w:rPr>
        <w:t>Sub-Consejo</w:t>
      </w:r>
      <w:r w:rsidRPr="00AD50A7">
        <w:rPr>
          <w:lang w:val="es-BO"/>
        </w:rPr>
        <w:t xml:space="preserve"> de Coordinación Sectorial e Intersectorial para el Desarrollo Integral de la Primera Infancia, realizada en diciembre de 2024.</w:t>
      </w:r>
    </w:p>
    <w:p w14:paraId="29826F32" w14:textId="7B3470BF" w:rsidR="00DD58C2" w:rsidRPr="00DD58C2" w:rsidRDefault="00DD58C2" w:rsidP="00DD58C2">
      <w:pPr>
        <w:spacing w:after="120" w:line="240" w:lineRule="auto"/>
        <w:jc w:val="both"/>
        <w:rPr>
          <w:lang w:val="es-EC"/>
        </w:rPr>
      </w:pPr>
      <w:r w:rsidRPr="00DD58C2">
        <w:rPr>
          <w:lang w:val="es-EC"/>
        </w:rPr>
        <w:t xml:space="preserve">En la gestión 2025, el Viceministerio de Igualdad de Oportunidades ha establecido como una de sus prioridades el fortalecimiento de la implementación de las líneas estratégicas definidas en la Política Plurinacional de Desarrollo Integral de la Primera Infancia, tanto a nivel nacional como subnacional. Para </w:t>
      </w:r>
      <w:r w:rsidRPr="00DD58C2">
        <w:rPr>
          <w:lang w:val="es-EC"/>
        </w:rPr>
        <w:lastRenderedPageBreak/>
        <w:t>ello, se prioriza el seguimiento a los compromisos asumidos por las Entidades Territoriales Autónomas (</w:t>
      </w:r>
      <w:proofErr w:type="spellStart"/>
      <w:r w:rsidRPr="00DD58C2">
        <w:rPr>
          <w:lang w:val="es-EC"/>
        </w:rPr>
        <w:t>ETAs</w:t>
      </w:r>
      <w:proofErr w:type="spellEnd"/>
      <w:r w:rsidRPr="00DD58C2">
        <w:rPr>
          <w:lang w:val="es-EC"/>
        </w:rPr>
        <w:t xml:space="preserve">) y las instancias nacionales, así como la ampliación de la asistencia técnica a nuevas </w:t>
      </w:r>
      <w:proofErr w:type="spellStart"/>
      <w:r w:rsidRPr="00DD58C2">
        <w:rPr>
          <w:lang w:val="es-EC"/>
        </w:rPr>
        <w:t>ETAs</w:t>
      </w:r>
      <w:proofErr w:type="spellEnd"/>
      <w:r w:rsidRPr="00DD58C2">
        <w:rPr>
          <w:lang w:val="es-EC"/>
        </w:rPr>
        <w:t xml:space="preserve"> con el objetivo de lograr la incorporación de presupuestos específicos en el marco de la política para la gestión 2026.</w:t>
      </w:r>
      <w:r w:rsidR="00C903E0">
        <w:rPr>
          <w:lang w:val="es-EC"/>
        </w:rPr>
        <w:t xml:space="preserve"> </w:t>
      </w:r>
      <w:r w:rsidRPr="00DD58C2">
        <w:rPr>
          <w:lang w:val="es-EC"/>
        </w:rPr>
        <w:t>Asimismo, se busca consolidar los espacios de gobernanza de la política en sus distintos niveles, a partir de mecanismos de coordinación intersectorial que permitan el acompañamiento y monitoreo efectivo de las acciones implementadas.</w:t>
      </w:r>
    </w:p>
    <w:p w14:paraId="26148E21" w14:textId="77777777" w:rsidR="00DD58C2" w:rsidRPr="00DD58C2" w:rsidRDefault="00DD58C2" w:rsidP="00DD58C2">
      <w:pPr>
        <w:spacing w:after="120" w:line="240" w:lineRule="auto"/>
        <w:jc w:val="both"/>
        <w:rPr>
          <w:lang w:val="es-EC"/>
        </w:rPr>
      </w:pPr>
      <w:r w:rsidRPr="00DD58C2">
        <w:rPr>
          <w:lang w:val="es-EC"/>
        </w:rPr>
        <w:t>En este marco, y en cumplimiento del Plan de Trabajo 2025 entre UNICEF y el Ministerio de Justicia y Transparencia Institucional, se requiere la contratación de un equipo consultor multidisciplinario que brinde asistencia técnica para fortalecer la implementación de la Política Plurinacional para el Desarrollo Integral de la Primera Infancia, en una tercera fase, tanto a nivel nacional como con las Entidades Territoriales Autónomas, bajo la coordinación del Ministerio de Justicia y Transparencia Institucional y UNICEF.</w:t>
      </w:r>
    </w:p>
    <w:p w14:paraId="08E16916" w14:textId="77777777" w:rsidR="0074246A" w:rsidRDefault="0074246A" w:rsidP="00500ADB">
      <w:pPr>
        <w:spacing w:after="120" w:line="240" w:lineRule="auto"/>
        <w:jc w:val="both"/>
        <w:rPr>
          <w:lang w:val="es-EC"/>
        </w:rPr>
      </w:pPr>
    </w:p>
    <w:p w14:paraId="73B87E94" w14:textId="4F695079" w:rsidR="00573B98" w:rsidRPr="00901CB3" w:rsidRDefault="00573B98" w:rsidP="00027292">
      <w:pPr>
        <w:spacing w:after="120" w:line="240" w:lineRule="auto"/>
        <w:jc w:val="both"/>
        <w:rPr>
          <w:rFonts w:cstheme="minorHAnsi"/>
          <w:b/>
          <w:bCs/>
          <w:szCs w:val="24"/>
          <w:lang w:val="es-ES"/>
        </w:rPr>
      </w:pPr>
      <w:bookmarkStart w:id="0" w:name="_Hlk5711958"/>
      <w:permStart w:id="843450155" w:edGrp="everyone"/>
      <w:r w:rsidRPr="00901CB3">
        <w:rPr>
          <w:rFonts w:cstheme="minorHAnsi"/>
          <w:b/>
          <w:bCs/>
          <w:szCs w:val="24"/>
          <w:lang w:val="es-ES"/>
        </w:rPr>
        <w:t>2. OBJETIVOS</w:t>
      </w:r>
      <w:r w:rsidR="00036C8B">
        <w:rPr>
          <w:rFonts w:cstheme="minorHAnsi"/>
          <w:b/>
          <w:bCs/>
          <w:szCs w:val="24"/>
          <w:lang w:val="es-ES"/>
        </w:rPr>
        <w:t>, PROPÓSITO Y</w:t>
      </w:r>
      <w:r w:rsidRPr="00901CB3">
        <w:rPr>
          <w:rFonts w:cstheme="minorHAnsi"/>
          <w:b/>
          <w:bCs/>
          <w:szCs w:val="24"/>
          <w:lang w:val="es-ES"/>
        </w:rPr>
        <w:t xml:space="preserve"> RESULTADOS ESPERADOS</w:t>
      </w:r>
      <w:permEnd w:id="843450155"/>
    </w:p>
    <w:bookmarkEnd w:id="0"/>
    <w:p w14:paraId="102D4EB0" w14:textId="77777777" w:rsidR="007F18DC" w:rsidRDefault="007F18DC" w:rsidP="00027292">
      <w:pPr>
        <w:spacing w:after="120" w:line="240" w:lineRule="auto"/>
        <w:jc w:val="both"/>
        <w:rPr>
          <w:rFonts w:cstheme="minorHAnsi"/>
          <w:szCs w:val="24"/>
          <w:lang w:val="es-ES"/>
        </w:rPr>
      </w:pPr>
    </w:p>
    <w:p w14:paraId="55D4E306" w14:textId="77777777" w:rsidR="00A82FBB" w:rsidRPr="00A82FBB" w:rsidRDefault="00A82FBB" w:rsidP="00A82FBB">
      <w:pPr>
        <w:spacing w:after="120" w:line="240" w:lineRule="auto"/>
        <w:jc w:val="both"/>
        <w:rPr>
          <w:rFonts w:cstheme="minorHAnsi"/>
          <w:b/>
          <w:bCs/>
          <w:szCs w:val="24"/>
          <w:lang w:val="es-ES"/>
        </w:rPr>
      </w:pPr>
      <w:r w:rsidRPr="00A82FBB">
        <w:rPr>
          <w:rFonts w:cstheme="minorHAnsi"/>
          <w:b/>
          <w:bCs/>
          <w:szCs w:val="24"/>
          <w:lang w:val="es-ES"/>
        </w:rPr>
        <w:t>Objetivo general</w:t>
      </w:r>
    </w:p>
    <w:p w14:paraId="2B2FB00F" w14:textId="56A32462" w:rsidR="00591F92" w:rsidRPr="00A82FBB" w:rsidRDefault="00154B6A" w:rsidP="00591F92">
      <w:pPr>
        <w:spacing w:after="120" w:line="240" w:lineRule="auto"/>
        <w:jc w:val="both"/>
        <w:rPr>
          <w:rFonts w:cstheme="minorHAnsi"/>
          <w:szCs w:val="24"/>
          <w:lang w:val="es-ES"/>
        </w:rPr>
      </w:pPr>
      <w:r w:rsidRPr="00154B6A">
        <w:rPr>
          <w:rFonts w:cstheme="minorHAnsi"/>
          <w:szCs w:val="24"/>
          <w:lang w:val="es-ES"/>
        </w:rPr>
        <w:t xml:space="preserve">Brindar asistencia técnica </w:t>
      </w:r>
      <w:r w:rsidR="00A3434D">
        <w:rPr>
          <w:rFonts w:cstheme="minorHAnsi"/>
          <w:szCs w:val="24"/>
          <w:lang w:val="es-ES"/>
        </w:rPr>
        <w:t xml:space="preserve">al MJTI </w:t>
      </w:r>
      <w:r w:rsidRPr="00154B6A">
        <w:rPr>
          <w:rFonts w:cstheme="minorHAnsi"/>
          <w:szCs w:val="24"/>
          <w:lang w:val="es-ES"/>
        </w:rPr>
        <w:t xml:space="preserve">para fortalecer el seguimiento de los compromisos asumidos y ampliar la implementación efectiva de la Política </w:t>
      </w:r>
      <w:r w:rsidR="00E71B67">
        <w:rPr>
          <w:rFonts w:cstheme="minorHAnsi"/>
          <w:szCs w:val="24"/>
          <w:lang w:val="es-ES"/>
        </w:rPr>
        <w:t xml:space="preserve">Pública </w:t>
      </w:r>
      <w:r w:rsidRPr="00154B6A">
        <w:rPr>
          <w:rFonts w:cstheme="minorHAnsi"/>
          <w:szCs w:val="24"/>
          <w:lang w:val="es-ES"/>
        </w:rPr>
        <w:t>Plurinacional para el Desarrollo Integral de la Primera Infancia “Contigo desde tus inici</w:t>
      </w:r>
      <w:r w:rsidR="00930609">
        <w:rPr>
          <w:rFonts w:cstheme="minorHAnsi"/>
          <w:szCs w:val="24"/>
          <w:lang w:val="es-ES"/>
        </w:rPr>
        <w:t>0-5</w:t>
      </w:r>
      <w:r w:rsidRPr="00154B6A">
        <w:rPr>
          <w:rFonts w:cstheme="minorHAnsi"/>
          <w:szCs w:val="24"/>
          <w:lang w:val="es-ES"/>
        </w:rPr>
        <w:t>”, tanto a nivel nacional como con las Entidades Territoriales Autónomas (ETA), generando condiciones que permitan la incorporación de sus lineamientos estratégicos y líneas de acción, con asignación presupuestaria, en los planes, programas y proyectos, en conformidad con el Sistema de Planificación Integral del Estado</w:t>
      </w:r>
      <w:r w:rsidR="002C5949" w:rsidRPr="002C5949">
        <w:rPr>
          <w:rFonts w:cstheme="minorHAnsi"/>
          <w:szCs w:val="24"/>
          <w:lang w:val="es-ES"/>
        </w:rPr>
        <w:t>.</w:t>
      </w:r>
    </w:p>
    <w:p w14:paraId="4FC3B02F" w14:textId="77777777" w:rsidR="00F5231C" w:rsidRDefault="00F5231C" w:rsidP="00A82FBB">
      <w:pPr>
        <w:spacing w:after="120" w:line="240" w:lineRule="auto"/>
        <w:jc w:val="both"/>
        <w:rPr>
          <w:rFonts w:cstheme="minorHAnsi"/>
          <w:b/>
          <w:bCs/>
          <w:szCs w:val="24"/>
          <w:lang w:val="es-ES"/>
        </w:rPr>
      </w:pPr>
    </w:p>
    <w:p w14:paraId="7DA5E33F" w14:textId="5C51F8D3" w:rsidR="00A82FBB" w:rsidRDefault="00A82FBB" w:rsidP="00A82FBB">
      <w:pPr>
        <w:spacing w:after="120" w:line="240" w:lineRule="auto"/>
        <w:jc w:val="both"/>
        <w:rPr>
          <w:rFonts w:cstheme="minorHAnsi"/>
          <w:b/>
          <w:bCs/>
          <w:szCs w:val="24"/>
          <w:lang w:val="es-ES"/>
        </w:rPr>
      </w:pPr>
      <w:r w:rsidRPr="00A82FBB">
        <w:rPr>
          <w:rFonts w:cstheme="minorHAnsi"/>
          <w:b/>
          <w:bCs/>
          <w:szCs w:val="24"/>
          <w:lang w:val="es-ES"/>
        </w:rPr>
        <w:t>Objetivos Específicos</w:t>
      </w:r>
    </w:p>
    <w:p w14:paraId="5413296E" w14:textId="77777777" w:rsidR="0074246A" w:rsidRDefault="0074246A" w:rsidP="00A82FBB">
      <w:pPr>
        <w:spacing w:after="120" w:line="240" w:lineRule="auto"/>
        <w:jc w:val="both"/>
        <w:rPr>
          <w:rFonts w:cstheme="minorHAnsi"/>
          <w:b/>
          <w:bCs/>
          <w:szCs w:val="24"/>
          <w:lang w:val="es-ES"/>
        </w:rPr>
      </w:pPr>
    </w:p>
    <w:p w14:paraId="58F1C76F" w14:textId="1A750FDA" w:rsidR="00F5231C" w:rsidRPr="00BA165C" w:rsidRDefault="00E04D8E" w:rsidP="00E04D8E">
      <w:pPr>
        <w:spacing w:after="120" w:line="240" w:lineRule="auto"/>
        <w:jc w:val="both"/>
        <w:rPr>
          <w:lang w:val="es-BO"/>
        </w:rPr>
      </w:pPr>
      <w:r w:rsidRPr="000C0710">
        <w:rPr>
          <w:rFonts w:cstheme="minorHAnsi"/>
          <w:b/>
          <w:bCs/>
          <w:szCs w:val="24"/>
          <w:lang w:val="es-ES"/>
        </w:rPr>
        <w:t>OE1.</w:t>
      </w:r>
      <w:r>
        <w:rPr>
          <w:rFonts w:cstheme="minorHAnsi"/>
          <w:szCs w:val="24"/>
          <w:lang w:val="es-ES"/>
        </w:rPr>
        <w:t xml:space="preserve"> </w:t>
      </w:r>
      <w:r w:rsidR="002A62A0" w:rsidRPr="002A62A0">
        <w:rPr>
          <w:rFonts w:cstheme="minorHAnsi"/>
          <w:szCs w:val="24"/>
          <w:lang w:val="es-ES"/>
        </w:rPr>
        <w:t>Apoyar el seguimiento del Plan de Acción 2025 de la Política</w:t>
      </w:r>
      <w:r w:rsidR="00930609">
        <w:rPr>
          <w:rFonts w:cstheme="minorHAnsi"/>
          <w:szCs w:val="24"/>
          <w:lang w:val="es-ES"/>
        </w:rPr>
        <w:t xml:space="preserve"> Pública</w:t>
      </w:r>
      <w:r w:rsidR="002A62A0" w:rsidRPr="002A62A0">
        <w:rPr>
          <w:rFonts w:cstheme="minorHAnsi"/>
          <w:szCs w:val="24"/>
          <w:lang w:val="es-ES"/>
        </w:rPr>
        <w:t xml:space="preserve"> Plurinacional para el Desarrollo Integral de la Primera Infancia a </w:t>
      </w:r>
      <w:r w:rsidR="002A62A0" w:rsidRPr="002A62A0">
        <w:rPr>
          <w:rFonts w:cstheme="minorHAnsi"/>
          <w:b/>
          <w:bCs/>
          <w:szCs w:val="24"/>
          <w:lang w:val="es-ES"/>
        </w:rPr>
        <w:t>nivel nacional</w:t>
      </w:r>
      <w:r w:rsidR="002A62A0" w:rsidRPr="002A62A0">
        <w:rPr>
          <w:rFonts w:cstheme="minorHAnsi"/>
          <w:szCs w:val="24"/>
          <w:lang w:val="es-ES"/>
        </w:rPr>
        <w:t xml:space="preserve">, a partir del funcionamiento de la instancia de coordinación del </w:t>
      </w:r>
      <w:proofErr w:type="spellStart"/>
      <w:r w:rsidR="002A62A0" w:rsidRPr="002A62A0">
        <w:rPr>
          <w:rFonts w:cstheme="minorHAnsi"/>
          <w:szCs w:val="24"/>
          <w:lang w:val="es-ES"/>
        </w:rPr>
        <w:t>SubConsejo</w:t>
      </w:r>
      <w:proofErr w:type="spellEnd"/>
      <w:r w:rsidR="002A62A0" w:rsidRPr="002A62A0">
        <w:rPr>
          <w:rFonts w:cstheme="minorHAnsi"/>
          <w:szCs w:val="24"/>
          <w:lang w:val="es-ES"/>
        </w:rPr>
        <w:t xml:space="preserve"> de Coordinación Sectorial e Intersectorial, identificando avances y logros alcanzados, y </w:t>
      </w:r>
      <w:r w:rsidR="002A62A0" w:rsidRPr="00BA165C">
        <w:rPr>
          <w:rFonts w:cstheme="minorHAnsi"/>
          <w:szCs w:val="24"/>
          <w:lang w:val="es-ES"/>
        </w:rPr>
        <w:t>elaborando un plan de ampliación de metas para la gestión 2026</w:t>
      </w:r>
      <w:r w:rsidR="0078474E" w:rsidRPr="00BA165C">
        <w:rPr>
          <w:lang w:val="es-BO"/>
        </w:rPr>
        <w:t>.</w:t>
      </w:r>
    </w:p>
    <w:p w14:paraId="42E2B005" w14:textId="4BB7B558" w:rsidR="00C977D0" w:rsidRPr="00BA165C" w:rsidRDefault="00D5253D" w:rsidP="00D5253D">
      <w:pPr>
        <w:spacing w:after="120" w:line="240" w:lineRule="auto"/>
        <w:jc w:val="both"/>
        <w:rPr>
          <w:lang w:val="es-BO"/>
        </w:rPr>
      </w:pPr>
      <w:r w:rsidRPr="00BA165C">
        <w:rPr>
          <w:rFonts w:cstheme="minorHAnsi"/>
          <w:b/>
          <w:bCs/>
          <w:szCs w:val="24"/>
          <w:lang w:val="es-ES"/>
        </w:rPr>
        <w:t>OE</w:t>
      </w:r>
      <w:r w:rsidR="00DC53B9" w:rsidRPr="00BA165C">
        <w:rPr>
          <w:rFonts w:cstheme="minorHAnsi"/>
          <w:b/>
          <w:bCs/>
          <w:szCs w:val="24"/>
          <w:lang w:val="es-ES"/>
        </w:rPr>
        <w:t>2</w:t>
      </w:r>
      <w:r w:rsidRPr="00BA165C">
        <w:rPr>
          <w:rFonts w:cstheme="minorHAnsi"/>
          <w:b/>
          <w:bCs/>
          <w:szCs w:val="24"/>
          <w:lang w:val="es-ES"/>
        </w:rPr>
        <w:t>.</w:t>
      </w:r>
      <w:r w:rsidRPr="00BA165C">
        <w:rPr>
          <w:lang w:val="es-BO"/>
        </w:rPr>
        <w:t xml:space="preserve"> </w:t>
      </w:r>
      <w:r w:rsidR="00E7130B" w:rsidRPr="00BA165C">
        <w:rPr>
          <w:lang w:val="es-BO"/>
        </w:rPr>
        <w:t xml:space="preserve">Acompañar y dar seguimiento a los planes de acción locales de las </w:t>
      </w:r>
      <w:r w:rsidR="00E7130B" w:rsidRPr="00BA165C">
        <w:rPr>
          <w:b/>
          <w:bCs/>
          <w:lang w:val="es-BO"/>
        </w:rPr>
        <w:t xml:space="preserve">121 Entidades Territoriales Autónomas (ETA) </w:t>
      </w:r>
      <w:r w:rsidR="00E7130B" w:rsidRPr="00BA165C">
        <w:rPr>
          <w:lang w:val="es-BO"/>
        </w:rPr>
        <w:t>que programaron acciones y presupuesto para la gestión 2025, monitoreando su implementación, identificando avances y promoviendo ajustes que permitan incorporar nuevas acciones en planes y/o programas de corto y mediano plazo para la gestión 2026; además, fomentar la conformación y el funcionamiento de instancias locales de coordinación que faciliten el seguimiento y la articulación de dichas acciones</w:t>
      </w:r>
      <w:r w:rsidR="00F528D1" w:rsidRPr="00BA165C">
        <w:rPr>
          <w:rFonts w:cstheme="minorHAnsi"/>
          <w:szCs w:val="24"/>
          <w:lang w:val="es-ES"/>
        </w:rPr>
        <w:t>.</w:t>
      </w:r>
    </w:p>
    <w:p w14:paraId="1D3EB16D" w14:textId="61B4C077" w:rsidR="00B948C6" w:rsidRPr="008E79A7" w:rsidRDefault="00D61B94" w:rsidP="00D5253D">
      <w:pPr>
        <w:spacing w:after="120" w:line="240" w:lineRule="auto"/>
        <w:jc w:val="both"/>
        <w:rPr>
          <w:rFonts w:cstheme="minorHAnsi"/>
          <w:szCs w:val="24"/>
          <w:lang w:val="es-ES"/>
        </w:rPr>
      </w:pPr>
      <w:r w:rsidRPr="00BA165C">
        <w:rPr>
          <w:rFonts w:cstheme="minorHAnsi"/>
          <w:b/>
          <w:bCs/>
          <w:szCs w:val="24"/>
          <w:lang w:val="es-ES"/>
        </w:rPr>
        <w:t>OE</w:t>
      </w:r>
      <w:r w:rsidR="00727CC9" w:rsidRPr="00BA165C">
        <w:rPr>
          <w:rFonts w:cstheme="minorHAnsi"/>
          <w:b/>
          <w:bCs/>
          <w:szCs w:val="24"/>
          <w:lang w:val="es-ES"/>
        </w:rPr>
        <w:t>3</w:t>
      </w:r>
      <w:r w:rsidRPr="00BA165C">
        <w:rPr>
          <w:rFonts w:cstheme="minorHAnsi"/>
          <w:b/>
          <w:bCs/>
          <w:szCs w:val="24"/>
          <w:lang w:val="es-ES"/>
        </w:rPr>
        <w:t>.</w:t>
      </w:r>
      <w:r w:rsidR="00D4331B" w:rsidRPr="00BA165C">
        <w:rPr>
          <w:lang w:val="es-BO"/>
        </w:rPr>
        <w:t xml:space="preserve"> </w:t>
      </w:r>
      <w:r w:rsidR="00984D8F" w:rsidRPr="00BA165C">
        <w:rPr>
          <w:lang w:val="es-BO"/>
        </w:rPr>
        <w:t xml:space="preserve">Gestionar acuerdos y nuevos compromisos con al menos </w:t>
      </w:r>
      <w:r w:rsidR="00984D8F" w:rsidRPr="00BA165C">
        <w:rPr>
          <w:b/>
          <w:bCs/>
          <w:lang w:val="es-BO"/>
        </w:rPr>
        <w:t xml:space="preserve">50 Entidades Territoriales </w:t>
      </w:r>
      <w:proofErr w:type="gramStart"/>
      <w:r w:rsidR="00984D8F" w:rsidRPr="00BA165C">
        <w:rPr>
          <w:b/>
          <w:bCs/>
          <w:lang w:val="es-BO"/>
        </w:rPr>
        <w:t>Autónomas</w:t>
      </w:r>
      <w:r w:rsidR="00984D8F" w:rsidRPr="00BA165C">
        <w:rPr>
          <w:lang w:val="es-BO"/>
        </w:rPr>
        <w:t xml:space="preserve"> </w:t>
      </w:r>
      <w:r w:rsidR="00D53DFF" w:rsidRPr="00BA165C">
        <w:rPr>
          <w:lang w:val="es-BO"/>
        </w:rPr>
        <w:t>,</w:t>
      </w:r>
      <w:proofErr w:type="gramEnd"/>
      <w:r w:rsidR="00D53DFF" w:rsidRPr="00BA165C">
        <w:rPr>
          <w:lang w:val="es-BO"/>
        </w:rPr>
        <w:t xml:space="preserve"> </w:t>
      </w:r>
      <w:r w:rsidR="00D53DFF" w:rsidRPr="00622D8C">
        <w:rPr>
          <w:lang w:val="es-BO"/>
        </w:rPr>
        <w:t xml:space="preserve">19 de ellas son GAM que corresponden a la priorización territorial de UNICEF, </w:t>
      </w:r>
      <w:r w:rsidR="00984D8F" w:rsidRPr="00622D8C">
        <w:rPr>
          <w:lang w:val="es-BO"/>
        </w:rPr>
        <w:t xml:space="preserve">para la elaboración de planes </w:t>
      </w:r>
      <w:r w:rsidR="00984D8F" w:rsidRPr="00BA165C">
        <w:rPr>
          <w:lang w:val="es-BO"/>
        </w:rPr>
        <w:t xml:space="preserve">de acción orientados a la implementación de la Política </w:t>
      </w:r>
      <w:r w:rsidR="00930609" w:rsidRPr="00BA165C">
        <w:rPr>
          <w:lang w:val="es-BO"/>
        </w:rPr>
        <w:t xml:space="preserve">Pública </w:t>
      </w:r>
      <w:r w:rsidR="00984D8F" w:rsidRPr="00BA165C">
        <w:rPr>
          <w:lang w:val="es-BO"/>
        </w:rPr>
        <w:t>Plurinacional para el Desarrollo Integral de la Primera Infancia a nivel local, que incluyan acciones con presupuesto asignado en planes y/o programas de corto y mediano plazo para la gestión 2026.</w:t>
      </w:r>
    </w:p>
    <w:p w14:paraId="7F1E0C9F" w14:textId="3EE00104" w:rsidR="00DD3DBE" w:rsidRDefault="00DD3DBE" w:rsidP="00027292">
      <w:pPr>
        <w:spacing w:after="120" w:line="240" w:lineRule="auto"/>
        <w:jc w:val="both"/>
        <w:rPr>
          <w:rFonts w:cstheme="minorHAnsi"/>
          <w:szCs w:val="24"/>
          <w:lang w:val="es-ES"/>
        </w:rPr>
      </w:pPr>
    </w:p>
    <w:p w14:paraId="3CC73383" w14:textId="77777777" w:rsidR="00BD1B21" w:rsidRDefault="00BD1B21">
      <w:pPr>
        <w:rPr>
          <w:rFonts w:cstheme="minorHAnsi"/>
          <w:b/>
          <w:bCs/>
          <w:szCs w:val="24"/>
          <w:lang w:val="es-ES"/>
        </w:rPr>
      </w:pPr>
      <w:r>
        <w:rPr>
          <w:rFonts w:cstheme="minorHAnsi"/>
          <w:b/>
          <w:bCs/>
          <w:szCs w:val="24"/>
          <w:lang w:val="es-ES"/>
        </w:rPr>
        <w:br w:type="page"/>
      </w:r>
    </w:p>
    <w:p w14:paraId="0AF93C79" w14:textId="49076C01" w:rsidR="002E36BB" w:rsidRDefault="009F1763" w:rsidP="002E36BB">
      <w:pPr>
        <w:spacing w:after="120" w:line="240" w:lineRule="auto"/>
        <w:jc w:val="both"/>
        <w:rPr>
          <w:rFonts w:cstheme="minorHAnsi"/>
          <w:b/>
          <w:bCs/>
          <w:szCs w:val="24"/>
          <w:lang w:val="es-ES"/>
        </w:rPr>
      </w:pPr>
      <w:r>
        <w:rPr>
          <w:rFonts w:cstheme="minorHAnsi"/>
          <w:b/>
          <w:bCs/>
          <w:szCs w:val="24"/>
          <w:lang w:val="es-ES"/>
        </w:rPr>
        <w:lastRenderedPageBreak/>
        <w:t>Alcance del trabajo</w:t>
      </w:r>
      <w:r w:rsidR="002E36BB">
        <w:rPr>
          <w:rFonts w:cstheme="minorHAnsi"/>
          <w:b/>
          <w:bCs/>
          <w:szCs w:val="24"/>
          <w:lang w:val="es-ES"/>
        </w:rPr>
        <w:t>:</w:t>
      </w:r>
    </w:p>
    <w:p w14:paraId="79A7A0C2" w14:textId="46660E21" w:rsidR="00223E89" w:rsidRDefault="002B52B5" w:rsidP="009F1763">
      <w:pPr>
        <w:jc w:val="both"/>
        <w:rPr>
          <w:rFonts w:cstheme="minorHAnsi"/>
          <w:lang w:val="es-ES"/>
        </w:rPr>
      </w:pPr>
      <w:r>
        <w:rPr>
          <w:rFonts w:cstheme="minorHAnsi"/>
          <w:lang w:val="es-ES"/>
        </w:rPr>
        <w:t>L</w:t>
      </w:r>
      <w:r w:rsidR="009F1763">
        <w:rPr>
          <w:rFonts w:cstheme="minorHAnsi"/>
          <w:lang w:val="es-ES"/>
        </w:rPr>
        <w:t>a consultoría</w:t>
      </w:r>
      <w:r w:rsidR="00E85F04">
        <w:rPr>
          <w:rFonts w:cstheme="minorHAnsi"/>
          <w:lang w:val="es-ES"/>
        </w:rPr>
        <w:t xml:space="preserve"> </w:t>
      </w:r>
      <w:r w:rsidR="00E85F04" w:rsidRPr="00E85F04">
        <w:rPr>
          <w:rFonts w:cstheme="minorHAnsi"/>
          <w:lang w:val="es-ES"/>
        </w:rPr>
        <w:t xml:space="preserve">tendrá un carácter nacional, siendo necesario que las acciones para </w:t>
      </w:r>
      <w:r w:rsidR="00B43563">
        <w:rPr>
          <w:rFonts w:cstheme="minorHAnsi"/>
          <w:lang w:val="es-ES"/>
        </w:rPr>
        <w:t>el fortalecimiento de la</w:t>
      </w:r>
      <w:r w:rsidR="00E85F04" w:rsidRPr="00E85F04">
        <w:rPr>
          <w:rFonts w:cstheme="minorHAnsi"/>
          <w:lang w:val="es-ES"/>
        </w:rPr>
        <w:t xml:space="preserve"> implementación de la Política Pública Plurinacional para el Desarrollo Integral de la Primera Infancia se coordinen con el Ministerio de Justicia y Transparencia Institucional como entre rector del Sistema de Protección de la Niña, Niño y Adolescente</w:t>
      </w:r>
      <w:r w:rsidR="00A22A05">
        <w:rPr>
          <w:rFonts w:cstheme="minorHAnsi"/>
          <w:lang w:val="es-ES"/>
        </w:rPr>
        <w:t>.</w:t>
      </w:r>
    </w:p>
    <w:p w14:paraId="19CC7350" w14:textId="6E488AB7" w:rsidR="009F1763" w:rsidRDefault="00851CB6" w:rsidP="009F1763">
      <w:pPr>
        <w:jc w:val="both"/>
        <w:rPr>
          <w:rFonts w:cstheme="minorHAnsi"/>
          <w:lang w:val="es-ES"/>
        </w:rPr>
      </w:pPr>
      <w:r w:rsidRPr="00851CB6">
        <w:rPr>
          <w:rFonts w:cstheme="minorHAnsi"/>
          <w:lang w:val="es-ES"/>
        </w:rPr>
        <w:t xml:space="preserve">Para las acciones de asistencia técnica para </w:t>
      </w:r>
      <w:r w:rsidR="004F6289">
        <w:rPr>
          <w:rFonts w:cstheme="minorHAnsi"/>
          <w:lang w:val="es-ES"/>
        </w:rPr>
        <w:t>el fortalecimiento de la implementación</w:t>
      </w:r>
      <w:r w:rsidR="00437314">
        <w:rPr>
          <w:rFonts w:cstheme="minorHAnsi"/>
          <w:lang w:val="es-ES"/>
        </w:rPr>
        <w:t xml:space="preserve"> de la política </w:t>
      </w:r>
      <w:r w:rsidR="00A57509">
        <w:rPr>
          <w:rFonts w:cstheme="minorHAnsi"/>
          <w:lang w:val="es-ES"/>
        </w:rPr>
        <w:t>a nivel local con las Entidades Territoriales Autónomas</w:t>
      </w:r>
      <w:r w:rsidRPr="00851CB6">
        <w:rPr>
          <w:rFonts w:cstheme="minorHAnsi"/>
          <w:lang w:val="es-ES"/>
        </w:rPr>
        <w:t>, se espera</w:t>
      </w:r>
      <w:r w:rsidR="002F2E0D">
        <w:rPr>
          <w:rFonts w:cstheme="minorHAnsi"/>
          <w:lang w:val="es-ES"/>
        </w:rPr>
        <w:t xml:space="preserve"> que el equipo consultor </w:t>
      </w:r>
      <w:r w:rsidRPr="00851CB6">
        <w:rPr>
          <w:rFonts w:cstheme="minorHAnsi"/>
          <w:lang w:val="es-ES"/>
        </w:rPr>
        <w:t>tome contacto con los Gobiernos Departamentales, Indígena Originario Campesino, Regionales y Municipales. Debiendo en el marco de la consultoría, en coordinación con el Ministerio de Justicia y Transparencia Institucional, establecerse un plan estratégico de implementación y una priorización de ETA en consideración a criterios de población y presupuesto</w:t>
      </w:r>
      <w:r w:rsidR="00515052">
        <w:rPr>
          <w:rFonts w:cstheme="minorHAnsi"/>
          <w:lang w:val="es-ES"/>
        </w:rPr>
        <w:t>.</w:t>
      </w:r>
    </w:p>
    <w:p w14:paraId="4DFDF80B" w14:textId="139E961F" w:rsidR="009F1763" w:rsidRDefault="009F1763" w:rsidP="009F1763">
      <w:pPr>
        <w:jc w:val="both"/>
        <w:rPr>
          <w:rFonts w:cstheme="minorHAnsi"/>
          <w:lang w:val="es-ES"/>
        </w:rPr>
      </w:pPr>
      <w:r w:rsidRPr="00B8237E">
        <w:rPr>
          <w:rFonts w:cstheme="minorHAnsi"/>
          <w:lang w:val="es-ES"/>
        </w:rPr>
        <w:t xml:space="preserve">Se espera que, </w:t>
      </w:r>
      <w:r>
        <w:rPr>
          <w:rFonts w:cstheme="minorHAnsi"/>
          <w:lang w:val="es-ES"/>
        </w:rPr>
        <w:t xml:space="preserve">en todo el desarrollo, la consultoría </w:t>
      </w:r>
      <w:r w:rsidRPr="00B8237E">
        <w:rPr>
          <w:rFonts w:cstheme="minorHAnsi"/>
          <w:lang w:val="es-ES"/>
        </w:rPr>
        <w:t xml:space="preserve">tenga </w:t>
      </w:r>
      <w:r>
        <w:rPr>
          <w:rFonts w:cstheme="minorHAnsi"/>
          <w:lang w:val="es-ES"/>
        </w:rPr>
        <w:t xml:space="preserve">en cuenta el </w:t>
      </w:r>
      <w:r w:rsidRPr="00B8237E">
        <w:rPr>
          <w:rFonts w:cstheme="minorHAnsi"/>
          <w:lang w:val="es-ES"/>
        </w:rPr>
        <w:t xml:space="preserve">enfoque de derechos de la niñez, intercultural y de género, así como un claro </w:t>
      </w:r>
      <w:r>
        <w:rPr>
          <w:rFonts w:cstheme="minorHAnsi"/>
          <w:lang w:val="es-ES"/>
        </w:rPr>
        <w:t>conocimiento de la gestión pública</w:t>
      </w:r>
      <w:r w:rsidR="003B126B">
        <w:rPr>
          <w:rFonts w:cstheme="minorHAnsi"/>
          <w:lang w:val="es-ES"/>
        </w:rPr>
        <w:t xml:space="preserve">, </w:t>
      </w:r>
      <w:r w:rsidR="006B6E1D">
        <w:rPr>
          <w:rFonts w:cstheme="minorHAnsi"/>
          <w:lang w:val="es-ES"/>
        </w:rPr>
        <w:t xml:space="preserve">y del </w:t>
      </w:r>
      <w:r w:rsidR="006B6E1D" w:rsidRPr="006B6E1D">
        <w:rPr>
          <w:rFonts w:cstheme="minorHAnsi"/>
          <w:lang w:val="es-ES"/>
        </w:rPr>
        <w:t>Sistema de Planificación Integral del Estado (SPIE)</w:t>
      </w:r>
      <w:r w:rsidR="00903306">
        <w:rPr>
          <w:rFonts w:cstheme="minorHAnsi"/>
          <w:lang w:val="es-ES"/>
        </w:rPr>
        <w:t>.</w:t>
      </w:r>
    </w:p>
    <w:p w14:paraId="59EA8880" w14:textId="6FFE877D" w:rsidR="009F1763" w:rsidRDefault="009F1763" w:rsidP="009F1763">
      <w:pPr>
        <w:jc w:val="both"/>
        <w:rPr>
          <w:rFonts w:cstheme="minorHAnsi"/>
          <w:lang w:val="es-ES"/>
        </w:rPr>
      </w:pPr>
      <w:r>
        <w:rPr>
          <w:rFonts w:cstheme="minorHAnsi"/>
          <w:lang w:val="es-ES"/>
        </w:rPr>
        <w:t xml:space="preserve">Por otra parte, </w:t>
      </w:r>
      <w:r w:rsidR="006D6925">
        <w:rPr>
          <w:rFonts w:cstheme="minorHAnsi"/>
          <w:lang w:val="es-ES"/>
        </w:rPr>
        <w:t xml:space="preserve">se valorará que el </w:t>
      </w:r>
      <w:r w:rsidR="007D3E76">
        <w:rPr>
          <w:rFonts w:cstheme="minorHAnsi"/>
          <w:lang w:val="es-ES"/>
        </w:rPr>
        <w:t xml:space="preserve">equipo consultor </w:t>
      </w:r>
      <w:r>
        <w:rPr>
          <w:rFonts w:cstheme="minorHAnsi"/>
          <w:lang w:val="es-ES"/>
        </w:rPr>
        <w:t>propon</w:t>
      </w:r>
      <w:r w:rsidR="006D6925">
        <w:rPr>
          <w:rFonts w:cstheme="minorHAnsi"/>
          <w:lang w:val="es-ES"/>
        </w:rPr>
        <w:t>ga</w:t>
      </w:r>
      <w:r>
        <w:rPr>
          <w:rFonts w:cstheme="minorHAnsi"/>
          <w:lang w:val="es-ES"/>
        </w:rPr>
        <w:t xml:space="preserve"> </w:t>
      </w:r>
      <w:r w:rsidR="007D61DF">
        <w:rPr>
          <w:rFonts w:cstheme="minorHAnsi"/>
          <w:lang w:val="es-ES"/>
        </w:rPr>
        <w:t>personal de apoyo que se encuentre en territorio</w:t>
      </w:r>
      <w:r w:rsidR="001D4AB7">
        <w:rPr>
          <w:rFonts w:cstheme="minorHAnsi"/>
          <w:lang w:val="es-ES"/>
        </w:rPr>
        <w:t xml:space="preserve"> para acompañamiento a ETA</w:t>
      </w:r>
      <w:r w:rsidR="007D61DF">
        <w:rPr>
          <w:rFonts w:cstheme="minorHAnsi"/>
          <w:lang w:val="es-ES"/>
        </w:rPr>
        <w:t xml:space="preserve"> </w:t>
      </w:r>
      <w:r w:rsidR="001D4AB7">
        <w:rPr>
          <w:rFonts w:cstheme="minorHAnsi"/>
          <w:lang w:val="es-ES"/>
        </w:rPr>
        <w:t xml:space="preserve">y </w:t>
      </w:r>
      <w:r w:rsidR="00AD3B5F">
        <w:rPr>
          <w:rFonts w:cstheme="minorHAnsi"/>
          <w:lang w:val="es-ES"/>
        </w:rPr>
        <w:t>la utilización de</w:t>
      </w:r>
      <w:r>
        <w:rPr>
          <w:rFonts w:cstheme="minorHAnsi"/>
          <w:lang w:val="es-ES"/>
        </w:rPr>
        <w:t xml:space="preserve"> </w:t>
      </w:r>
      <w:r w:rsidRPr="000C116D">
        <w:rPr>
          <w:rFonts w:cstheme="minorHAnsi"/>
          <w:lang w:val="es-ES"/>
        </w:rPr>
        <w:t>medios digitale</w:t>
      </w:r>
      <w:r>
        <w:rPr>
          <w:rFonts w:cstheme="minorHAnsi"/>
          <w:lang w:val="es-ES"/>
        </w:rPr>
        <w:t>s</w:t>
      </w:r>
      <w:r w:rsidR="00AD3B5F">
        <w:rPr>
          <w:rFonts w:cstheme="minorHAnsi"/>
          <w:lang w:val="es-ES"/>
        </w:rPr>
        <w:t xml:space="preserve"> y/</w:t>
      </w:r>
      <w:r w:rsidR="0067393A">
        <w:rPr>
          <w:rFonts w:cstheme="minorHAnsi"/>
          <w:lang w:val="es-ES"/>
        </w:rPr>
        <w:t>u</w:t>
      </w:r>
      <w:r w:rsidR="00AD3B5F">
        <w:rPr>
          <w:rFonts w:cstheme="minorHAnsi"/>
          <w:lang w:val="es-ES"/>
        </w:rPr>
        <w:t xml:space="preserve"> otros mecanismos </w:t>
      </w:r>
      <w:r w:rsidRPr="000C116D">
        <w:rPr>
          <w:rFonts w:cstheme="minorHAnsi"/>
          <w:lang w:val="es-ES"/>
        </w:rPr>
        <w:t>que considere más convenientes</w:t>
      </w:r>
      <w:r w:rsidR="00045464">
        <w:rPr>
          <w:rFonts w:cstheme="minorHAnsi"/>
          <w:lang w:val="es-ES"/>
        </w:rPr>
        <w:t xml:space="preserve"> para poder cumplir con </w:t>
      </w:r>
      <w:r w:rsidR="003D590F">
        <w:rPr>
          <w:rFonts w:cstheme="minorHAnsi"/>
          <w:lang w:val="es-ES"/>
        </w:rPr>
        <w:t>los objetivos</w:t>
      </w:r>
      <w:r w:rsidR="00045464">
        <w:rPr>
          <w:rFonts w:cstheme="minorHAnsi"/>
          <w:lang w:val="es-ES"/>
        </w:rPr>
        <w:t xml:space="preserve"> y resultados de</w:t>
      </w:r>
      <w:r w:rsidR="0067393A">
        <w:rPr>
          <w:rFonts w:cstheme="minorHAnsi"/>
          <w:lang w:val="es-ES"/>
        </w:rPr>
        <w:t xml:space="preserve"> la consultoría.</w:t>
      </w:r>
    </w:p>
    <w:p w14:paraId="3935F1B8" w14:textId="77777777" w:rsidR="00872106" w:rsidRDefault="00450C91" w:rsidP="00027292">
      <w:pPr>
        <w:spacing w:after="120" w:line="240" w:lineRule="auto"/>
        <w:jc w:val="both"/>
        <w:rPr>
          <w:rFonts w:cstheme="minorHAnsi"/>
          <w:lang w:val="es-ES"/>
        </w:rPr>
      </w:pPr>
      <w:r>
        <w:rPr>
          <w:rFonts w:cstheme="minorHAnsi"/>
          <w:lang w:val="es-ES"/>
        </w:rPr>
        <w:t xml:space="preserve">Se </w:t>
      </w:r>
      <w:r w:rsidR="00D82CE0">
        <w:rPr>
          <w:rFonts w:cstheme="minorHAnsi"/>
          <w:lang w:val="es-ES"/>
        </w:rPr>
        <w:t>aclara</w:t>
      </w:r>
      <w:r>
        <w:rPr>
          <w:rFonts w:cstheme="minorHAnsi"/>
          <w:lang w:val="es-ES"/>
        </w:rPr>
        <w:t xml:space="preserve"> que</w:t>
      </w:r>
      <w:r w:rsidR="009F1763">
        <w:rPr>
          <w:rFonts w:cstheme="minorHAnsi"/>
          <w:lang w:val="es-ES"/>
        </w:rPr>
        <w:t xml:space="preserve"> T</w:t>
      </w:r>
      <w:r w:rsidR="00217E5D">
        <w:rPr>
          <w:rFonts w:cstheme="minorHAnsi"/>
          <w:lang w:val="es-ES"/>
        </w:rPr>
        <w:t>D</w:t>
      </w:r>
      <w:r w:rsidR="009F1763" w:rsidRPr="00B8237E">
        <w:rPr>
          <w:rFonts w:cstheme="minorHAnsi"/>
          <w:lang w:val="es-ES"/>
        </w:rPr>
        <w:t>R son indicativos y no limitativos a la propuesta técnica y metodológica de los proponentes</w:t>
      </w:r>
    </w:p>
    <w:p w14:paraId="05312B3E" w14:textId="77777777" w:rsidR="00872106" w:rsidRDefault="00872106" w:rsidP="00027292">
      <w:pPr>
        <w:spacing w:after="120" w:line="240" w:lineRule="auto"/>
        <w:jc w:val="both"/>
        <w:rPr>
          <w:rFonts w:cstheme="minorHAnsi"/>
          <w:lang w:val="es-ES"/>
        </w:rPr>
      </w:pPr>
    </w:p>
    <w:p w14:paraId="56EBB8F6" w14:textId="2BC732C9" w:rsidR="00DD3DBE" w:rsidRPr="00901CB3" w:rsidRDefault="009F1763" w:rsidP="00027292">
      <w:pPr>
        <w:spacing w:after="120" w:line="240" w:lineRule="auto"/>
        <w:jc w:val="both"/>
        <w:rPr>
          <w:rFonts w:cstheme="minorHAnsi"/>
          <w:b/>
          <w:szCs w:val="24"/>
          <w:lang w:val="es-ES"/>
        </w:rPr>
      </w:pPr>
      <w:r w:rsidRPr="00B8237E">
        <w:rPr>
          <w:rFonts w:cstheme="minorHAnsi"/>
          <w:lang w:val="es-ES"/>
        </w:rPr>
        <w:t>.</w:t>
      </w:r>
      <w:permStart w:id="1038173890" w:edGrp="everyone"/>
      <w:r w:rsidR="00DD3DBE" w:rsidRPr="00901CB3">
        <w:rPr>
          <w:rFonts w:cstheme="minorHAnsi"/>
          <w:b/>
          <w:szCs w:val="24"/>
          <w:lang w:val="es-ES"/>
        </w:rPr>
        <w:t>3. DESC</w:t>
      </w:r>
      <w:r w:rsidR="00DD3DBE">
        <w:rPr>
          <w:rFonts w:cstheme="minorHAnsi"/>
          <w:b/>
          <w:szCs w:val="24"/>
          <w:lang w:val="es-ES"/>
        </w:rPr>
        <w:t>R</w:t>
      </w:r>
      <w:r w:rsidR="00DD3DBE" w:rsidRPr="00901CB3">
        <w:rPr>
          <w:rFonts w:cstheme="minorHAnsi"/>
          <w:b/>
          <w:szCs w:val="24"/>
          <w:lang w:val="es-ES"/>
        </w:rPr>
        <w:t>IPCIÓN DE LAS TAREAS</w:t>
      </w:r>
    </w:p>
    <w:permEnd w:id="1038173890"/>
    <w:p w14:paraId="48DB483C" w14:textId="20D1DB26" w:rsidR="004C52B6" w:rsidRPr="003543AE" w:rsidRDefault="004C52B6" w:rsidP="004C52B6">
      <w:pPr>
        <w:tabs>
          <w:tab w:val="left" w:pos="347"/>
        </w:tabs>
        <w:jc w:val="both"/>
        <w:rPr>
          <w:rFonts w:cstheme="minorHAnsi"/>
          <w:b/>
          <w:bCs/>
          <w:lang w:val="es-ES"/>
        </w:rPr>
      </w:pPr>
      <w:r w:rsidRPr="003543AE">
        <w:rPr>
          <w:rFonts w:cstheme="minorHAnsi"/>
          <w:b/>
          <w:bCs/>
          <w:lang w:val="es-ES"/>
        </w:rPr>
        <w:t>Para el OE1:</w:t>
      </w:r>
      <w:r w:rsidR="00751679" w:rsidRPr="003543AE">
        <w:rPr>
          <w:rFonts w:cstheme="minorHAnsi"/>
          <w:b/>
          <w:bCs/>
          <w:szCs w:val="24"/>
          <w:lang w:val="es-ES"/>
        </w:rPr>
        <w:t xml:space="preserve"> </w:t>
      </w:r>
    </w:p>
    <w:p w14:paraId="05920177" w14:textId="5E548997" w:rsidR="00E166F5" w:rsidRDefault="00111EF9" w:rsidP="00E166F5">
      <w:pPr>
        <w:pStyle w:val="ListParagraph"/>
        <w:numPr>
          <w:ilvl w:val="0"/>
          <w:numId w:val="34"/>
        </w:numPr>
        <w:tabs>
          <w:tab w:val="left" w:pos="347"/>
        </w:tabs>
        <w:jc w:val="both"/>
        <w:rPr>
          <w:rFonts w:cstheme="minorHAnsi"/>
          <w:lang w:val="es-ES"/>
        </w:rPr>
      </w:pPr>
      <w:r w:rsidRPr="00BB70DA">
        <w:rPr>
          <w:rFonts w:cstheme="minorHAnsi"/>
          <w:lang w:val="es-ES"/>
        </w:rPr>
        <w:t>Gesti</w:t>
      </w:r>
      <w:r w:rsidR="00D666DC">
        <w:rPr>
          <w:rFonts w:cstheme="minorHAnsi"/>
          <w:lang w:val="es-ES"/>
        </w:rPr>
        <w:t xml:space="preserve">onar </w:t>
      </w:r>
      <w:r w:rsidRPr="00BB70DA">
        <w:rPr>
          <w:rFonts w:cstheme="minorHAnsi"/>
          <w:lang w:val="es-ES"/>
        </w:rPr>
        <w:t>reuniones técnicas con entes</w:t>
      </w:r>
      <w:r w:rsidR="009738D2" w:rsidRPr="00BB70DA">
        <w:rPr>
          <w:rFonts w:cstheme="minorHAnsi"/>
          <w:lang w:val="es-ES"/>
        </w:rPr>
        <w:t xml:space="preserve"> u órganos rectores </w:t>
      </w:r>
      <w:r w:rsidRPr="00BB70DA">
        <w:rPr>
          <w:rFonts w:cstheme="minorHAnsi"/>
          <w:lang w:val="es-ES"/>
        </w:rPr>
        <w:t xml:space="preserve">responsables </w:t>
      </w:r>
      <w:r w:rsidR="00BB70DA" w:rsidRPr="00BB70DA">
        <w:rPr>
          <w:rFonts w:cstheme="minorHAnsi"/>
          <w:lang w:val="es-ES"/>
        </w:rPr>
        <w:t xml:space="preserve">de la implementación de las líneas de acción de la política </w:t>
      </w:r>
      <w:r w:rsidR="00B7047A">
        <w:rPr>
          <w:rFonts w:cstheme="minorHAnsi"/>
          <w:lang w:val="es-ES"/>
        </w:rPr>
        <w:t xml:space="preserve">para </w:t>
      </w:r>
      <w:r w:rsidR="002344E5">
        <w:rPr>
          <w:rFonts w:cstheme="minorHAnsi"/>
          <w:lang w:val="es-ES"/>
        </w:rPr>
        <w:t xml:space="preserve">el </w:t>
      </w:r>
      <w:r w:rsidR="00D72D5B">
        <w:rPr>
          <w:rFonts w:cstheme="minorHAnsi"/>
          <w:lang w:val="es-ES"/>
        </w:rPr>
        <w:t>seguimiento</w:t>
      </w:r>
      <w:r w:rsidR="00B7047A">
        <w:rPr>
          <w:rFonts w:cstheme="minorHAnsi"/>
          <w:lang w:val="es-ES"/>
        </w:rPr>
        <w:t xml:space="preserve"> y actualizar un plan de implementación nacional</w:t>
      </w:r>
      <w:r w:rsidR="00132F48">
        <w:rPr>
          <w:rFonts w:cstheme="minorHAnsi"/>
          <w:lang w:val="es-ES"/>
        </w:rPr>
        <w:t xml:space="preserve"> de 2025.</w:t>
      </w:r>
    </w:p>
    <w:p w14:paraId="62CEFFCA" w14:textId="77777777" w:rsidR="00381072" w:rsidRDefault="00381072" w:rsidP="00DF7E36">
      <w:pPr>
        <w:pStyle w:val="ListParagraph"/>
        <w:numPr>
          <w:ilvl w:val="0"/>
          <w:numId w:val="34"/>
        </w:numPr>
        <w:tabs>
          <w:tab w:val="left" w:pos="347"/>
        </w:tabs>
        <w:jc w:val="both"/>
        <w:rPr>
          <w:rFonts w:cstheme="minorHAnsi"/>
          <w:lang w:val="es-ES"/>
        </w:rPr>
      </w:pPr>
      <w:r w:rsidRPr="00381072">
        <w:rPr>
          <w:rFonts w:cstheme="minorHAnsi"/>
          <w:lang w:val="es-ES"/>
        </w:rPr>
        <w:t xml:space="preserve">Facilitar espacios de análisis sobre los avances del Plan Nacional, mediante al menos dos sesiones con el </w:t>
      </w:r>
      <w:proofErr w:type="spellStart"/>
      <w:r w:rsidRPr="00381072">
        <w:rPr>
          <w:rFonts w:cstheme="minorHAnsi"/>
          <w:lang w:val="es-ES"/>
        </w:rPr>
        <w:t>SubConsejo</w:t>
      </w:r>
      <w:proofErr w:type="spellEnd"/>
      <w:r w:rsidRPr="00381072">
        <w:rPr>
          <w:rFonts w:cstheme="minorHAnsi"/>
          <w:lang w:val="es-ES"/>
        </w:rPr>
        <w:t xml:space="preserve"> de Coordinación Sectorial e Intersectorial para el Desarrollo Integral de la Primera Infancia, que permitan socializar resultados, identificar brechas y establecer compromisos para el cumplimiento de acciones en curso o con bajo nivel de avance,</w:t>
      </w:r>
    </w:p>
    <w:p w14:paraId="456B8D8C" w14:textId="314D3D65" w:rsidR="00DF7E36" w:rsidRDefault="00227EEA" w:rsidP="00DF7E36">
      <w:pPr>
        <w:pStyle w:val="ListParagraph"/>
        <w:numPr>
          <w:ilvl w:val="0"/>
          <w:numId w:val="34"/>
        </w:numPr>
        <w:tabs>
          <w:tab w:val="left" w:pos="347"/>
        </w:tabs>
        <w:jc w:val="both"/>
        <w:rPr>
          <w:rFonts w:cstheme="minorHAnsi"/>
          <w:lang w:val="es-ES"/>
        </w:rPr>
      </w:pPr>
      <w:r>
        <w:rPr>
          <w:rFonts w:cstheme="minorHAnsi"/>
          <w:lang w:val="es-ES"/>
        </w:rPr>
        <w:t xml:space="preserve">Apoyar en la </w:t>
      </w:r>
      <w:r w:rsidR="00053F3E" w:rsidRPr="00053F3E">
        <w:rPr>
          <w:rFonts w:cstheme="minorHAnsi"/>
          <w:lang w:val="es-ES"/>
        </w:rPr>
        <w:t xml:space="preserve">consolidación de datos </w:t>
      </w:r>
      <w:r w:rsidR="00F03ED5">
        <w:rPr>
          <w:rFonts w:cstheme="minorHAnsi"/>
          <w:lang w:val="es-ES"/>
        </w:rPr>
        <w:t xml:space="preserve">nacionales </w:t>
      </w:r>
      <w:r w:rsidR="00053F3E" w:rsidRPr="00053F3E">
        <w:rPr>
          <w:rFonts w:cstheme="minorHAnsi"/>
          <w:lang w:val="es-ES"/>
        </w:rPr>
        <w:t xml:space="preserve">que alimenten </w:t>
      </w:r>
      <w:r>
        <w:rPr>
          <w:rFonts w:cstheme="minorHAnsi"/>
          <w:lang w:val="es-ES"/>
        </w:rPr>
        <w:t>a</w:t>
      </w:r>
      <w:r w:rsidR="00053F3E" w:rsidRPr="00053F3E">
        <w:rPr>
          <w:rFonts w:cstheme="minorHAnsi"/>
          <w:lang w:val="es-ES"/>
        </w:rPr>
        <w:t xml:space="preserve">l SIPROINA y generar un análisis que permita </w:t>
      </w:r>
      <w:r>
        <w:rPr>
          <w:rFonts w:cstheme="minorHAnsi"/>
          <w:lang w:val="es-ES"/>
        </w:rPr>
        <w:t xml:space="preserve">monitorear </w:t>
      </w:r>
      <w:r w:rsidR="00E726D6">
        <w:rPr>
          <w:rFonts w:cstheme="minorHAnsi"/>
          <w:lang w:val="es-ES"/>
        </w:rPr>
        <w:t xml:space="preserve">de manera periódica </w:t>
      </w:r>
      <w:r w:rsidR="00053F3E" w:rsidRPr="00053F3E">
        <w:rPr>
          <w:rFonts w:cstheme="minorHAnsi"/>
          <w:lang w:val="es-ES"/>
        </w:rPr>
        <w:t>el avance de los indicadores estratégicos de la política pública</w:t>
      </w:r>
      <w:r w:rsidR="0044116C">
        <w:rPr>
          <w:rFonts w:cstheme="minorHAnsi"/>
          <w:lang w:val="es-ES"/>
        </w:rPr>
        <w:t xml:space="preserve"> plurinacional</w:t>
      </w:r>
      <w:r w:rsidR="00DF7E36">
        <w:rPr>
          <w:rFonts w:cstheme="minorHAnsi"/>
          <w:lang w:val="es-ES"/>
        </w:rPr>
        <w:t xml:space="preserve"> de primera infancia.</w:t>
      </w:r>
    </w:p>
    <w:p w14:paraId="1DD72E21" w14:textId="47C82414" w:rsidR="00B7047A" w:rsidRDefault="003543AE" w:rsidP="00B26D29">
      <w:pPr>
        <w:pStyle w:val="ListParagraph"/>
        <w:numPr>
          <w:ilvl w:val="0"/>
          <w:numId w:val="34"/>
        </w:numPr>
        <w:tabs>
          <w:tab w:val="left" w:pos="347"/>
        </w:tabs>
        <w:jc w:val="both"/>
        <w:rPr>
          <w:rFonts w:cstheme="minorHAnsi"/>
          <w:lang w:val="es-ES"/>
        </w:rPr>
      </w:pPr>
      <w:r>
        <w:rPr>
          <w:rFonts w:cstheme="minorHAnsi"/>
          <w:lang w:val="es-ES"/>
        </w:rPr>
        <w:t xml:space="preserve">Cumplir con </w:t>
      </w:r>
      <w:r w:rsidRPr="003543AE">
        <w:rPr>
          <w:rFonts w:cstheme="minorHAnsi"/>
          <w:lang w:val="es-ES"/>
        </w:rPr>
        <w:t xml:space="preserve">tareas complementarias definidas por el Ministerio de Justicia y Transparencia Institucional para agilizar el proceso de implementación de la política </w:t>
      </w:r>
      <w:r w:rsidR="005D3EFE">
        <w:rPr>
          <w:rFonts w:cstheme="minorHAnsi"/>
          <w:lang w:val="es-ES"/>
        </w:rPr>
        <w:t xml:space="preserve">pública </w:t>
      </w:r>
      <w:r w:rsidR="0044116C">
        <w:rPr>
          <w:rFonts w:cstheme="minorHAnsi"/>
          <w:lang w:val="es-ES"/>
        </w:rPr>
        <w:t xml:space="preserve">plurinacional </w:t>
      </w:r>
      <w:r w:rsidR="005D3EFE">
        <w:rPr>
          <w:rFonts w:cstheme="minorHAnsi"/>
          <w:lang w:val="es-ES"/>
        </w:rPr>
        <w:t xml:space="preserve">de primera infancia a </w:t>
      </w:r>
      <w:r w:rsidRPr="003543AE">
        <w:rPr>
          <w:rFonts w:cstheme="minorHAnsi"/>
          <w:lang w:val="es-ES"/>
        </w:rPr>
        <w:t>nivel nacional.</w:t>
      </w:r>
    </w:p>
    <w:p w14:paraId="108AD80D" w14:textId="77777777" w:rsidR="003543AE" w:rsidRPr="003543AE" w:rsidRDefault="003543AE" w:rsidP="003543AE">
      <w:pPr>
        <w:spacing w:after="120" w:line="240" w:lineRule="auto"/>
        <w:ind w:left="360"/>
        <w:jc w:val="both"/>
        <w:rPr>
          <w:rFonts w:cstheme="minorHAnsi"/>
          <w:b/>
          <w:bCs/>
          <w:lang w:val="es-ES"/>
        </w:rPr>
      </w:pPr>
      <w:r w:rsidRPr="003543AE">
        <w:rPr>
          <w:rFonts w:cstheme="minorHAnsi"/>
          <w:b/>
          <w:bCs/>
          <w:lang w:val="es-ES"/>
        </w:rPr>
        <w:t xml:space="preserve">Para el </w:t>
      </w:r>
      <w:r w:rsidRPr="003543AE">
        <w:rPr>
          <w:rFonts w:cstheme="minorHAnsi"/>
          <w:b/>
          <w:bCs/>
          <w:szCs w:val="24"/>
          <w:lang w:val="es-ES"/>
        </w:rPr>
        <w:t>OE2</w:t>
      </w:r>
      <w:r w:rsidRPr="003543AE">
        <w:rPr>
          <w:rFonts w:cstheme="minorHAnsi"/>
          <w:b/>
          <w:bCs/>
          <w:lang w:val="es-ES"/>
        </w:rPr>
        <w:t>:</w:t>
      </w:r>
    </w:p>
    <w:p w14:paraId="73F7DBD3" w14:textId="13F40D35" w:rsidR="004400FE" w:rsidRDefault="00196C71" w:rsidP="00B26D29">
      <w:pPr>
        <w:pStyle w:val="ListParagraph"/>
        <w:numPr>
          <w:ilvl w:val="0"/>
          <w:numId w:val="34"/>
        </w:numPr>
        <w:tabs>
          <w:tab w:val="left" w:pos="347"/>
        </w:tabs>
        <w:jc w:val="both"/>
        <w:rPr>
          <w:rFonts w:cstheme="minorHAnsi"/>
          <w:lang w:val="es-ES"/>
        </w:rPr>
      </w:pPr>
      <w:r w:rsidRPr="004400FE">
        <w:rPr>
          <w:rFonts w:cstheme="minorHAnsi"/>
          <w:lang w:val="es-ES"/>
        </w:rPr>
        <w:t xml:space="preserve">Acordar con el Ministerio de Justicia y Transparencia Institucional </w:t>
      </w:r>
      <w:r w:rsidR="009552D9" w:rsidRPr="004400FE">
        <w:rPr>
          <w:rFonts w:cstheme="minorHAnsi"/>
          <w:lang w:val="es-ES"/>
        </w:rPr>
        <w:t xml:space="preserve">un plan </w:t>
      </w:r>
      <w:r w:rsidR="001965D4" w:rsidRPr="004400FE">
        <w:rPr>
          <w:rFonts w:cstheme="minorHAnsi"/>
          <w:lang w:val="es-ES"/>
        </w:rPr>
        <w:t>de</w:t>
      </w:r>
      <w:r w:rsidR="005C38FA" w:rsidRPr="004400FE">
        <w:rPr>
          <w:rFonts w:cstheme="minorHAnsi"/>
          <w:lang w:val="es-ES"/>
        </w:rPr>
        <w:t xml:space="preserve"> seguimiento </w:t>
      </w:r>
      <w:r w:rsidR="004400FE" w:rsidRPr="004400FE">
        <w:rPr>
          <w:rFonts w:cstheme="minorHAnsi"/>
          <w:lang w:val="es-ES"/>
        </w:rPr>
        <w:t xml:space="preserve">de acuerdos </w:t>
      </w:r>
      <w:r w:rsidR="001965D4" w:rsidRPr="004400FE">
        <w:rPr>
          <w:rFonts w:cstheme="minorHAnsi"/>
          <w:lang w:val="es-ES"/>
        </w:rPr>
        <w:t xml:space="preserve">con </w:t>
      </w:r>
      <w:r w:rsidR="0067084A">
        <w:rPr>
          <w:rFonts w:cstheme="minorHAnsi"/>
          <w:lang w:val="es-ES"/>
        </w:rPr>
        <w:t xml:space="preserve">121 </w:t>
      </w:r>
      <w:r w:rsidR="001965D4" w:rsidRPr="004400FE">
        <w:rPr>
          <w:rFonts w:cstheme="minorHAnsi"/>
          <w:lang w:val="es-ES"/>
        </w:rPr>
        <w:t>Entidades Territoriales Autónomas</w:t>
      </w:r>
      <w:r w:rsidR="001B2C38" w:rsidRPr="004400FE">
        <w:rPr>
          <w:rFonts w:cstheme="minorHAnsi"/>
          <w:lang w:val="es-ES"/>
        </w:rPr>
        <w:t xml:space="preserve"> </w:t>
      </w:r>
      <w:r w:rsidR="00D333EC" w:rsidRPr="004400FE">
        <w:rPr>
          <w:rFonts w:cstheme="minorHAnsi"/>
          <w:lang w:val="es-ES"/>
        </w:rPr>
        <w:t>(ETA)</w:t>
      </w:r>
      <w:r w:rsidR="004400FE">
        <w:rPr>
          <w:rFonts w:cstheme="minorHAnsi"/>
          <w:lang w:val="es-ES"/>
        </w:rPr>
        <w:t>.</w:t>
      </w:r>
    </w:p>
    <w:p w14:paraId="2E084638" w14:textId="514DBA92" w:rsidR="0051606B" w:rsidRDefault="0051606B" w:rsidP="00B26D29">
      <w:pPr>
        <w:pStyle w:val="ListParagraph"/>
        <w:numPr>
          <w:ilvl w:val="0"/>
          <w:numId w:val="34"/>
        </w:numPr>
        <w:tabs>
          <w:tab w:val="left" w:pos="347"/>
        </w:tabs>
        <w:jc w:val="both"/>
        <w:rPr>
          <w:rFonts w:cstheme="minorHAnsi"/>
          <w:lang w:val="es-ES"/>
        </w:rPr>
      </w:pPr>
      <w:r w:rsidRPr="0051606B">
        <w:rPr>
          <w:rFonts w:cstheme="minorHAnsi"/>
          <w:lang w:val="es-ES"/>
        </w:rPr>
        <w:lastRenderedPageBreak/>
        <w:t>Prestar asistencia técnica a las</w:t>
      </w:r>
      <w:r>
        <w:rPr>
          <w:rFonts w:cstheme="minorHAnsi"/>
          <w:lang w:val="es-ES"/>
        </w:rPr>
        <w:t xml:space="preserve"> 121</w:t>
      </w:r>
      <w:r w:rsidRPr="0051606B">
        <w:rPr>
          <w:rFonts w:cstheme="minorHAnsi"/>
          <w:lang w:val="es-ES"/>
        </w:rPr>
        <w:t xml:space="preserve"> ETA para la realización del seguimiento</w:t>
      </w:r>
      <w:r w:rsidR="0067084A">
        <w:rPr>
          <w:rFonts w:cstheme="minorHAnsi"/>
          <w:lang w:val="es-ES"/>
        </w:rPr>
        <w:t xml:space="preserve"> y cumplimiento de compromisos</w:t>
      </w:r>
      <w:r w:rsidR="00EF55C4">
        <w:rPr>
          <w:rFonts w:cstheme="minorHAnsi"/>
          <w:lang w:val="es-ES"/>
        </w:rPr>
        <w:t xml:space="preserve"> en planes, programas y proyectos</w:t>
      </w:r>
      <w:r w:rsidR="00644E9A">
        <w:rPr>
          <w:rFonts w:cstheme="minorHAnsi"/>
          <w:lang w:val="es-ES"/>
        </w:rPr>
        <w:t xml:space="preserve"> en </w:t>
      </w:r>
      <w:r w:rsidR="00173F90">
        <w:rPr>
          <w:rFonts w:cstheme="minorHAnsi"/>
          <w:lang w:val="es-ES"/>
        </w:rPr>
        <w:t xml:space="preserve">2024 y </w:t>
      </w:r>
      <w:r w:rsidR="00644E9A">
        <w:rPr>
          <w:rFonts w:cstheme="minorHAnsi"/>
          <w:lang w:val="es-ES"/>
        </w:rPr>
        <w:t>2025.</w:t>
      </w:r>
    </w:p>
    <w:p w14:paraId="7FAF307B" w14:textId="0043789F" w:rsidR="00644E9A" w:rsidRPr="00D46683" w:rsidRDefault="00644E9A" w:rsidP="00644E9A">
      <w:pPr>
        <w:pStyle w:val="ListParagraph"/>
        <w:numPr>
          <w:ilvl w:val="0"/>
          <w:numId w:val="34"/>
        </w:numPr>
        <w:tabs>
          <w:tab w:val="left" w:pos="347"/>
        </w:tabs>
        <w:spacing w:after="0" w:line="240" w:lineRule="auto"/>
        <w:jc w:val="both"/>
        <w:rPr>
          <w:rFonts w:cstheme="minorHAnsi"/>
          <w:lang w:val="es-ES"/>
        </w:rPr>
      </w:pPr>
      <w:r w:rsidRPr="00D46683">
        <w:rPr>
          <w:rFonts w:cstheme="minorHAnsi"/>
          <w:lang w:val="es-ES"/>
        </w:rPr>
        <w:t xml:space="preserve">Brindar asistencia técnica a las ETA para elaborar planes de acción que serán incorporados en la planificación de corto plazo del año 2026, de manera que respondan a las necesidades identificadas y a las líneas de acción establecidas por la política </w:t>
      </w:r>
      <w:bookmarkStart w:id="1" w:name="_Hlk201224696"/>
      <w:r w:rsidR="0076494E">
        <w:rPr>
          <w:rFonts w:cstheme="minorHAnsi"/>
          <w:lang w:val="es-ES"/>
        </w:rPr>
        <w:t>pública</w:t>
      </w:r>
      <w:bookmarkEnd w:id="1"/>
      <w:r w:rsidR="0076494E">
        <w:rPr>
          <w:rFonts w:cstheme="minorHAnsi"/>
          <w:lang w:val="es-ES"/>
        </w:rPr>
        <w:t xml:space="preserve"> </w:t>
      </w:r>
      <w:r w:rsidRPr="00D46683">
        <w:rPr>
          <w:rFonts w:cstheme="minorHAnsi"/>
          <w:lang w:val="es-ES"/>
        </w:rPr>
        <w:t>plurinacional de primera infancia.</w:t>
      </w:r>
    </w:p>
    <w:p w14:paraId="20A5594E" w14:textId="77A09196" w:rsidR="00732281" w:rsidRDefault="00732281" w:rsidP="00732281">
      <w:pPr>
        <w:pStyle w:val="ListParagraph"/>
        <w:numPr>
          <w:ilvl w:val="0"/>
          <w:numId w:val="34"/>
        </w:numPr>
        <w:tabs>
          <w:tab w:val="left" w:pos="347"/>
        </w:tabs>
        <w:jc w:val="both"/>
        <w:rPr>
          <w:rFonts w:cstheme="minorHAnsi"/>
          <w:lang w:val="es-ES"/>
        </w:rPr>
      </w:pPr>
      <w:r>
        <w:rPr>
          <w:rFonts w:cstheme="minorHAnsi"/>
          <w:lang w:val="es-ES"/>
        </w:rPr>
        <w:t xml:space="preserve">Fortalecer la conformación y funcionamiento de instancias de coordinación técnico-operativas intersectoriales locales, que permitan </w:t>
      </w:r>
      <w:r w:rsidRPr="00AE1A80">
        <w:rPr>
          <w:rFonts w:cstheme="minorHAnsi"/>
          <w:lang w:val="es-ES"/>
        </w:rPr>
        <w:t>supervisar y apoyar la implementación local de acuerdos y planes</w:t>
      </w:r>
      <w:r>
        <w:rPr>
          <w:rFonts w:cstheme="minorHAnsi"/>
          <w:lang w:val="es-ES"/>
        </w:rPr>
        <w:t xml:space="preserve"> en el marco de la política </w:t>
      </w:r>
      <w:r w:rsidR="0076494E">
        <w:rPr>
          <w:rFonts w:cstheme="minorHAnsi"/>
          <w:lang w:val="es-ES"/>
        </w:rPr>
        <w:t xml:space="preserve">pública </w:t>
      </w:r>
      <w:r>
        <w:rPr>
          <w:rFonts w:cstheme="minorHAnsi"/>
          <w:lang w:val="es-ES"/>
        </w:rPr>
        <w:t>plurinacional de primera infancia.</w:t>
      </w:r>
    </w:p>
    <w:p w14:paraId="74CB7B64" w14:textId="77777777" w:rsidR="00D46683" w:rsidRDefault="00D46683" w:rsidP="00D46683">
      <w:pPr>
        <w:pStyle w:val="ListParagraph"/>
        <w:numPr>
          <w:ilvl w:val="0"/>
          <w:numId w:val="34"/>
        </w:numPr>
        <w:tabs>
          <w:tab w:val="left" w:pos="347"/>
        </w:tabs>
        <w:jc w:val="both"/>
        <w:rPr>
          <w:rFonts w:cstheme="minorHAnsi"/>
          <w:lang w:val="es-ES"/>
        </w:rPr>
      </w:pPr>
      <w:r w:rsidRPr="00E056F4">
        <w:rPr>
          <w:rFonts w:cstheme="minorHAnsi"/>
          <w:lang w:val="es-ES"/>
        </w:rPr>
        <w:t>Organizar y reportar los avances de las ETA.</w:t>
      </w:r>
    </w:p>
    <w:p w14:paraId="0FF63DBD" w14:textId="5625E174" w:rsidR="0051606B" w:rsidRDefault="00E056F4" w:rsidP="00E056F4">
      <w:pPr>
        <w:pStyle w:val="ListParagraph"/>
        <w:numPr>
          <w:ilvl w:val="0"/>
          <w:numId w:val="34"/>
        </w:numPr>
        <w:tabs>
          <w:tab w:val="left" w:pos="347"/>
        </w:tabs>
        <w:jc w:val="both"/>
        <w:rPr>
          <w:rFonts w:cstheme="minorHAnsi"/>
          <w:lang w:val="es-ES"/>
        </w:rPr>
      </w:pPr>
      <w:r w:rsidRPr="00E056F4">
        <w:rPr>
          <w:rFonts w:cstheme="minorHAnsi"/>
          <w:lang w:val="es-ES"/>
        </w:rPr>
        <w:t xml:space="preserve">Cumplir con tareas complementarias definidas por el Ministerio de Justicia y Transparencia Institucional para agilizar el proceso de implementación de la política pública </w:t>
      </w:r>
      <w:r w:rsidR="00F76615">
        <w:rPr>
          <w:rFonts w:cstheme="minorHAnsi"/>
          <w:lang w:val="es-ES"/>
        </w:rPr>
        <w:t xml:space="preserve">plurinacional </w:t>
      </w:r>
      <w:r w:rsidRPr="00E056F4">
        <w:rPr>
          <w:rFonts w:cstheme="minorHAnsi"/>
          <w:lang w:val="es-ES"/>
        </w:rPr>
        <w:t xml:space="preserve">de primera infancia a nivel </w:t>
      </w:r>
      <w:r>
        <w:rPr>
          <w:rFonts w:cstheme="minorHAnsi"/>
          <w:lang w:val="es-ES"/>
        </w:rPr>
        <w:t xml:space="preserve">subnacional. </w:t>
      </w:r>
    </w:p>
    <w:p w14:paraId="10976203" w14:textId="77777777" w:rsidR="00732281" w:rsidRDefault="00732281" w:rsidP="00732281">
      <w:pPr>
        <w:pStyle w:val="ListParagraph"/>
        <w:tabs>
          <w:tab w:val="left" w:pos="347"/>
        </w:tabs>
        <w:jc w:val="both"/>
        <w:rPr>
          <w:rFonts w:cstheme="minorHAnsi"/>
          <w:lang w:val="es-ES"/>
        </w:rPr>
      </w:pPr>
    </w:p>
    <w:p w14:paraId="182988F5" w14:textId="7E340DC5" w:rsidR="00DA45DF" w:rsidRPr="00DA45DF" w:rsidRDefault="00DA45DF" w:rsidP="00DA45DF">
      <w:pPr>
        <w:spacing w:after="120" w:line="240" w:lineRule="auto"/>
        <w:ind w:left="360"/>
        <w:jc w:val="both"/>
        <w:rPr>
          <w:rFonts w:cstheme="minorHAnsi"/>
          <w:b/>
          <w:bCs/>
          <w:lang w:val="es-ES"/>
        </w:rPr>
      </w:pPr>
      <w:r w:rsidRPr="00DA45DF">
        <w:rPr>
          <w:rFonts w:cstheme="minorHAnsi"/>
          <w:b/>
          <w:bCs/>
          <w:lang w:val="es-ES"/>
        </w:rPr>
        <w:t xml:space="preserve">Para el </w:t>
      </w:r>
      <w:r w:rsidRPr="00DA45DF">
        <w:rPr>
          <w:rFonts w:cstheme="minorHAnsi"/>
          <w:b/>
          <w:bCs/>
          <w:szCs w:val="24"/>
          <w:lang w:val="es-ES"/>
        </w:rPr>
        <w:t>OE</w:t>
      </w:r>
      <w:r>
        <w:rPr>
          <w:rFonts w:cstheme="minorHAnsi"/>
          <w:b/>
          <w:bCs/>
          <w:szCs w:val="24"/>
          <w:lang w:val="es-ES"/>
        </w:rPr>
        <w:t>3</w:t>
      </w:r>
      <w:r w:rsidRPr="00DA45DF">
        <w:rPr>
          <w:rFonts w:cstheme="minorHAnsi"/>
          <w:b/>
          <w:bCs/>
          <w:lang w:val="es-ES"/>
        </w:rPr>
        <w:t>:</w:t>
      </w:r>
    </w:p>
    <w:p w14:paraId="1159A28C" w14:textId="14AB68F9" w:rsidR="00732281" w:rsidRDefault="00732281" w:rsidP="00732281">
      <w:pPr>
        <w:pStyle w:val="ListParagraph"/>
        <w:numPr>
          <w:ilvl w:val="0"/>
          <w:numId w:val="34"/>
        </w:numPr>
        <w:tabs>
          <w:tab w:val="left" w:pos="347"/>
        </w:tabs>
        <w:jc w:val="both"/>
        <w:rPr>
          <w:rFonts w:cstheme="minorHAnsi"/>
          <w:lang w:val="es-ES"/>
        </w:rPr>
      </w:pPr>
      <w:r>
        <w:rPr>
          <w:rFonts w:cstheme="minorHAnsi"/>
          <w:lang w:val="es-ES"/>
        </w:rPr>
        <w:t xml:space="preserve">Apoyar al </w:t>
      </w:r>
      <w:r w:rsidRPr="006C5A66">
        <w:rPr>
          <w:rFonts w:cstheme="minorHAnsi"/>
          <w:lang w:val="es-ES"/>
        </w:rPr>
        <w:t>Ministerio de Justicia y Transparencia Institucional en la</w:t>
      </w:r>
      <w:r>
        <w:rPr>
          <w:rFonts w:cstheme="minorHAnsi"/>
          <w:lang w:val="es-ES"/>
        </w:rPr>
        <w:t xml:space="preserve"> gestión </w:t>
      </w:r>
      <w:r w:rsidRPr="006C5A66">
        <w:rPr>
          <w:rFonts w:cstheme="minorHAnsi"/>
          <w:lang w:val="es-ES"/>
        </w:rPr>
        <w:t xml:space="preserve">de </w:t>
      </w:r>
      <w:r w:rsidR="00BD431C">
        <w:rPr>
          <w:rFonts w:cstheme="minorHAnsi"/>
          <w:lang w:val="es-ES"/>
        </w:rPr>
        <w:t xml:space="preserve">al menos 50 </w:t>
      </w:r>
      <w:r w:rsidRPr="006C5A66">
        <w:rPr>
          <w:rFonts w:cstheme="minorHAnsi"/>
          <w:lang w:val="es-ES"/>
        </w:rPr>
        <w:t xml:space="preserve">nuevos acuerdos con las Entidades Territoriales Autónomas (ETA), con el objetivo de ampliar la cobertura territorial de la política </w:t>
      </w:r>
      <w:r w:rsidR="00F76615">
        <w:rPr>
          <w:rFonts w:cstheme="minorHAnsi"/>
          <w:lang w:val="es-ES"/>
        </w:rPr>
        <w:t xml:space="preserve">pública plurinacional </w:t>
      </w:r>
      <w:r w:rsidRPr="006C5A66">
        <w:rPr>
          <w:rFonts w:cstheme="minorHAnsi"/>
          <w:lang w:val="es-ES"/>
        </w:rPr>
        <w:t>de primera infancia.</w:t>
      </w:r>
    </w:p>
    <w:p w14:paraId="1726B62E" w14:textId="54ABE5ED" w:rsidR="00720AC9" w:rsidRPr="00720AC9" w:rsidRDefault="00720AC9" w:rsidP="00720AC9">
      <w:pPr>
        <w:pStyle w:val="ListParagraph"/>
        <w:numPr>
          <w:ilvl w:val="0"/>
          <w:numId w:val="34"/>
        </w:numPr>
        <w:tabs>
          <w:tab w:val="left" w:pos="347"/>
        </w:tabs>
        <w:jc w:val="both"/>
        <w:rPr>
          <w:rFonts w:cstheme="minorHAnsi"/>
          <w:lang w:val="es-ES"/>
        </w:rPr>
      </w:pPr>
      <w:r w:rsidRPr="00720AC9">
        <w:rPr>
          <w:rFonts w:cstheme="minorHAnsi"/>
          <w:lang w:val="es-ES"/>
        </w:rPr>
        <w:t>Brindar asistencia técnica a las</w:t>
      </w:r>
      <w:r w:rsidR="0060682A">
        <w:rPr>
          <w:rFonts w:cstheme="minorHAnsi"/>
          <w:lang w:val="es-ES"/>
        </w:rPr>
        <w:t xml:space="preserve"> nuevas</w:t>
      </w:r>
      <w:r w:rsidRPr="00720AC9">
        <w:rPr>
          <w:rFonts w:cstheme="minorHAnsi"/>
          <w:lang w:val="es-ES"/>
        </w:rPr>
        <w:t xml:space="preserve"> ETA para elaborar planes de acción que serán incorporados en la planificación de corto plazo del año 2026, de manera que respondan a las necesidades identificadas y a las líneas de acción establecidas por la política</w:t>
      </w:r>
      <w:r w:rsidR="00DE046A">
        <w:rPr>
          <w:rFonts w:cstheme="minorHAnsi"/>
          <w:lang w:val="es-ES"/>
        </w:rPr>
        <w:t xml:space="preserve"> pública</w:t>
      </w:r>
      <w:r w:rsidRPr="00720AC9">
        <w:rPr>
          <w:rFonts w:cstheme="minorHAnsi"/>
          <w:lang w:val="es-ES"/>
        </w:rPr>
        <w:t xml:space="preserve"> plurinacional de primera infancia.</w:t>
      </w:r>
    </w:p>
    <w:p w14:paraId="4327B06B" w14:textId="504FB4A9" w:rsidR="00720AC9" w:rsidRPr="00872106" w:rsidRDefault="00720AC9" w:rsidP="000F74DB">
      <w:pPr>
        <w:pStyle w:val="ListParagraph"/>
        <w:numPr>
          <w:ilvl w:val="0"/>
          <w:numId w:val="34"/>
        </w:numPr>
        <w:tabs>
          <w:tab w:val="left" w:pos="347"/>
        </w:tabs>
        <w:jc w:val="both"/>
        <w:rPr>
          <w:rFonts w:cstheme="minorHAnsi"/>
          <w:lang w:val="es-ES"/>
        </w:rPr>
      </w:pPr>
      <w:r w:rsidRPr="00872106">
        <w:rPr>
          <w:rFonts w:cstheme="minorHAnsi"/>
          <w:lang w:val="es-ES"/>
        </w:rPr>
        <w:t xml:space="preserve">Priorizar la conformación y funcionamiento de instancias de coordinación técnico-operativas intersectoriales locales, que permitan supervisar y apoyar la implementación local de acuerdos y planes en el marco de la política </w:t>
      </w:r>
      <w:r w:rsidR="00DE046A" w:rsidRPr="00872106">
        <w:rPr>
          <w:rFonts w:cstheme="minorHAnsi"/>
          <w:lang w:val="es-ES"/>
        </w:rPr>
        <w:t xml:space="preserve">pública </w:t>
      </w:r>
      <w:r w:rsidRPr="00872106">
        <w:rPr>
          <w:rFonts w:cstheme="minorHAnsi"/>
          <w:lang w:val="es-ES"/>
        </w:rPr>
        <w:t>plurinacional de primera infancia.</w:t>
      </w:r>
    </w:p>
    <w:p w14:paraId="2903BC1F" w14:textId="6B0DA77E" w:rsidR="0085524F" w:rsidRPr="00622D8C" w:rsidRDefault="0085524F" w:rsidP="00720AC9">
      <w:pPr>
        <w:pStyle w:val="ListParagraph"/>
        <w:numPr>
          <w:ilvl w:val="0"/>
          <w:numId w:val="34"/>
        </w:numPr>
        <w:tabs>
          <w:tab w:val="left" w:pos="347"/>
        </w:tabs>
        <w:jc w:val="both"/>
        <w:rPr>
          <w:rFonts w:cstheme="minorHAnsi"/>
          <w:lang w:val="es-ES"/>
        </w:rPr>
      </w:pPr>
      <w:r w:rsidRPr="00622D8C">
        <w:rPr>
          <w:rFonts w:cstheme="minorHAnsi"/>
          <w:lang w:val="es-ES"/>
        </w:rPr>
        <w:t>Brindar asistencia técnica (de manera remota o virtual), respondiendo a consultas y/o solicitudes relacionadas con orientaciones sobre programación</w:t>
      </w:r>
      <w:r w:rsidR="00EC66D8" w:rsidRPr="00622D8C">
        <w:rPr>
          <w:rFonts w:cstheme="minorHAnsi"/>
          <w:lang w:val="es-ES"/>
        </w:rPr>
        <w:t xml:space="preserve">., </w:t>
      </w:r>
      <w:r w:rsidRPr="00622D8C">
        <w:rPr>
          <w:rFonts w:cstheme="minorHAnsi"/>
          <w:lang w:val="es-ES"/>
        </w:rPr>
        <w:t>presupuesto</w:t>
      </w:r>
      <w:r w:rsidR="00EC66D8" w:rsidRPr="00622D8C">
        <w:rPr>
          <w:rFonts w:cstheme="minorHAnsi"/>
          <w:lang w:val="es-ES"/>
        </w:rPr>
        <w:t xml:space="preserve"> y/o reportes</w:t>
      </w:r>
      <w:r w:rsidRPr="00622D8C">
        <w:rPr>
          <w:rFonts w:cstheme="minorHAnsi"/>
          <w:lang w:val="es-ES"/>
        </w:rPr>
        <w:t>, provenientes de otras Entidades Territoriales Autónomas (adicionales a las 121 y a las 50 de la nueva etapa), canalizadas a través del MJTI-VIO.</w:t>
      </w:r>
    </w:p>
    <w:p w14:paraId="270615C4" w14:textId="60503928" w:rsidR="00CE2760" w:rsidRPr="0060682A" w:rsidRDefault="00720AC9" w:rsidP="00B26D29">
      <w:pPr>
        <w:pStyle w:val="ListParagraph"/>
        <w:numPr>
          <w:ilvl w:val="0"/>
          <w:numId w:val="34"/>
        </w:numPr>
        <w:tabs>
          <w:tab w:val="left" w:pos="347"/>
        </w:tabs>
        <w:spacing w:after="120" w:line="240" w:lineRule="auto"/>
        <w:jc w:val="both"/>
        <w:rPr>
          <w:rFonts w:cstheme="minorHAnsi"/>
          <w:szCs w:val="24"/>
          <w:lang w:val="es-ES"/>
        </w:rPr>
      </w:pPr>
      <w:r w:rsidRPr="00622D8C">
        <w:rPr>
          <w:rFonts w:cstheme="minorHAnsi"/>
          <w:lang w:val="es-ES"/>
        </w:rPr>
        <w:t xml:space="preserve">Cumplir con tareas complementarias definidas por el Ministerio de Justicia y Transparencia </w:t>
      </w:r>
      <w:r w:rsidRPr="0060682A">
        <w:rPr>
          <w:rFonts w:cstheme="minorHAnsi"/>
          <w:lang w:val="es-ES"/>
        </w:rPr>
        <w:t xml:space="preserve">Institucional para fortalecer el proceso de implementación </w:t>
      </w:r>
      <w:r w:rsidR="0060682A" w:rsidRPr="0060682A">
        <w:rPr>
          <w:rFonts w:cstheme="minorHAnsi"/>
          <w:lang w:val="es-ES"/>
        </w:rPr>
        <w:t>en nuevos territorios</w:t>
      </w:r>
      <w:r w:rsidR="0060682A">
        <w:rPr>
          <w:rFonts w:cstheme="minorHAnsi"/>
          <w:lang w:val="es-ES"/>
        </w:rPr>
        <w:t>.</w:t>
      </w:r>
    </w:p>
    <w:p w14:paraId="0AFB5BA7" w14:textId="062EA722" w:rsidR="00DD3DBE" w:rsidRPr="00863D92" w:rsidRDefault="00DD3DBE" w:rsidP="00027292">
      <w:pPr>
        <w:spacing w:after="120" w:line="240" w:lineRule="auto"/>
        <w:jc w:val="both"/>
        <w:rPr>
          <w:rFonts w:cstheme="minorHAnsi"/>
          <w:b/>
          <w:szCs w:val="24"/>
          <w:lang w:val="es-ES"/>
        </w:rPr>
      </w:pPr>
      <w:permStart w:id="2096307368" w:edGrp="everyone"/>
      <w:r w:rsidRPr="00863D92">
        <w:rPr>
          <w:rFonts w:cstheme="minorHAnsi"/>
          <w:b/>
          <w:szCs w:val="24"/>
          <w:lang w:val="es-ES"/>
        </w:rPr>
        <w:t xml:space="preserve">4. </w:t>
      </w:r>
      <w:r>
        <w:rPr>
          <w:rFonts w:cstheme="minorHAnsi"/>
          <w:b/>
          <w:szCs w:val="24"/>
          <w:lang w:val="es-ES"/>
        </w:rPr>
        <w:t>ENTREGABLES</w:t>
      </w:r>
    </w:p>
    <w:permEnd w:id="2096307368"/>
    <w:p w14:paraId="65F6CD82" w14:textId="50B60A96" w:rsidR="00C950A7" w:rsidRPr="00D84E6A" w:rsidRDefault="006F3ED5" w:rsidP="00C950A7">
      <w:pPr>
        <w:spacing w:after="120" w:line="240" w:lineRule="auto"/>
        <w:jc w:val="both"/>
        <w:rPr>
          <w:rFonts w:cstheme="minorHAnsi"/>
          <w:szCs w:val="24"/>
          <w:lang w:val="es-ES"/>
        </w:rPr>
      </w:pPr>
      <w:r w:rsidRPr="00D84E6A">
        <w:rPr>
          <w:rFonts w:cstheme="minorHAnsi"/>
          <w:szCs w:val="24"/>
          <w:lang w:val="es-ES"/>
        </w:rPr>
        <w:t>Se espera que la</w:t>
      </w:r>
      <w:r w:rsidR="00D84E6A">
        <w:rPr>
          <w:rFonts w:cstheme="minorHAnsi"/>
          <w:szCs w:val="24"/>
          <w:lang w:val="es-ES"/>
        </w:rPr>
        <w:t xml:space="preserve"> empresa consultora </w:t>
      </w:r>
      <w:r w:rsidR="0028432A">
        <w:rPr>
          <w:rFonts w:cstheme="minorHAnsi"/>
          <w:szCs w:val="24"/>
          <w:lang w:val="es-ES"/>
        </w:rPr>
        <w:t>entre los siguientes productos:</w:t>
      </w:r>
    </w:p>
    <w:p w14:paraId="48B5A8D4" w14:textId="021644E6" w:rsidR="005F0BFF" w:rsidRDefault="0036024C" w:rsidP="00517CA0">
      <w:pPr>
        <w:pStyle w:val="ListParagraph"/>
        <w:numPr>
          <w:ilvl w:val="0"/>
          <w:numId w:val="35"/>
        </w:numPr>
        <w:jc w:val="both"/>
        <w:rPr>
          <w:rFonts w:cstheme="minorHAnsi"/>
          <w:szCs w:val="24"/>
          <w:lang w:val="es-ES"/>
        </w:rPr>
      </w:pPr>
      <w:r w:rsidRPr="0036024C">
        <w:rPr>
          <w:rFonts w:cstheme="minorHAnsi"/>
          <w:szCs w:val="24"/>
          <w:lang w:val="es-ES"/>
        </w:rPr>
        <w:t>Un plan de trabajo consensuado con el Ministerio de Justicia y Transparencia Institucional que incluya:</w:t>
      </w:r>
    </w:p>
    <w:p w14:paraId="33DCC18F" w14:textId="20EDA4B2" w:rsidR="00FC75C1" w:rsidRPr="00FC75C1" w:rsidRDefault="00C25C1B" w:rsidP="00FC75C1">
      <w:pPr>
        <w:pStyle w:val="ListParagraph"/>
        <w:numPr>
          <w:ilvl w:val="1"/>
          <w:numId w:val="35"/>
        </w:numPr>
        <w:rPr>
          <w:rFonts w:cstheme="minorHAnsi"/>
          <w:szCs w:val="24"/>
          <w:lang w:val="es-ES"/>
        </w:rPr>
      </w:pPr>
      <w:r w:rsidRPr="00C25C1B">
        <w:rPr>
          <w:rFonts w:cstheme="minorHAnsi"/>
          <w:szCs w:val="24"/>
          <w:lang w:val="es-ES"/>
        </w:rPr>
        <w:t>Pla</w:t>
      </w:r>
      <w:r w:rsidRPr="00243209">
        <w:rPr>
          <w:rFonts w:cstheme="minorHAnsi"/>
          <w:szCs w:val="24"/>
          <w:u w:val="single"/>
          <w:lang w:val="es-ES"/>
        </w:rPr>
        <w:t xml:space="preserve">n de asistencia técnica y acompañamiento a nivel nacional </w:t>
      </w:r>
      <w:r w:rsidRPr="00C25C1B">
        <w:rPr>
          <w:rFonts w:cstheme="minorHAnsi"/>
          <w:szCs w:val="24"/>
          <w:lang w:val="es-ES"/>
        </w:rPr>
        <w:t xml:space="preserve">para el seguimiento del Plan de Acción 2024–2025 y el ajuste de metas para 2026, en el marco del </w:t>
      </w:r>
      <w:proofErr w:type="spellStart"/>
      <w:r w:rsidRPr="00C25C1B">
        <w:rPr>
          <w:rFonts w:cstheme="minorHAnsi"/>
          <w:szCs w:val="24"/>
          <w:lang w:val="es-ES"/>
        </w:rPr>
        <w:t>SubConsejo</w:t>
      </w:r>
      <w:proofErr w:type="spellEnd"/>
      <w:r w:rsidRPr="00C25C1B">
        <w:rPr>
          <w:rFonts w:cstheme="minorHAnsi"/>
          <w:szCs w:val="24"/>
          <w:lang w:val="es-ES"/>
        </w:rPr>
        <w:t xml:space="preserve"> de Coordinación Sectorial e Intersectorial para el Desarrollo Integral de la Primera Infancia</w:t>
      </w:r>
      <w:r w:rsidR="00FC75C1" w:rsidRPr="00FC75C1">
        <w:rPr>
          <w:rFonts w:cstheme="minorHAnsi"/>
          <w:szCs w:val="24"/>
          <w:lang w:val="es-ES"/>
        </w:rPr>
        <w:t>.</w:t>
      </w:r>
    </w:p>
    <w:p w14:paraId="75B605D8" w14:textId="1E26A220" w:rsidR="003D24A4" w:rsidRPr="00D73B91" w:rsidRDefault="003D24A4" w:rsidP="003D24A4">
      <w:pPr>
        <w:pStyle w:val="NormalWeb"/>
        <w:numPr>
          <w:ilvl w:val="1"/>
          <w:numId w:val="35"/>
        </w:numPr>
        <w:jc w:val="both"/>
        <w:rPr>
          <w:rFonts w:asciiTheme="minorHAnsi" w:eastAsiaTheme="minorHAnsi" w:hAnsiTheme="minorHAnsi" w:cstheme="minorHAnsi"/>
          <w:sz w:val="22"/>
          <w:lang w:val="es-ES" w:eastAsia="en-US"/>
        </w:rPr>
      </w:pPr>
      <w:r w:rsidRPr="00D73B91">
        <w:rPr>
          <w:rFonts w:asciiTheme="minorHAnsi" w:eastAsiaTheme="minorHAnsi" w:hAnsiTheme="minorHAnsi" w:cstheme="minorHAnsi"/>
          <w:sz w:val="22"/>
          <w:u w:val="single"/>
          <w:lang w:val="es-ES" w:eastAsia="en-US"/>
        </w:rPr>
        <w:t xml:space="preserve">Plan y estrategia de asistencia técnica y acompañamiento a las 121 Entidades Territoriales Autónomas </w:t>
      </w:r>
      <w:r w:rsidRPr="00D73B91">
        <w:rPr>
          <w:rFonts w:asciiTheme="minorHAnsi" w:eastAsiaTheme="minorHAnsi" w:hAnsiTheme="minorHAnsi" w:cstheme="minorHAnsi"/>
          <w:sz w:val="22"/>
          <w:lang w:val="es-ES" w:eastAsia="en-US"/>
        </w:rPr>
        <w:t>que aprobaron planes de acción en 2024 y 2025, orientado a la incorporación de dichos planes en la formulación del POA 2026.</w:t>
      </w:r>
    </w:p>
    <w:p w14:paraId="630B1AEA" w14:textId="5176073E" w:rsidR="003D24A4" w:rsidRPr="00EF30A5" w:rsidRDefault="003D24A4" w:rsidP="003D24A4">
      <w:pPr>
        <w:pStyle w:val="NormalWeb"/>
        <w:numPr>
          <w:ilvl w:val="1"/>
          <w:numId w:val="35"/>
        </w:numPr>
        <w:jc w:val="both"/>
        <w:rPr>
          <w:rFonts w:asciiTheme="minorHAnsi" w:eastAsiaTheme="minorHAnsi" w:hAnsiTheme="minorHAnsi" w:cstheme="minorHAnsi"/>
          <w:sz w:val="22"/>
          <w:lang w:val="es-ES" w:eastAsia="en-US"/>
        </w:rPr>
      </w:pPr>
      <w:r w:rsidRPr="00D73B91">
        <w:rPr>
          <w:rFonts w:asciiTheme="minorHAnsi" w:eastAsiaTheme="minorHAnsi" w:hAnsiTheme="minorHAnsi" w:cstheme="minorHAnsi"/>
          <w:sz w:val="22"/>
          <w:u w:val="single"/>
          <w:lang w:val="es-ES" w:eastAsia="en-US"/>
        </w:rPr>
        <w:lastRenderedPageBreak/>
        <w:t>Plan y estrategia de asistencia técnica para al menos 50 nuevas Entidades Territoriales Autónomas</w:t>
      </w:r>
      <w:r w:rsidRPr="00D73B91">
        <w:rPr>
          <w:rFonts w:asciiTheme="minorHAnsi" w:eastAsiaTheme="minorHAnsi" w:hAnsiTheme="minorHAnsi" w:cstheme="minorHAnsi"/>
          <w:sz w:val="22"/>
          <w:lang w:val="es-ES" w:eastAsia="en-US"/>
        </w:rPr>
        <w:t xml:space="preserve">, con el fin de apoyar la inclusión de </w:t>
      </w:r>
      <w:r w:rsidRPr="00EF30A5">
        <w:rPr>
          <w:rFonts w:asciiTheme="minorHAnsi" w:eastAsiaTheme="minorHAnsi" w:hAnsiTheme="minorHAnsi" w:cstheme="minorHAnsi"/>
          <w:sz w:val="22"/>
          <w:lang w:val="es-ES" w:eastAsia="en-US"/>
        </w:rPr>
        <w:t xml:space="preserve">acciones e indicadores relacionados con la política </w:t>
      </w:r>
      <w:r w:rsidR="00BB30CC" w:rsidRPr="00EF30A5">
        <w:rPr>
          <w:rFonts w:asciiTheme="minorHAnsi" w:eastAsiaTheme="minorHAnsi" w:hAnsiTheme="minorHAnsi" w:cstheme="minorHAnsi"/>
          <w:sz w:val="22"/>
          <w:lang w:val="es-ES" w:eastAsia="en-US"/>
        </w:rPr>
        <w:t xml:space="preserve">pública plurinacional </w:t>
      </w:r>
      <w:r w:rsidRPr="00EF30A5">
        <w:rPr>
          <w:rFonts w:asciiTheme="minorHAnsi" w:eastAsiaTheme="minorHAnsi" w:hAnsiTheme="minorHAnsi" w:cstheme="minorHAnsi"/>
          <w:sz w:val="22"/>
          <w:lang w:val="es-ES" w:eastAsia="en-US"/>
        </w:rPr>
        <w:t>de primera infancia en la formulación del POA 2026.</w:t>
      </w:r>
    </w:p>
    <w:p w14:paraId="3C146F21" w14:textId="08310798" w:rsidR="003D24A4" w:rsidRPr="00EF30A5" w:rsidRDefault="003D24A4" w:rsidP="003D24A4">
      <w:pPr>
        <w:pStyle w:val="NormalWeb"/>
        <w:numPr>
          <w:ilvl w:val="1"/>
          <w:numId w:val="35"/>
        </w:numPr>
        <w:jc w:val="both"/>
      </w:pPr>
      <w:r w:rsidRPr="00EF30A5">
        <w:rPr>
          <w:rFonts w:asciiTheme="minorHAnsi" w:eastAsiaTheme="minorHAnsi" w:hAnsiTheme="minorHAnsi" w:cstheme="minorHAnsi"/>
          <w:sz w:val="22"/>
          <w:lang w:val="es-ES" w:eastAsia="en-US"/>
        </w:rPr>
        <w:t>Plan y estrategia de acompañamiento para la conformación y/o fortalecimiento de instancias locales de coordinación técnico-operativa intersectorial, que supervisen y apoyen la implementación de los lineamientos estratégicos y líneas de acción de la Política Pública Plurinacional para el Desarrollo Integral de la Primera Infancia</w:t>
      </w:r>
      <w:r w:rsidRPr="00EF30A5">
        <w:t>.</w:t>
      </w:r>
    </w:p>
    <w:p w14:paraId="00D850A3" w14:textId="383F1EEA" w:rsidR="003221F2" w:rsidRDefault="00FC75C1" w:rsidP="003221F2">
      <w:pPr>
        <w:pStyle w:val="ListParagraph"/>
        <w:numPr>
          <w:ilvl w:val="0"/>
          <w:numId w:val="35"/>
        </w:numPr>
        <w:jc w:val="both"/>
        <w:rPr>
          <w:rFonts w:cstheme="minorHAnsi"/>
          <w:szCs w:val="24"/>
          <w:lang w:val="es-ES"/>
        </w:rPr>
      </w:pPr>
      <w:r w:rsidRPr="00EF30A5">
        <w:rPr>
          <w:rFonts w:cstheme="minorHAnsi"/>
          <w:szCs w:val="24"/>
          <w:lang w:val="es-ES"/>
        </w:rPr>
        <w:t xml:space="preserve">Dos </w:t>
      </w:r>
      <w:r w:rsidR="003221F2" w:rsidRPr="00EF30A5">
        <w:rPr>
          <w:rFonts w:cstheme="minorHAnsi"/>
          <w:szCs w:val="24"/>
          <w:lang w:val="es-ES"/>
        </w:rPr>
        <w:t>informe</w:t>
      </w:r>
      <w:r w:rsidRPr="00EF30A5">
        <w:rPr>
          <w:rFonts w:cstheme="minorHAnsi"/>
          <w:szCs w:val="24"/>
          <w:lang w:val="es-ES"/>
        </w:rPr>
        <w:t>s</w:t>
      </w:r>
      <w:r w:rsidR="003221F2" w:rsidRPr="00EF30A5">
        <w:rPr>
          <w:rFonts w:cstheme="minorHAnsi"/>
          <w:szCs w:val="24"/>
          <w:lang w:val="es-ES"/>
        </w:rPr>
        <w:t xml:space="preserve"> de asistencia técnica y acompañamiento para el seguimiento a los planes de acción de las 121 Entidades Territoriales Autónomas (ETA) de la primera y segunda</w:t>
      </w:r>
      <w:r w:rsidR="003221F2" w:rsidRPr="003221F2">
        <w:rPr>
          <w:rFonts w:cstheme="minorHAnsi"/>
          <w:szCs w:val="24"/>
          <w:lang w:val="es-ES"/>
        </w:rPr>
        <w:t xml:space="preserve"> etapa. </w:t>
      </w:r>
      <w:r w:rsidR="00173F90">
        <w:rPr>
          <w:rFonts w:cstheme="minorHAnsi"/>
          <w:szCs w:val="24"/>
          <w:lang w:val="es-ES"/>
        </w:rPr>
        <w:t>Que incluye:</w:t>
      </w:r>
    </w:p>
    <w:p w14:paraId="216FAD9D" w14:textId="77777777" w:rsidR="00173F90" w:rsidRDefault="00173F90" w:rsidP="00173F90">
      <w:pPr>
        <w:ind w:left="720"/>
        <w:jc w:val="both"/>
        <w:rPr>
          <w:rFonts w:cstheme="minorHAnsi"/>
          <w:szCs w:val="24"/>
          <w:lang w:val="es-ES"/>
        </w:rPr>
      </w:pPr>
      <w:r w:rsidRPr="00173F90">
        <w:rPr>
          <w:rFonts w:cstheme="minorHAnsi"/>
          <w:szCs w:val="24"/>
          <w:lang w:val="es-ES"/>
        </w:rPr>
        <w:t>a. Reportes actualizados de avance sobre las acciones comprometidas en los POA 2024 y 2025.</w:t>
      </w:r>
      <w:r w:rsidRPr="00173F90">
        <w:rPr>
          <w:rFonts w:cstheme="minorHAnsi"/>
          <w:szCs w:val="24"/>
          <w:lang w:val="es-ES"/>
        </w:rPr>
        <w:br/>
        <w:t>b. Reporte de acciones previstas en el marco de la Política de Primera Infancia, incluyendo su incorporación presupuestaria en el POA 2026.</w:t>
      </w:r>
    </w:p>
    <w:p w14:paraId="059A2EF9" w14:textId="71DF5FEB" w:rsidR="003221F2" w:rsidRPr="003221F2" w:rsidRDefault="00FC75C1" w:rsidP="003221F2">
      <w:pPr>
        <w:numPr>
          <w:ilvl w:val="0"/>
          <w:numId w:val="41"/>
        </w:numPr>
        <w:jc w:val="both"/>
        <w:rPr>
          <w:rFonts w:cstheme="minorHAnsi"/>
          <w:szCs w:val="24"/>
          <w:lang w:val="es-ES"/>
        </w:rPr>
      </w:pPr>
      <w:r>
        <w:rPr>
          <w:rFonts w:cstheme="minorHAnsi"/>
          <w:szCs w:val="24"/>
          <w:lang w:val="es-ES"/>
        </w:rPr>
        <w:t>Dos</w:t>
      </w:r>
      <w:r w:rsidR="003221F2" w:rsidRPr="003221F2">
        <w:rPr>
          <w:rFonts w:cstheme="minorHAnsi"/>
          <w:szCs w:val="24"/>
          <w:lang w:val="es-ES"/>
        </w:rPr>
        <w:t xml:space="preserve"> informe</w:t>
      </w:r>
      <w:r>
        <w:rPr>
          <w:rFonts w:cstheme="minorHAnsi"/>
          <w:szCs w:val="24"/>
          <w:lang w:val="es-ES"/>
        </w:rPr>
        <w:t>s</w:t>
      </w:r>
      <w:r w:rsidR="003221F2" w:rsidRPr="003221F2">
        <w:rPr>
          <w:rFonts w:cstheme="minorHAnsi"/>
          <w:szCs w:val="24"/>
          <w:lang w:val="es-ES"/>
        </w:rPr>
        <w:t xml:space="preserve"> de asistencia técnica y acompañamiento a </w:t>
      </w:r>
      <w:r w:rsidR="003221F2">
        <w:rPr>
          <w:rFonts w:cstheme="minorHAnsi"/>
          <w:szCs w:val="24"/>
          <w:lang w:val="es-ES"/>
        </w:rPr>
        <w:t xml:space="preserve">al menos </w:t>
      </w:r>
      <w:r w:rsidR="003221F2" w:rsidRPr="003221F2">
        <w:rPr>
          <w:rFonts w:cstheme="minorHAnsi"/>
          <w:szCs w:val="24"/>
          <w:lang w:val="es-ES"/>
        </w:rPr>
        <w:t>50 nuevas Entidades Territoriales Autónomas (ETA) priorizadas e identificadas en esta tercera etapa para la aprobación de planes de acción y el fortalecimiento de instancias de coordinación técnico-operativas intersectoriales locales y lineamientos metodológicos para el abordaje territorial adaptados a las ETA.</w:t>
      </w:r>
    </w:p>
    <w:p w14:paraId="0708AAF4" w14:textId="0F5D15FC" w:rsidR="003221F2" w:rsidRDefault="003221F2" w:rsidP="00BD1B21">
      <w:pPr>
        <w:pStyle w:val="ListParagraph"/>
        <w:numPr>
          <w:ilvl w:val="0"/>
          <w:numId w:val="22"/>
        </w:numPr>
        <w:jc w:val="both"/>
        <w:rPr>
          <w:rFonts w:cstheme="minorHAnsi"/>
          <w:szCs w:val="24"/>
          <w:lang w:val="es-ES"/>
        </w:rPr>
      </w:pPr>
      <w:r w:rsidRPr="003221F2">
        <w:rPr>
          <w:rFonts w:cstheme="minorHAnsi"/>
          <w:szCs w:val="24"/>
          <w:lang w:val="es-ES"/>
        </w:rPr>
        <w:t xml:space="preserve">Un informe de asistencia técnica y acompañamiento para el seguimiento al Plan de acción 2024 – 2025 </w:t>
      </w:r>
      <w:r w:rsidR="00C71E84">
        <w:rPr>
          <w:rFonts w:cstheme="minorHAnsi"/>
          <w:szCs w:val="24"/>
          <w:lang w:val="es-ES"/>
        </w:rPr>
        <w:t xml:space="preserve">y metas ajustadas a 2026 </w:t>
      </w:r>
      <w:r w:rsidRPr="003221F2">
        <w:rPr>
          <w:rFonts w:cstheme="minorHAnsi"/>
          <w:szCs w:val="24"/>
          <w:lang w:val="es-ES"/>
        </w:rPr>
        <w:t>del nivel nacional</w:t>
      </w:r>
      <w:r>
        <w:rPr>
          <w:rFonts w:cstheme="minorHAnsi"/>
          <w:szCs w:val="24"/>
          <w:lang w:val="es-ES"/>
        </w:rPr>
        <w:t xml:space="preserve"> </w:t>
      </w:r>
      <w:r w:rsidR="00C71E84">
        <w:rPr>
          <w:rFonts w:cstheme="minorHAnsi"/>
          <w:szCs w:val="24"/>
          <w:lang w:val="es-ES"/>
        </w:rPr>
        <w:t xml:space="preserve">en el marco del </w:t>
      </w:r>
      <w:proofErr w:type="spellStart"/>
      <w:r w:rsidR="00C71E84" w:rsidRPr="00C71E84">
        <w:rPr>
          <w:rFonts w:cstheme="minorHAnsi"/>
          <w:szCs w:val="24"/>
          <w:lang w:val="es-ES"/>
        </w:rPr>
        <w:t>SubConsejo</w:t>
      </w:r>
      <w:proofErr w:type="spellEnd"/>
      <w:r w:rsidR="00C71E84" w:rsidRPr="00C71E84">
        <w:rPr>
          <w:rFonts w:cstheme="minorHAnsi"/>
          <w:szCs w:val="24"/>
          <w:lang w:val="es-ES"/>
        </w:rPr>
        <w:t xml:space="preserve"> de Coordinación Sectorial e Intersectorial para el Desarrollo Integral de la Primera Infancia</w:t>
      </w:r>
      <w:r w:rsidR="00C71E84">
        <w:rPr>
          <w:rFonts w:cstheme="minorHAnsi"/>
          <w:szCs w:val="24"/>
          <w:lang w:val="es-ES"/>
        </w:rPr>
        <w:t>.</w:t>
      </w:r>
    </w:p>
    <w:p w14:paraId="581E7CD5" w14:textId="77777777" w:rsidR="007D47FF" w:rsidRPr="00EF30A5" w:rsidRDefault="000217A2" w:rsidP="007D47FF">
      <w:pPr>
        <w:pStyle w:val="ListParagraph"/>
        <w:numPr>
          <w:ilvl w:val="0"/>
          <w:numId w:val="22"/>
        </w:numPr>
        <w:jc w:val="both"/>
        <w:rPr>
          <w:rFonts w:cstheme="minorHAnsi"/>
          <w:szCs w:val="24"/>
          <w:lang w:val="es-ES"/>
        </w:rPr>
      </w:pPr>
      <w:r w:rsidRPr="000217A2">
        <w:rPr>
          <w:rFonts w:cstheme="minorHAnsi"/>
          <w:szCs w:val="24"/>
          <w:lang w:val="es-ES"/>
        </w:rPr>
        <w:t xml:space="preserve">Un reporte actualizado con alcance </w:t>
      </w:r>
      <w:r w:rsidRPr="00EF30A5">
        <w:rPr>
          <w:rFonts w:cstheme="minorHAnsi"/>
          <w:szCs w:val="24"/>
          <w:lang w:val="es-ES"/>
        </w:rPr>
        <w:t>nacional y subnacional que identifique: el número de niñas y niños beneficiados con la intervención y la asistencia técnica; el número de instancias de coordinación locales fortalecidas; la cantidad de Entidades Territoriales Autónomas que incrementaron su presupuesto para la primera infancia en 2024, 2025 y 2026, incluyendo el detalle de dichos incrementos.</w:t>
      </w:r>
      <w:r w:rsidR="00C12167" w:rsidRPr="00EF30A5">
        <w:rPr>
          <w:rFonts w:cstheme="minorHAnsi"/>
          <w:szCs w:val="24"/>
          <w:lang w:val="es-ES"/>
        </w:rPr>
        <w:t xml:space="preserve"> </w:t>
      </w:r>
      <w:r w:rsidR="007D47FF" w:rsidRPr="00EF30A5">
        <w:rPr>
          <w:rFonts w:cstheme="minorHAnsi"/>
          <w:szCs w:val="24"/>
          <w:lang w:val="es-ES"/>
        </w:rPr>
        <w:t>Dicha información deberá ser entregada en formato de reporte y formato para el diseño y diagramación de un boletín destinado a la socialización sobre el avance, logros, en la implementación de la Política Pública Plurinacional de Primera Infancia.</w:t>
      </w:r>
    </w:p>
    <w:p w14:paraId="38C831E4" w14:textId="1CD28D57" w:rsidR="00737730" w:rsidRDefault="00F060D8" w:rsidP="000217A2">
      <w:pPr>
        <w:pStyle w:val="ListParagraph"/>
        <w:numPr>
          <w:ilvl w:val="0"/>
          <w:numId w:val="22"/>
        </w:numPr>
        <w:spacing w:after="120" w:line="240" w:lineRule="auto"/>
        <w:jc w:val="both"/>
        <w:rPr>
          <w:rFonts w:cstheme="minorHAnsi"/>
          <w:szCs w:val="24"/>
          <w:lang w:val="es-ES"/>
        </w:rPr>
      </w:pPr>
      <w:r w:rsidRPr="000217A2">
        <w:rPr>
          <w:rFonts w:cstheme="minorHAnsi"/>
          <w:szCs w:val="24"/>
          <w:lang w:val="es-ES"/>
        </w:rPr>
        <w:t xml:space="preserve">Informe de al menos </w:t>
      </w:r>
      <w:r w:rsidR="000217A2" w:rsidRPr="000217A2">
        <w:rPr>
          <w:rFonts w:cstheme="minorHAnsi"/>
          <w:szCs w:val="24"/>
          <w:lang w:val="es-ES"/>
        </w:rPr>
        <w:t>3</w:t>
      </w:r>
      <w:r w:rsidRPr="000217A2">
        <w:rPr>
          <w:rFonts w:cstheme="minorHAnsi"/>
          <w:szCs w:val="24"/>
          <w:lang w:val="es-ES"/>
        </w:rPr>
        <w:t xml:space="preserve"> eventos </w:t>
      </w:r>
      <w:r w:rsidR="00F61D40" w:rsidRPr="000217A2">
        <w:rPr>
          <w:rFonts w:cstheme="minorHAnsi"/>
          <w:szCs w:val="24"/>
          <w:lang w:val="es-ES"/>
        </w:rPr>
        <w:t xml:space="preserve">para </w:t>
      </w:r>
      <w:r w:rsidR="006C0C40" w:rsidRPr="000217A2">
        <w:rPr>
          <w:rFonts w:cstheme="minorHAnsi"/>
          <w:szCs w:val="24"/>
          <w:lang w:val="es-ES"/>
        </w:rPr>
        <w:t xml:space="preserve">presentar los avances en la implementación territorial de la Política </w:t>
      </w:r>
      <w:r w:rsidR="00BB30CC">
        <w:rPr>
          <w:rFonts w:cstheme="minorHAnsi"/>
          <w:szCs w:val="24"/>
          <w:lang w:val="es-ES"/>
        </w:rPr>
        <w:t xml:space="preserve">Pública </w:t>
      </w:r>
      <w:r w:rsidR="006C0C40" w:rsidRPr="000217A2">
        <w:rPr>
          <w:rFonts w:cstheme="minorHAnsi"/>
          <w:szCs w:val="24"/>
          <w:lang w:val="es-ES"/>
        </w:rPr>
        <w:t xml:space="preserve">Plurinacional y </w:t>
      </w:r>
      <w:r w:rsidR="00F61D40" w:rsidRPr="000217A2">
        <w:rPr>
          <w:rFonts w:cstheme="minorHAnsi"/>
          <w:szCs w:val="24"/>
          <w:lang w:val="es-ES"/>
        </w:rPr>
        <w:t xml:space="preserve">la </w:t>
      </w:r>
      <w:r w:rsidR="006C0C40" w:rsidRPr="000217A2">
        <w:rPr>
          <w:rFonts w:cstheme="minorHAnsi"/>
          <w:szCs w:val="24"/>
          <w:lang w:val="es-ES"/>
        </w:rPr>
        <w:t>formaliza</w:t>
      </w:r>
      <w:r w:rsidR="00F61D40" w:rsidRPr="000217A2">
        <w:rPr>
          <w:rFonts w:cstheme="minorHAnsi"/>
          <w:szCs w:val="24"/>
          <w:lang w:val="es-ES"/>
        </w:rPr>
        <w:t xml:space="preserve">ción de </w:t>
      </w:r>
      <w:r w:rsidR="006C0C40" w:rsidRPr="000217A2">
        <w:rPr>
          <w:rFonts w:cstheme="minorHAnsi"/>
          <w:szCs w:val="24"/>
          <w:lang w:val="es-ES"/>
        </w:rPr>
        <w:t>nuevos acuerdos entre el Ministerio de Justicia y Transparencia Institucional y las Entidades Territoriales Autónomas (ETA), con el objetivo de fortalecer la cooperación interinstitucional y asegurar la alineación de las acciones locales</w:t>
      </w:r>
      <w:r w:rsidR="00DF680D" w:rsidRPr="000217A2">
        <w:rPr>
          <w:rFonts w:cstheme="minorHAnsi"/>
          <w:szCs w:val="24"/>
          <w:lang w:val="es-ES"/>
        </w:rPr>
        <w:t xml:space="preserve"> con la política </w:t>
      </w:r>
      <w:r w:rsidR="00BB30CC">
        <w:rPr>
          <w:rFonts w:cstheme="minorHAnsi"/>
          <w:lang w:val="es-ES"/>
        </w:rPr>
        <w:t xml:space="preserve">pública </w:t>
      </w:r>
      <w:r w:rsidR="00DF680D" w:rsidRPr="000217A2">
        <w:rPr>
          <w:rFonts w:cstheme="minorHAnsi"/>
          <w:szCs w:val="24"/>
          <w:lang w:val="es-ES"/>
        </w:rPr>
        <w:t>plurinacional de primera infancia</w:t>
      </w:r>
      <w:r w:rsidR="006C0C40" w:rsidRPr="000217A2">
        <w:rPr>
          <w:rFonts w:cstheme="minorHAnsi"/>
          <w:szCs w:val="24"/>
          <w:lang w:val="es-ES"/>
        </w:rPr>
        <w:t>.</w:t>
      </w:r>
    </w:p>
    <w:p w14:paraId="07BDB4D3" w14:textId="77777777" w:rsidR="00FB30DE" w:rsidRPr="000217A2" w:rsidRDefault="00FB30DE" w:rsidP="007D47FF">
      <w:pPr>
        <w:pStyle w:val="ListParagraph"/>
        <w:spacing w:after="120" w:line="240" w:lineRule="auto"/>
        <w:jc w:val="both"/>
        <w:rPr>
          <w:rFonts w:cstheme="minorHAnsi"/>
          <w:szCs w:val="24"/>
          <w:lang w:val="es-ES"/>
        </w:rPr>
      </w:pPr>
    </w:p>
    <w:p w14:paraId="248E7605" w14:textId="77777777" w:rsidR="000217A2" w:rsidRDefault="000217A2" w:rsidP="000217A2">
      <w:pPr>
        <w:pStyle w:val="ListParagraph"/>
        <w:spacing w:after="120" w:line="240" w:lineRule="auto"/>
        <w:ind w:left="360"/>
        <w:jc w:val="both"/>
        <w:rPr>
          <w:rFonts w:cstheme="minorHAnsi"/>
          <w:b/>
          <w:szCs w:val="24"/>
          <w:lang w:val="es-ES"/>
        </w:rPr>
      </w:pPr>
    </w:p>
    <w:p w14:paraId="733CA2EF" w14:textId="1A7C106A" w:rsidR="00B4231C" w:rsidRDefault="00B4231C" w:rsidP="00B4231C">
      <w:pPr>
        <w:pStyle w:val="ListParagraph"/>
        <w:numPr>
          <w:ilvl w:val="0"/>
          <w:numId w:val="24"/>
        </w:numPr>
        <w:spacing w:after="120" w:line="240" w:lineRule="auto"/>
        <w:jc w:val="both"/>
        <w:rPr>
          <w:rFonts w:cstheme="minorHAnsi"/>
          <w:b/>
          <w:szCs w:val="24"/>
          <w:lang w:val="es-ES"/>
        </w:rPr>
      </w:pPr>
      <w:r w:rsidRPr="00DC57F1">
        <w:rPr>
          <w:rFonts w:cstheme="minorHAnsi"/>
          <w:b/>
          <w:szCs w:val="24"/>
          <w:lang w:val="es-ES"/>
        </w:rPr>
        <w:t xml:space="preserve">RESULTADOS Y/O PRODUCTOS. </w:t>
      </w:r>
      <w:r>
        <w:rPr>
          <w:rFonts w:cstheme="minorHAnsi"/>
          <w:b/>
          <w:szCs w:val="24"/>
          <w:lang w:val="es-ES"/>
        </w:rPr>
        <w:t>–</w:t>
      </w:r>
    </w:p>
    <w:p w14:paraId="7BE9FF48" w14:textId="77777777" w:rsidR="0007566F" w:rsidRPr="00DC57F1" w:rsidRDefault="0007566F" w:rsidP="0007566F">
      <w:pPr>
        <w:pStyle w:val="ListParagraph"/>
        <w:spacing w:after="120" w:line="240" w:lineRule="auto"/>
        <w:ind w:left="360"/>
        <w:jc w:val="both"/>
        <w:rPr>
          <w:rFonts w:cstheme="minorHAnsi"/>
          <w:b/>
          <w:szCs w:val="24"/>
          <w:lang w:val="es-ES"/>
        </w:rPr>
      </w:pPr>
    </w:p>
    <w:p w14:paraId="546A1B4B" w14:textId="41881F54" w:rsidR="00B4231C" w:rsidRDefault="00B4231C" w:rsidP="00B4231C">
      <w:pPr>
        <w:pStyle w:val="ListParagraph"/>
        <w:numPr>
          <w:ilvl w:val="1"/>
          <w:numId w:val="24"/>
        </w:numPr>
        <w:spacing w:after="120" w:line="240" w:lineRule="auto"/>
        <w:rPr>
          <w:lang w:val="es-ES"/>
        </w:rPr>
      </w:pPr>
      <w:r w:rsidRPr="001414D4">
        <w:rPr>
          <w:b/>
          <w:bCs/>
          <w:lang w:val="es-ES"/>
        </w:rPr>
        <w:t>PRODUCTO 1.-</w:t>
      </w:r>
      <w:r>
        <w:rPr>
          <w:lang w:val="es-ES"/>
        </w:rPr>
        <w:t xml:space="preserve"> </w:t>
      </w:r>
      <w:r w:rsidRPr="00DC57F1">
        <w:rPr>
          <w:lang w:val="es-ES"/>
        </w:rPr>
        <w:t xml:space="preserve">Plan de trabajo </w:t>
      </w:r>
      <w:r w:rsidR="00440B92" w:rsidRPr="00440B92">
        <w:rPr>
          <w:lang w:val="es-ES"/>
        </w:rPr>
        <w:t xml:space="preserve">consensuado con el Ministerio de Justicia y Transparencia Institucional </w:t>
      </w:r>
      <w:r w:rsidRPr="00DC57F1">
        <w:rPr>
          <w:lang w:val="es-ES"/>
        </w:rPr>
        <w:t>con el respectivo cronograma y la propuesta metodológica para el desarrollo de la consultoría</w:t>
      </w:r>
      <w:r w:rsidR="00440B92">
        <w:rPr>
          <w:lang w:val="es-ES"/>
        </w:rPr>
        <w:t xml:space="preserve"> que incluya: </w:t>
      </w:r>
    </w:p>
    <w:p w14:paraId="5D603896" w14:textId="77777777" w:rsidR="00C25C1B" w:rsidRPr="00FC75C1" w:rsidRDefault="00C25C1B" w:rsidP="000C5475">
      <w:pPr>
        <w:pStyle w:val="ListParagraph"/>
        <w:numPr>
          <w:ilvl w:val="2"/>
          <w:numId w:val="42"/>
        </w:numPr>
        <w:ind w:left="990"/>
        <w:rPr>
          <w:rFonts w:cstheme="minorHAnsi"/>
          <w:szCs w:val="24"/>
          <w:lang w:val="es-ES"/>
        </w:rPr>
      </w:pPr>
      <w:r w:rsidRPr="00C25C1B">
        <w:rPr>
          <w:rFonts w:cstheme="minorHAnsi"/>
          <w:szCs w:val="24"/>
          <w:lang w:val="es-ES"/>
        </w:rPr>
        <w:t xml:space="preserve">Plan de asistencia técnica y acompañamiento a nivel nacional para el seguimiento del Plan de Acción 2024–2025 y el ajuste de metas para 2026, en el marco del </w:t>
      </w:r>
      <w:proofErr w:type="spellStart"/>
      <w:r w:rsidRPr="00C25C1B">
        <w:rPr>
          <w:rFonts w:cstheme="minorHAnsi"/>
          <w:szCs w:val="24"/>
          <w:lang w:val="es-ES"/>
        </w:rPr>
        <w:t>SubConsejo</w:t>
      </w:r>
      <w:proofErr w:type="spellEnd"/>
      <w:r w:rsidRPr="00C25C1B">
        <w:rPr>
          <w:rFonts w:cstheme="minorHAnsi"/>
          <w:szCs w:val="24"/>
          <w:lang w:val="es-ES"/>
        </w:rPr>
        <w:t xml:space="preserve"> de Coordinación Sectorial e Intersectorial para el Desarrollo Integral de la Primera Infancia</w:t>
      </w:r>
      <w:r w:rsidRPr="00FC75C1">
        <w:rPr>
          <w:rFonts w:cstheme="minorHAnsi"/>
          <w:szCs w:val="24"/>
          <w:lang w:val="es-ES"/>
        </w:rPr>
        <w:t>.</w:t>
      </w:r>
    </w:p>
    <w:p w14:paraId="4F67AA02" w14:textId="77777777" w:rsidR="00C25C1B" w:rsidRPr="003D24A4" w:rsidRDefault="00C25C1B" w:rsidP="000C5475">
      <w:pPr>
        <w:pStyle w:val="NormalWeb"/>
        <w:numPr>
          <w:ilvl w:val="2"/>
          <w:numId w:val="42"/>
        </w:numPr>
        <w:ind w:left="990"/>
        <w:jc w:val="both"/>
        <w:rPr>
          <w:rFonts w:asciiTheme="minorHAnsi" w:eastAsiaTheme="minorHAnsi" w:hAnsiTheme="minorHAnsi" w:cstheme="minorHAnsi"/>
          <w:sz w:val="22"/>
          <w:lang w:val="es-ES" w:eastAsia="en-US"/>
        </w:rPr>
      </w:pPr>
      <w:r w:rsidRPr="003D24A4">
        <w:rPr>
          <w:rFonts w:asciiTheme="minorHAnsi" w:eastAsiaTheme="minorHAnsi" w:hAnsiTheme="minorHAnsi" w:cstheme="minorHAnsi"/>
          <w:sz w:val="22"/>
          <w:lang w:val="es-ES" w:eastAsia="en-US"/>
        </w:rPr>
        <w:lastRenderedPageBreak/>
        <w:t>Plan y estrategia de asistencia técnica y acompañamiento a las 121 Entidades Territoriales Autónomas que aprobaron planes de acción en 2024 y 2025, orientado a la incorporación de dichos planes en la formulación del POA 2026.</w:t>
      </w:r>
    </w:p>
    <w:p w14:paraId="56F1EE8F" w14:textId="4EFF665E" w:rsidR="00C25C1B" w:rsidRPr="003D24A4" w:rsidRDefault="00C25C1B" w:rsidP="000C5475">
      <w:pPr>
        <w:pStyle w:val="NormalWeb"/>
        <w:numPr>
          <w:ilvl w:val="2"/>
          <w:numId w:val="42"/>
        </w:numPr>
        <w:ind w:left="990"/>
        <w:jc w:val="both"/>
        <w:rPr>
          <w:rFonts w:asciiTheme="minorHAnsi" w:eastAsiaTheme="minorHAnsi" w:hAnsiTheme="minorHAnsi" w:cstheme="minorHAnsi"/>
          <w:sz w:val="22"/>
          <w:lang w:val="es-ES" w:eastAsia="en-US"/>
        </w:rPr>
      </w:pPr>
      <w:r w:rsidRPr="003D24A4">
        <w:rPr>
          <w:rFonts w:asciiTheme="minorHAnsi" w:eastAsiaTheme="minorHAnsi" w:hAnsiTheme="minorHAnsi" w:cstheme="minorHAnsi"/>
          <w:sz w:val="22"/>
          <w:lang w:val="es-ES" w:eastAsia="en-US"/>
        </w:rPr>
        <w:t xml:space="preserve">Plan y estrategia de asistencia técnica para al menos 50 nuevas Entidades Territoriales Autónomas, con el fin de apoyar la inclusión de acciones e indicadores relacionados con la política </w:t>
      </w:r>
      <w:r w:rsidR="00F537DD" w:rsidRPr="00F537DD">
        <w:rPr>
          <w:rFonts w:asciiTheme="minorHAnsi" w:eastAsiaTheme="minorHAnsi" w:hAnsiTheme="minorHAnsi" w:cstheme="minorHAnsi"/>
          <w:sz w:val="22"/>
          <w:lang w:val="es-ES" w:eastAsia="en-US"/>
        </w:rPr>
        <w:t>pública</w:t>
      </w:r>
      <w:r w:rsidR="00F537DD">
        <w:rPr>
          <w:rFonts w:asciiTheme="minorHAnsi" w:eastAsiaTheme="minorHAnsi" w:hAnsiTheme="minorHAnsi" w:cstheme="minorHAnsi"/>
          <w:sz w:val="22"/>
          <w:lang w:val="es-ES" w:eastAsia="en-US"/>
        </w:rPr>
        <w:t xml:space="preserve"> plurinacional </w:t>
      </w:r>
      <w:r w:rsidRPr="003D24A4">
        <w:rPr>
          <w:rFonts w:asciiTheme="minorHAnsi" w:eastAsiaTheme="minorHAnsi" w:hAnsiTheme="minorHAnsi" w:cstheme="minorHAnsi"/>
          <w:sz w:val="22"/>
          <w:lang w:val="es-ES" w:eastAsia="en-US"/>
        </w:rPr>
        <w:t>de primera infancia en la formulación del POA 2026.</w:t>
      </w:r>
    </w:p>
    <w:p w14:paraId="1A59CA01" w14:textId="77777777" w:rsidR="00C25C1B" w:rsidRDefault="00C25C1B" w:rsidP="000C5475">
      <w:pPr>
        <w:pStyle w:val="NormalWeb"/>
        <w:numPr>
          <w:ilvl w:val="2"/>
          <w:numId w:val="42"/>
        </w:numPr>
        <w:ind w:left="990"/>
        <w:jc w:val="both"/>
      </w:pPr>
      <w:r w:rsidRPr="003D24A4">
        <w:rPr>
          <w:rFonts w:asciiTheme="minorHAnsi" w:eastAsiaTheme="minorHAnsi" w:hAnsiTheme="minorHAnsi" w:cstheme="minorHAnsi"/>
          <w:sz w:val="22"/>
          <w:lang w:val="es-ES" w:eastAsia="en-US"/>
        </w:rPr>
        <w:t>Plan y estrategia de acompañamiento para la conformación y/o fortalecimiento de instancias locales de coordinación técnico-operativa intersectorial, que supervisen y apoyen la implementación de los lineamientos estratégicos y líneas de acción de la Política Pública Plurinacional para el Desarrollo Integral de la Primera Infancia</w:t>
      </w:r>
      <w:r>
        <w:t>.</w:t>
      </w:r>
    </w:p>
    <w:p w14:paraId="4902A575" w14:textId="67A1F791" w:rsidR="00B4231C" w:rsidRPr="00622D8C" w:rsidRDefault="00B4231C" w:rsidP="00B4231C">
      <w:pPr>
        <w:pStyle w:val="ListParagraph"/>
        <w:spacing w:after="120" w:line="240" w:lineRule="auto"/>
        <w:ind w:left="360"/>
        <w:rPr>
          <w:lang w:val="es-ES"/>
        </w:rPr>
      </w:pPr>
      <w:r>
        <w:rPr>
          <w:lang w:val="es-ES"/>
        </w:rPr>
        <w:t xml:space="preserve">Metas e indicadores. –Informe de un plan de trabajo que incluya cronograma y plan detallado de implementación de la </w:t>
      </w:r>
      <w:r w:rsidRPr="00622D8C">
        <w:rPr>
          <w:lang w:val="es-ES"/>
        </w:rPr>
        <w:t>consultoría</w:t>
      </w:r>
      <w:r w:rsidR="00E82169" w:rsidRPr="00622D8C">
        <w:rPr>
          <w:lang w:val="es-ES"/>
        </w:rPr>
        <w:t>,</w:t>
      </w:r>
      <w:r w:rsidR="00E9496B" w:rsidRPr="00622D8C">
        <w:rPr>
          <w:lang w:val="es-ES"/>
        </w:rPr>
        <w:t xml:space="preserve"> el cual describa l</w:t>
      </w:r>
      <w:r w:rsidR="00E82169" w:rsidRPr="00622D8C">
        <w:rPr>
          <w:lang w:val="es-ES"/>
        </w:rPr>
        <w:t>os resultados y entregables solicitados.</w:t>
      </w:r>
    </w:p>
    <w:p w14:paraId="63F75DE8" w14:textId="2EE4B42D" w:rsidR="00067D6A" w:rsidRPr="00622D8C" w:rsidRDefault="00B4231C" w:rsidP="00067D6A">
      <w:pPr>
        <w:pStyle w:val="ListParagraph"/>
        <w:spacing w:after="120" w:line="240" w:lineRule="auto"/>
        <w:ind w:left="360"/>
        <w:rPr>
          <w:lang w:val="es-ES"/>
        </w:rPr>
      </w:pPr>
      <w:r w:rsidRPr="00622D8C">
        <w:rPr>
          <w:lang w:val="es-ES"/>
        </w:rPr>
        <w:t>Medios de verificación. – Informe técnico en medio impreso y digital</w:t>
      </w:r>
      <w:r w:rsidR="00067D6A" w:rsidRPr="00622D8C">
        <w:rPr>
          <w:lang w:val="es-ES"/>
        </w:rPr>
        <w:t xml:space="preserve"> que incluye con todos los respaldos respaldos y documentación generada. </w:t>
      </w:r>
    </w:p>
    <w:p w14:paraId="589CF3C3" w14:textId="23DA6D1E" w:rsidR="00B4231C" w:rsidRPr="00612158" w:rsidRDefault="00B4231C" w:rsidP="00B4231C">
      <w:pPr>
        <w:pStyle w:val="ListParagraph"/>
        <w:spacing w:after="120" w:line="240" w:lineRule="auto"/>
        <w:ind w:left="360"/>
        <w:rPr>
          <w:color w:val="FF0000"/>
          <w:lang w:val="es-ES"/>
        </w:rPr>
      </w:pPr>
    </w:p>
    <w:p w14:paraId="18406260" w14:textId="77777777" w:rsidR="00B4231C" w:rsidRDefault="00B4231C" w:rsidP="00B4231C">
      <w:pPr>
        <w:pStyle w:val="ListParagraph"/>
        <w:spacing w:after="120" w:line="240" w:lineRule="auto"/>
        <w:ind w:left="360"/>
        <w:rPr>
          <w:lang w:val="es-ES"/>
        </w:rPr>
      </w:pPr>
    </w:p>
    <w:p w14:paraId="21C44A87" w14:textId="27B0C06A" w:rsidR="00DB30DB" w:rsidRDefault="00B4231C" w:rsidP="00111358">
      <w:pPr>
        <w:pStyle w:val="ListParagraph"/>
        <w:numPr>
          <w:ilvl w:val="1"/>
          <w:numId w:val="24"/>
        </w:numPr>
        <w:spacing w:after="120" w:line="240" w:lineRule="auto"/>
        <w:jc w:val="both"/>
        <w:rPr>
          <w:lang w:val="es-ES"/>
        </w:rPr>
      </w:pPr>
      <w:r w:rsidRPr="00AF7874">
        <w:rPr>
          <w:b/>
          <w:bCs/>
          <w:lang w:val="es-ES"/>
        </w:rPr>
        <w:t xml:space="preserve">PRODUCTO </w:t>
      </w:r>
      <w:r w:rsidR="00794F9E">
        <w:rPr>
          <w:b/>
          <w:bCs/>
          <w:lang w:val="es-ES"/>
        </w:rPr>
        <w:t>2</w:t>
      </w:r>
      <w:r w:rsidRPr="00AF7874">
        <w:rPr>
          <w:b/>
          <w:bCs/>
          <w:lang w:val="es-ES"/>
        </w:rPr>
        <w:t>.-</w:t>
      </w:r>
      <w:r w:rsidR="00DB30DB" w:rsidRPr="00DB30DB">
        <w:rPr>
          <w:lang w:val="es-BO"/>
        </w:rPr>
        <w:t xml:space="preserve"> </w:t>
      </w:r>
      <w:r w:rsidR="00B47D2E">
        <w:rPr>
          <w:rFonts w:cstheme="minorHAnsi"/>
          <w:szCs w:val="24"/>
          <w:lang w:val="es-ES"/>
        </w:rPr>
        <w:t>Primer i</w:t>
      </w:r>
      <w:r w:rsidR="005D7D2A">
        <w:rPr>
          <w:rFonts w:cstheme="minorHAnsi"/>
          <w:szCs w:val="24"/>
          <w:lang w:val="es-ES"/>
        </w:rPr>
        <w:t xml:space="preserve">nforme de avance </w:t>
      </w:r>
      <w:r w:rsidR="00B47D2E">
        <w:rPr>
          <w:rFonts w:cstheme="minorHAnsi"/>
          <w:szCs w:val="24"/>
          <w:lang w:val="es-ES"/>
        </w:rPr>
        <w:t>sobre l</w:t>
      </w:r>
      <w:r w:rsidR="00611240">
        <w:rPr>
          <w:rFonts w:cstheme="minorHAnsi"/>
          <w:szCs w:val="24"/>
          <w:lang w:val="es-ES"/>
        </w:rPr>
        <w:t xml:space="preserve">os planes </w:t>
      </w:r>
      <w:r w:rsidR="00D71921" w:rsidRPr="00D71921">
        <w:rPr>
          <w:rFonts w:cstheme="minorHAnsi"/>
          <w:szCs w:val="24"/>
          <w:lang w:val="es-ES"/>
        </w:rPr>
        <w:t xml:space="preserve">de fortalecimiento </w:t>
      </w:r>
      <w:r w:rsidR="00185288">
        <w:rPr>
          <w:rFonts w:cstheme="minorHAnsi"/>
          <w:szCs w:val="24"/>
          <w:lang w:val="es-ES"/>
        </w:rPr>
        <w:t>para</w:t>
      </w:r>
      <w:r w:rsidR="00D71921" w:rsidRPr="00D71921">
        <w:rPr>
          <w:rFonts w:cstheme="minorHAnsi"/>
          <w:szCs w:val="24"/>
          <w:lang w:val="es-ES"/>
        </w:rPr>
        <w:t xml:space="preserve"> la implementación de la política </w:t>
      </w:r>
      <w:r w:rsidR="0024555B" w:rsidRPr="0024555B">
        <w:rPr>
          <w:rFonts w:cstheme="minorHAnsi"/>
          <w:szCs w:val="24"/>
          <w:lang w:val="es-ES"/>
        </w:rPr>
        <w:t>pública</w:t>
      </w:r>
      <w:r w:rsidR="0024555B">
        <w:rPr>
          <w:rFonts w:cstheme="minorHAnsi"/>
          <w:szCs w:val="24"/>
          <w:lang w:val="es-ES"/>
        </w:rPr>
        <w:t xml:space="preserve"> </w:t>
      </w:r>
      <w:r w:rsidR="00D71921" w:rsidRPr="00D71921">
        <w:rPr>
          <w:rFonts w:cstheme="minorHAnsi"/>
          <w:szCs w:val="24"/>
          <w:lang w:val="es-ES"/>
        </w:rPr>
        <w:t>plurinacional a nivel nacional y local consensuada y aprobada por el VIO/MJTI que incluya:</w:t>
      </w:r>
    </w:p>
    <w:p w14:paraId="5B9DEDE1" w14:textId="0B741DDE" w:rsidR="000E4CEF" w:rsidRPr="00AC1F57" w:rsidRDefault="00AC1F57" w:rsidP="00081695">
      <w:pPr>
        <w:pStyle w:val="ListParagraph"/>
        <w:numPr>
          <w:ilvl w:val="0"/>
          <w:numId w:val="34"/>
        </w:numPr>
        <w:spacing w:after="120" w:line="240" w:lineRule="auto"/>
        <w:jc w:val="both"/>
        <w:rPr>
          <w:lang w:val="es-ES"/>
        </w:rPr>
      </w:pPr>
      <w:r>
        <w:rPr>
          <w:rFonts w:cstheme="minorHAnsi"/>
          <w:lang w:val="es-ES"/>
        </w:rPr>
        <w:t xml:space="preserve">Un </w:t>
      </w:r>
      <w:r w:rsidR="00182E42">
        <w:rPr>
          <w:rFonts w:cstheme="minorHAnsi"/>
          <w:lang w:val="es-ES"/>
        </w:rPr>
        <w:t xml:space="preserve">primer </w:t>
      </w:r>
      <w:r>
        <w:rPr>
          <w:rFonts w:cstheme="minorHAnsi"/>
          <w:lang w:val="es-ES"/>
        </w:rPr>
        <w:t xml:space="preserve">informe de </w:t>
      </w:r>
      <w:r w:rsidRPr="006C4AE0">
        <w:rPr>
          <w:rFonts w:cstheme="minorHAnsi"/>
          <w:szCs w:val="24"/>
          <w:lang w:val="es-ES"/>
        </w:rPr>
        <w:t>asistencia técnica a</w:t>
      </w:r>
      <w:r>
        <w:rPr>
          <w:rFonts w:cstheme="minorHAnsi"/>
          <w:szCs w:val="24"/>
          <w:lang w:val="es-ES"/>
        </w:rPr>
        <w:t>l</w:t>
      </w:r>
      <w:r w:rsidRPr="004D0057">
        <w:rPr>
          <w:rFonts w:cstheme="minorHAnsi"/>
          <w:szCs w:val="24"/>
          <w:lang w:val="es-ES"/>
        </w:rPr>
        <w:t xml:space="preserve"> </w:t>
      </w:r>
      <w:proofErr w:type="spellStart"/>
      <w:r w:rsidRPr="004D0057">
        <w:rPr>
          <w:rFonts w:cstheme="minorHAnsi"/>
          <w:szCs w:val="24"/>
          <w:lang w:val="es-ES"/>
        </w:rPr>
        <w:t>SubConsejo</w:t>
      </w:r>
      <w:proofErr w:type="spellEnd"/>
      <w:r w:rsidRPr="004D0057">
        <w:rPr>
          <w:rFonts w:cstheme="minorHAnsi"/>
          <w:szCs w:val="24"/>
          <w:lang w:val="es-ES"/>
        </w:rPr>
        <w:t xml:space="preserve"> de Coordinación Sectorial e Intersectorial para el Desarrollo Integral de la Primera Infancia</w:t>
      </w:r>
      <w:r>
        <w:rPr>
          <w:rFonts w:cstheme="minorHAnsi"/>
          <w:szCs w:val="24"/>
          <w:lang w:val="es-ES"/>
        </w:rPr>
        <w:t>, que incluya el seguimiento y avance del plan de</w:t>
      </w:r>
      <w:r w:rsidR="00182E42">
        <w:rPr>
          <w:rFonts w:cstheme="minorHAnsi"/>
          <w:szCs w:val="24"/>
          <w:lang w:val="es-ES"/>
        </w:rPr>
        <w:t xml:space="preserve"> trabajo </w:t>
      </w:r>
      <w:r>
        <w:rPr>
          <w:rFonts w:cstheme="minorHAnsi"/>
          <w:szCs w:val="24"/>
          <w:lang w:val="es-ES"/>
        </w:rPr>
        <w:t>establecido.</w:t>
      </w:r>
    </w:p>
    <w:p w14:paraId="00223CD2" w14:textId="54850331" w:rsidR="00AC1F57" w:rsidRDefault="006E105C" w:rsidP="00081695">
      <w:pPr>
        <w:pStyle w:val="ListParagraph"/>
        <w:numPr>
          <w:ilvl w:val="0"/>
          <w:numId w:val="34"/>
        </w:numPr>
        <w:jc w:val="both"/>
        <w:rPr>
          <w:lang w:val="es-ES"/>
        </w:rPr>
      </w:pPr>
      <w:r>
        <w:rPr>
          <w:lang w:val="es-ES"/>
        </w:rPr>
        <w:t>Un primer i</w:t>
      </w:r>
      <w:r w:rsidR="00AC1F57" w:rsidRPr="00AC1F57">
        <w:rPr>
          <w:lang w:val="es-ES"/>
        </w:rPr>
        <w:t xml:space="preserve">nforme de </w:t>
      </w:r>
      <w:r w:rsidR="005F7405">
        <w:rPr>
          <w:lang w:val="es-ES"/>
        </w:rPr>
        <w:t xml:space="preserve">avance sobre la </w:t>
      </w:r>
      <w:r w:rsidR="00AC1F57" w:rsidRPr="00AC1F57">
        <w:rPr>
          <w:lang w:val="es-ES"/>
        </w:rPr>
        <w:t xml:space="preserve">asistencia técnica y acompañamiento a </w:t>
      </w:r>
      <w:r w:rsidR="00794F9E">
        <w:rPr>
          <w:lang w:val="es-ES"/>
        </w:rPr>
        <w:t>121</w:t>
      </w:r>
      <w:r w:rsidR="00AC1F57" w:rsidRPr="00AC1F57">
        <w:rPr>
          <w:lang w:val="es-ES"/>
        </w:rPr>
        <w:t xml:space="preserve"> Entidades Territoriales Autónomas (ETA) que formalizaron acuerdos en la primera </w:t>
      </w:r>
      <w:r w:rsidR="00794F9E">
        <w:rPr>
          <w:lang w:val="es-ES"/>
        </w:rPr>
        <w:t xml:space="preserve">y segunda </w:t>
      </w:r>
      <w:r w:rsidR="00AC1F57" w:rsidRPr="00AC1F57">
        <w:rPr>
          <w:lang w:val="es-ES"/>
        </w:rPr>
        <w:t xml:space="preserve">etapa, </w:t>
      </w:r>
      <w:r w:rsidR="00794F9E">
        <w:rPr>
          <w:lang w:val="es-ES"/>
        </w:rPr>
        <w:t xml:space="preserve">sobre </w:t>
      </w:r>
      <w:r w:rsidR="00AC1F57" w:rsidRPr="00AC1F57">
        <w:rPr>
          <w:lang w:val="es-ES"/>
        </w:rPr>
        <w:t>la integración de acciones estratégicas de la política en sus planes, programas y/o proyectos a corto plazo</w:t>
      </w:r>
      <w:r w:rsidR="00794F9E">
        <w:rPr>
          <w:lang w:val="es-ES"/>
        </w:rPr>
        <w:t xml:space="preserve">, presupuesto </w:t>
      </w:r>
      <w:r w:rsidR="00AC1F57" w:rsidRPr="00AC1F57">
        <w:rPr>
          <w:lang w:val="es-ES"/>
        </w:rPr>
        <w:t>y el fortalecimiento de instancias de coordinación técnico-operativas intersectoriales locales que supervise el cumplimiento de los acuerdos.</w:t>
      </w:r>
    </w:p>
    <w:p w14:paraId="6C38A371" w14:textId="0DD85EAC" w:rsidR="00794F9E" w:rsidRPr="00622D8C" w:rsidRDefault="006E105C" w:rsidP="00794F9E">
      <w:pPr>
        <w:pStyle w:val="ListParagraph"/>
        <w:numPr>
          <w:ilvl w:val="0"/>
          <w:numId w:val="34"/>
        </w:numPr>
        <w:jc w:val="both"/>
        <w:rPr>
          <w:rFonts w:cstheme="minorHAnsi"/>
          <w:szCs w:val="24"/>
          <w:lang w:val="es-ES"/>
        </w:rPr>
      </w:pPr>
      <w:r>
        <w:rPr>
          <w:lang w:val="es-ES"/>
        </w:rPr>
        <w:t>Un primer i</w:t>
      </w:r>
      <w:r w:rsidRPr="00AC1F57">
        <w:rPr>
          <w:lang w:val="es-ES"/>
        </w:rPr>
        <w:t xml:space="preserve">nforme </w:t>
      </w:r>
      <w:r w:rsidR="00794F9E">
        <w:rPr>
          <w:rFonts w:cstheme="minorHAnsi"/>
          <w:szCs w:val="24"/>
          <w:lang w:val="es-ES"/>
        </w:rPr>
        <w:t>de</w:t>
      </w:r>
      <w:r w:rsidR="00794F9E" w:rsidRPr="00357D2D">
        <w:rPr>
          <w:rFonts w:cstheme="minorHAnsi"/>
          <w:szCs w:val="24"/>
          <w:lang w:val="es-ES"/>
        </w:rPr>
        <w:t xml:space="preserve"> avance de la asistencia técnica a al menos </w:t>
      </w:r>
      <w:r w:rsidR="00794F9E">
        <w:rPr>
          <w:rFonts w:cstheme="minorHAnsi"/>
          <w:szCs w:val="24"/>
          <w:lang w:val="es-ES"/>
        </w:rPr>
        <w:t>5</w:t>
      </w:r>
      <w:r w:rsidR="00794F9E" w:rsidRPr="00357D2D">
        <w:rPr>
          <w:rFonts w:cstheme="minorHAnsi"/>
          <w:szCs w:val="24"/>
          <w:lang w:val="es-ES"/>
        </w:rPr>
        <w:t xml:space="preserve">0 nuevas Entidades Territoriales Autónomas (ETA), que incluyan diagnósticos locales sobre la situación de los indicadores clave establecidos en la Política </w:t>
      </w:r>
      <w:r w:rsidR="0024555B">
        <w:rPr>
          <w:rFonts w:cstheme="minorHAnsi"/>
          <w:szCs w:val="24"/>
          <w:lang w:val="es-ES"/>
        </w:rPr>
        <w:t>P</w:t>
      </w:r>
      <w:r w:rsidR="0024555B" w:rsidRPr="0024555B">
        <w:rPr>
          <w:rFonts w:cstheme="minorHAnsi"/>
          <w:szCs w:val="24"/>
          <w:lang w:val="es-ES"/>
        </w:rPr>
        <w:t>ública</w:t>
      </w:r>
      <w:r w:rsidR="0024555B">
        <w:rPr>
          <w:rFonts w:cstheme="minorHAnsi"/>
          <w:szCs w:val="24"/>
          <w:lang w:val="es-ES"/>
        </w:rPr>
        <w:t xml:space="preserve"> </w:t>
      </w:r>
      <w:r w:rsidR="00794F9E" w:rsidRPr="00357D2D">
        <w:rPr>
          <w:rFonts w:cstheme="minorHAnsi"/>
          <w:szCs w:val="24"/>
          <w:lang w:val="es-ES"/>
        </w:rPr>
        <w:t>Plurinacional, la integración de acciones estratégicas en sus planes, programas y proyectos a corto plazo</w:t>
      </w:r>
      <w:r w:rsidR="00794F9E">
        <w:rPr>
          <w:rFonts w:cstheme="minorHAnsi"/>
          <w:szCs w:val="24"/>
          <w:lang w:val="es-ES"/>
        </w:rPr>
        <w:t xml:space="preserve"> con presupuesto en 2026</w:t>
      </w:r>
      <w:r w:rsidR="00794F9E" w:rsidRPr="00357D2D">
        <w:rPr>
          <w:rFonts w:cstheme="minorHAnsi"/>
          <w:szCs w:val="24"/>
          <w:lang w:val="es-ES"/>
        </w:rPr>
        <w:t xml:space="preserve">, así como la conformación y/o fortalecimiento de </w:t>
      </w:r>
      <w:r w:rsidR="00794F9E" w:rsidRPr="00622D8C">
        <w:rPr>
          <w:rFonts w:cstheme="minorHAnsi"/>
          <w:szCs w:val="24"/>
          <w:lang w:val="es-ES"/>
        </w:rPr>
        <w:t>instancias de coordinación técnico-operativas intersectoriales locales.</w:t>
      </w:r>
    </w:p>
    <w:p w14:paraId="4121C9B4" w14:textId="7991DF83" w:rsidR="00830904" w:rsidRPr="00622D8C" w:rsidRDefault="00830904" w:rsidP="006E105C">
      <w:pPr>
        <w:pStyle w:val="ListParagraph"/>
        <w:spacing w:after="120" w:line="240" w:lineRule="auto"/>
        <w:jc w:val="both"/>
        <w:rPr>
          <w:rFonts w:cstheme="minorHAnsi"/>
          <w:szCs w:val="24"/>
          <w:lang w:val="es-ES"/>
        </w:rPr>
      </w:pPr>
    </w:p>
    <w:p w14:paraId="19174A16" w14:textId="781B536C" w:rsidR="00081695" w:rsidRPr="00622D8C" w:rsidRDefault="00081695" w:rsidP="00081695">
      <w:pPr>
        <w:pStyle w:val="ListParagraph"/>
        <w:spacing w:after="120" w:line="240" w:lineRule="auto"/>
        <w:ind w:left="360"/>
        <w:rPr>
          <w:lang w:val="es-ES"/>
        </w:rPr>
      </w:pPr>
      <w:r w:rsidRPr="00622D8C">
        <w:rPr>
          <w:lang w:val="es-ES"/>
        </w:rPr>
        <w:t xml:space="preserve">Metas e indicadores. – Informe de avance de consultoría y logro del producto </w:t>
      </w:r>
      <w:r w:rsidR="00E1682F" w:rsidRPr="00622D8C">
        <w:rPr>
          <w:lang w:val="es-ES"/>
        </w:rPr>
        <w:t>2</w:t>
      </w:r>
      <w:r w:rsidRPr="00622D8C">
        <w:rPr>
          <w:lang w:val="es-ES"/>
        </w:rPr>
        <w:t xml:space="preserve">. </w:t>
      </w:r>
    </w:p>
    <w:p w14:paraId="2D81DEFF" w14:textId="33A4468E" w:rsidR="00081695" w:rsidRPr="00622D8C" w:rsidRDefault="00081695" w:rsidP="00081695">
      <w:pPr>
        <w:pStyle w:val="ListParagraph"/>
        <w:spacing w:after="120" w:line="240" w:lineRule="auto"/>
        <w:ind w:left="360"/>
        <w:rPr>
          <w:lang w:val="es-ES"/>
        </w:rPr>
      </w:pPr>
      <w:r w:rsidRPr="00622D8C">
        <w:rPr>
          <w:lang w:val="es-ES"/>
        </w:rPr>
        <w:t>Medios de verificación. -</w:t>
      </w:r>
      <w:r w:rsidR="00067D6A" w:rsidRPr="00622D8C">
        <w:rPr>
          <w:lang w:val="es-ES"/>
        </w:rPr>
        <w:t xml:space="preserve"> Informe técnico en medio impreso y digital que incluye con todos los respaldos y documentación generada</w:t>
      </w:r>
      <w:r w:rsidRPr="00622D8C">
        <w:rPr>
          <w:lang w:val="es-ES"/>
        </w:rPr>
        <w:t>.</w:t>
      </w:r>
    </w:p>
    <w:p w14:paraId="7E78C0FC" w14:textId="77777777" w:rsidR="00DB30DB" w:rsidRPr="00622D8C" w:rsidRDefault="00DB30DB" w:rsidP="00DB30DB">
      <w:pPr>
        <w:spacing w:after="120" w:line="240" w:lineRule="auto"/>
        <w:rPr>
          <w:lang w:val="es-ES"/>
        </w:rPr>
      </w:pPr>
    </w:p>
    <w:p w14:paraId="4BAE69AE" w14:textId="75F81256" w:rsidR="003412EF" w:rsidRPr="008C6071" w:rsidRDefault="00B4231C" w:rsidP="003412EF">
      <w:pPr>
        <w:pStyle w:val="ListParagraph"/>
        <w:numPr>
          <w:ilvl w:val="1"/>
          <w:numId w:val="24"/>
        </w:numPr>
        <w:spacing w:after="120" w:line="240" w:lineRule="auto"/>
        <w:rPr>
          <w:lang w:val="es-ES"/>
        </w:rPr>
      </w:pPr>
      <w:r w:rsidRPr="00622D8C">
        <w:rPr>
          <w:b/>
          <w:bCs/>
          <w:lang w:val="es-ES"/>
        </w:rPr>
        <w:t xml:space="preserve">PRODUCTO </w:t>
      </w:r>
      <w:r w:rsidR="00E1682F" w:rsidRPr="00622D8C">
        <w:rPr>
          <w:b/>
          <w:bCs/>
          <w:lang w:val="es-ES"/>
        </w:rPr>
        <w:t>3</w:t>
      </w:r>
      <w:r w:rsidRPr="00622D8C">
        <w:rPr>
          <w:b/>
          <w:bCs/>
          <w:lang w:val="es-ES"/>
        </w:rPr>
        <w:t>.-</w:t>
      </w:r>
      <w:r w:rsidR="00081695" w:rsidRPr="00622D8C">
        <w:rPr>
          <w:rFonts w:cstheme="minorHAnsi"/>
          <w:lang w:val="es-ES"/>
        </w:rPr>
        <w:t xml:space="preserve"> </w:t>
      </w:r>
      <w:r w:rsidR="00B47D2E" w:rsidRPr="00622D8C">
        <w:rPr>
          <w:rFonts w:cstheme="minorHAnsi"/>
          <w:lang w:val="es-ES"/>
        </w:rPr>
        <w:t xml:space="preserve">Segundo informe de avance los planes de fortalecimiento </w:t>
      </w:r>
      <w:r w:rsidR="00111358">
        <w:rPr>
          <w:rFonts w:cstheme="minorHAnsi"/>
          <w:lang w:val="es-ES"/>
        </w:rPr>
        <w:t>para</w:t>
      </w:r>
      <w:r w:rsidR="00B47D2E" w:rsidRPr="00B47D2E">
        <w:rPr>
          <w:rFonts w:cstheme="minorHAnsi"/>
          <w:lang w:val="es-ES"/>
        </w:rPr>
        <w:t xml:space="preserve"> la implementación de la </w:t>
      </w:r>
      <w:r w:rsidR="00111358">
        <w:rPr>
          <w:rFonts w:cstheme="minorHAnsi"/>
          <w:lang w:val="es-ES"/>
        </w:rPr>
        <w:t>P</w:t>
      </w:r>
      <w:r w:rsidR="00B47D2E" w:rsidRPr="00B47D2E">
        <w:rPr>
          <w:rFonts w:cstheme="minorHAnsi"/>
          <w:lang w:val="es-ES"/>
        </w:rPr>
        <w:t xml:space="preserve">olítica </w:t>
      </w:r>
      <w:r w:rsidR="00F40145">
        <w:rPr>
          <w:rFonts w:cstheme="minorHAnsi"/>
          <w:lang w:val="es-ES"/>
        </w:rPr>
        <w:t>P</w:t>
      </w:r>
      <w:r w:rsidR="00F40145" w:rsidRPr="00F40145">
        <w:rPr>
          <w:rFonts w:cstheme="minorHAnsi"/>
          <w:lang w:val="es-ES"/>
        </w:rPr>
        <w:t>ública</w:t>
      </w:r>
      <w:r w:rsidR="00F40145">
        <w:rPr>
          <w:rFonts w:cstheme="minorHAnsi"/>
          <w:lang w:val="es-ES"/>
        </w:rPr>
        <w:t xml:space="preserve"> </w:t>
      </w:r>
      <w:r w:rsidR="00111358">
        <w:rPr>
          <w:rFonts w:cstheme="minorHAnsi"/>
          <w:lang w:val="es-ES"/>
        </w:rPr>
        <w:t>P</w:t>
      </w:r>
      <w:r w:rsidR="00B47D2E" w:rsidRPr="00B47D2E">
        <w:rPr>
          <w:rFonts w:cstheme="minorHAnsi"/>
          <w:lang w:val="es-ES"/>
        </w:rPr>
        <w:t>lurinacional a nivel local consensuada y aprobada por el VIO/MJTI que incluya:</w:t>
      </w:r>
    </w:p>
    <w:p w14:paraId="4BF93E95" w14:textId="77777777" w:rsidR="008C6071" w:rsidRDefault="008C6071" w:rsidP="008C6071">
      <w:pPr>
        <w:pStyle w:val="ListParagraph"/>
        <w:spacing w:after="120" w:line="240" w:lineRule="auto"/>
        <w:ind w:left="360"/>
        <w:rPr>
          <w:lang w:val="es-ES"/>
        </w:rPr>
      </w:pPr>
    </w:p>
    <w:p w14:paraId="7FEA3FA4" w14:textId="74E437DD" w:rsidR="00E1682F" w:rsidRPr="00AC1F57" w:rsidRDefault="00E1682F" w:rsidP="00E1682F">
      <w:pPr>
        <w:pStyle w:val="ListParagraph"/>
        <w:numPr>
          <w:ilvl w:val="0"/>
          <w:numId w:val="34"/>
        </w:numPr>
        <w:spacing w:after="120" w:line="240" w:lineRule="auto"/>
        <w:jc w:val="both"/>
        <w:rPr>
          <w:lang w:val="es-ES"/>
        </w:rPr>
      </w:pPr>
      <w:r>
        <w:rPr>
          <w:rFonts w:cstheme="minorHAnsi"/>
          <w:lang w:val="es-ES"/>
        </w:rPr>
        <w:t xml:space="preserve">Un segundo informe de </w:t>
      </w:r>
      <w:r w:rsidRPr="006C4AE0">
        <w:rPr>
          <w:rFonts w:cstheme="minorHAnsi"/>
          <w:szCs w:val="24"/>
          <w:lang w:val="es-ES"/>
        </w:rPr>
        <w:t>asistencia técnica a</w:t>
      </w:r>
      <w:r>
        <w:rPr>
          <w:rFonts w:cstheme="minorHAnsi"/>
          <w:szCs w:val="24"/>
          <w:lang w:val="es-ES"/>
        </w:rPr>
        <w:t>l</w:t>
      </w:r>
      <w:r w:rsidRPr="004D0057">
        <w:rPr>
          <w:rFonts w:cstheme="minorHAnsi"/>
          <w:szCs w:val="24"/>
          <w:lang w:val="es-ES"/>
        </w:rPr>
        <w:t xml:space="preserve"> </w:t>
      </w:r>
      <w:proofErr w:type="spellStart"/>
      <w:r w:rsidRPr="004D0057">
        <w:rPr>
          <w:rFonts w:cstheme="minorHAnsi"/>
          <w:szCs w:val="24"/>
          <w:lang w:val="es-ES"/>
        </w:rPr>
        <w:t>SubConsejo</w:t>
      </w:r>
      <w:proofErr w:type="spellEnd"/>
      <w:r w:rsidRPr="004D0057">
        <w:rPr>
          <w:rFonts w:cstheme="minorHAnsi"/>
          <w:szCs w:val="24"/>
          <w:lang w:val="es-ES"/>
        </w:rPr>
        <w:t xml:space="preserve"> de Coordinación Sectorial e Intersectorial para el Desarrollo Integral de la Primera Infancia</w:t>
      </w:r>
      <w:r>
        <w:rPr>
          <w:rFonts w:cstheme="minorHAnsi"/>
          <w:szCs w:val="24"/>
          <w:lang w:val="es-ES"/>
        </w:rPr>
        <w:t>, que incluya el seguimiento y avance del plan de trabajo establecido.</w:t>
      </w:r>
    </w:p>
    <w:p w14:paraId="589876DB" w14:textId="40B4A73A" w:rsidR="00E1682F" w:rsidRDefault="00E1682F" w:rsidP="00E1682F">
      <w:pPr>
        <w:pStyle w:val="ListParagraph"/>
        <w:numPr>
          <w:ilvl w:val="0"/>
          <w:numId w:val="34"/>
        </w:numPr>
        <w:jc w:val="both"/>
        <w:rPr>
          <w:lang w:val="es-ES"/>
        </w:rPr>
      </w:pPr>
      <w:r>
        <w:rPr>
          <w:lang w:val="es-ES"/>
        </w:rPr>
        <w:t>Un segundo i</w:t>
      </w:r>
      <w:r w:rsidRPr="00AC1F57">
        <w:rPr>
          <w:lang w:val="es-ES"/>
        </w:rPr>
        <w:t>nforme</w:t>
      </w:r>
      <w:r w:rsidR="00351731">
        <w:rPr>
          <w:lang w:val="es-ES"/>
        </w:rPr>
        <w:t xml:space="preserve"> de avance </w:t>
      </w:r>
      <w:r>
        <w:rPr>
          <w:lang w:val="es-ES"/>
        </w:rPr>
        <w:t xml:space="preserve">sobre la </w:t>
      </w:r>
      <w:r w:rsidRPr="00AC1F57">
        <w:rPr>
          <w:lang w:val="es-ES"/>
        </w:rPr>
        <w:t xml:space="preserve">asistencia técnica y acompañamiento a </w:t>
      </w:r>
      <w:r>
        <w:rPr>
          <w:lang w:val="es-ES"/>
        </w:rPr>
        <w:t>121</w:t>
      </w:r>
      <w:r w:rsidRPr="00AC1F57">
        <w:rPr>
          <w:lang w:val="es-ES"/>
        </w:rPr>
        <w:t xml:space="preserve"> Entidades Territoriales Autónomas (ETA) que formalizaron acuerdos en la primera </w:t>
      </w:r>
      <w:r>
        <w:rPr>
          <w:lang w:val="es-ES"/>
        </w:rPr>
        <w:t xml:space="preserve">y segunda </w:t>
      </w:r>
      <w:r w:rsidRPr="00AC1F57">
        <w:rPr>
          <w:lang w:val="es-ES"/>
        </w:rPr>
        <w:t xml:space="preserve">etapa, </w:t>
      </w:r>
      <w:r>
        <w:rPr>
          <w:lang w:val="es-ES"/>
        </w:rPr>
        <w:t xml:space="preserve">sobre </w:t>
      </w:r>
      <w:r w:rsidRPr="00AC1F57">
        <w:rPr>
          <w:lang w:val="es-ES"/>
        </w:rPr>
        <w:t xml:space="preserve">la </w:t>
      </w:r>
      <w:r w:rsidRPr="00AC1F57">
        <w:rPr>
          <w:lang w:val="es-ES"/>
        </w:rPr>
        <w:lastRenderedPageBreak/>
        <w:t>integración de acciones estratégicas de la política en sus planes, programas y/o proyectos a corto plazo</w:t>
      </w:r>
      <w:r>
        <w:rPr>
          <w:lang w:val="es-ES"/>
        </w:rPr>
        <w:t xml:space="preserve">, presupuesto </w:t>
      </w:r>
      <w:r w:rsidRPr="00AC1F57">
        <w:rPr>
          <w:lang w:val="es-ES"/>
        </w:rPr>
        <w:t>y el fortalecimiento de instancias de coordinación técnico-operativas intersectoriales locales que supervise el cumplimiento de los acuerdos.</w:t>
      </w:r>
    </w:p>
    <w:p w14:paraId="6C148832" w14:textId="6D80457E" w:rsidR="00E1682F" w:rsidRPr="00622D8C" w:rsidRDefault="00E1682F" w:rsidP="00E1682F">
      <w:pPr>
        <w:pStyle w:val="ListParagraph"/>
        <w:numPr>
          <w:ilvl w:val="0"/>
          <w:numId w:val="34"/>
        </w:numPr>
        <w:jc w:val="both"/>
        <w:rPr>
          <w:rFonts w:cstheme="minorHAnsi"/>
          <w:szCs w:val="24"/>
          <w:lang w:val="es-ES"/>
        </w:rPr>
      </w:pPr>
      <w:r>
        <w:rPr>
          <w:lang w:val="es-ES"/>
        </w:rPr>
        <w:t xml:space="preserve">Un </w:t>
      </w:r>
      <w:r w:rsidR="00351731">
        <w:rPr>
          <w:lang w:val="es-ES"/>
        </w:rPr>
        <w:t xml:space="preserve">segundo </w:t>
      </w:r>
      <w:r>
        <w:rPr>
          <w:lang w:val="es-ES"/>
        </w:rPr>
        <w:t>i</w:t>
      </w:r>
      <w:r w:rsidRPr="00AC1F57">
        <w:rPr>
          <w:lang w:val="es-ES"/>
        </w:rPr>
        <w:t xml:space="preserve">nforme </w:t>
      </w:r>
      <w:r>
        <w:rPr>
          <w:rFonts w:cstheme="minorHAnsi"/>
          <w:szCs w:val="24"/>
          <w:lang w:val="es-ES"/>
        </w:rPr>
        <w:t>de</w:t>
      </w:r>
      <w:r w:rsidRPr="00357D2D">
        <w:rPr>
          <w:rFonts w:cstheme="minorHAnsi"/>
          <w:szCs w:val="24"/>
          <w:lang w:val="es-ES"/>
        </w:rPr>
        <w:t xml:space="preserve"> avance de la asistencia técnica a al menos </w:t>
      </w:r>
      <w:r>
        <w:rPr>
          <w:rFonts w:cstheme="minorHAnsi"/>
          <w:szCs w:val="24"/>
          <w:lang w:val="es-ES"/>
        </w:rPr>
        <w:t>5</w:t>
      </w:r>
      <w:r w:rsidRPr="00357D2D">
        <w:rPr>
          <w:rFonts w:cstheme="minorHAnsi"/>
          <w:szCs w:val="24"/>
          <w:lang w:val="es-ES"/>
        </w:rPr>
        <w:t>0 nuevas Entidades Territoriales Autónomas (ETA), que incluyan diagnósticos locales sobre la situación de los indicadores clave establecidos en la Política Plurinacional, la integración de acciones estratégicas en sus planes, programas y proyectos a corto plazo</w:t>
      </w:r>
      <w:r>
        <w:rPr>
          <w:rFonts w:cstheme="minorHAnsi"/>
          <w:szCs w:val="24"/>
          <w:lang w:val="es-ES"/>
        </w:rPr>
        <w:t xml:space="preserve"> con presupuesto en 2026</w:t>
      </w:r>
      <w:r w:rsidRPr="00357D2D">
        <w:rPr>
          <w:rFonts w:cstheme="minorHAnsi"/>
          <w:szCs w:val="24"/>
          <w:lang w:val="es-ES"/>
        </w:rPr>
        <w:t>, así como la conformación y/o fortalecimiento de instancias de coordinación técnico-operativas intersectoriales locales.</w:t>
      </w:r>
    </w:p>
    <w:p w14:paraId="08D8CAD7" w14:textId="77777777" w:rsidR="00E1682F" w:rsidRPr="00622D8C" w:rsidRDefault="00E1682F" w:rsidP="008C6071">
      <w:pPr>
        <w:pStyle w:val="ListParagraph"/>
        <w:spacing w:after="120" w:line="240" w:lineRule="auto"/>
        <w:ind w:left="360"/>
        <w:rPr>
          <w:lang w:val="es-ES"/>
        </w:rPr>
      </w:pPr>
    </w:p>
    <w:p w14:paraId="674157D4" w14:textId="765E775E" w:rsidR="009F4CD1" w:rsidRPr="00622D8C" w:rsidRDefault="009F4CD1" w:rsidP="009F4CD1">
      <w:pPr>
        <w:pStyle w:val="ListParagraph"/>
        <w:spacing w:after="120" w:line="240" w:lineRule="auto"/>
        <w:ind w:left="360"/>
        <w:rPr>
          <w:lang w:val="es-ES"/>
        </w:rPr>
      </w:pPr>
      <w:r w:rsidRPr="00622D8C">
        <w:rPr>
          <w:lang w:val="es-ES"/>
        </w:rPr>
        <w:t xml:space="preserve">Metas e indicadores. – Informe de avance de consultoría y logro del producto </w:t>
      </w:r>
      <w:r w:rsidR="00351731" w:rsidRPr="00622D8C">
        <w:rPr>
          <w:lang w:val="es-ES"/>
        </w:rPr>
        <w:t>3</w:t>
      </w:r>
      <w:r w:rsidRPr="00622D8C">
        <w:rPr>
          <w:lang w:val="es-ES"/>
        </w:rPr>
        <w:t xml:space="preserve">. </w:t>
      </w:r>
    </w:p>
    <w:p w14:paraId="50D34A90" w14:textId="159C1411" w:rsidR="009F4CD1" w:rsidRPr="00622D8C" w:rsidRDefault="009F4CD1" w:rsidP="009F4CD1">
      <w:pPr>
        <w:pStyle w:val="ListParagraph"/>
        <w:spacing w:after="120" w:line="240" w:lineRule="auto"/>
        <w:ind w:left="360"/>
        <w:rPr>
          <w:lang w:val="es-ES"/>
        </w:rPr>
      </w:pPr>
      <w:r w:rsidRPr="00622D8C">
        <w:rPr>
          <w:lang w:val="es-ES"/>
        </w:rPr>
        <w:t xml:space="preserve">Medios de verificación. - </w:t>
      </w:r>
      <w:r w:rsidR="00067D6A" w:rsidRPr="00622D8C">
        <w:rPr>
          <w:lang w:val="es-ES"/>
        </w:rPr>
        <w:t>Informe técnico en medio impreso y digital que incluye con todos los respaldos y documentación generada</w:t>
      </w:r>
    </w:p>
    <w:p w14:paraId="7EB43CC6" w14:textId="77777777" w:rsidR="00557E01" w:rsidRPr="00622D8C" w:rsidRDefault="00557E01" w:rsidP="00557E01">
      <w:pPr>
        <w:pStyle w:val="ListParagraph"/>
        <w:spacing w:after="120" w:line="240" w:lineRule="auto"/>
        <w:ind w:left="360"/>
        <w:rPr>
          <w:lang w:val="es-ES"/>
        </w:rPr>
      </w:pPr>
    </w:p>
    <w:p w14:paraId="71176663" w14:textId="318FFA83" w:rsidR="00B4231C" w:rsidRPr="00622D8C" w:rsidRDefault="00B4231C" w:rsidP="00B4231C">
      <w:pPr>
        <w:pStyle w:val="ListParagraph"/>
        <w:numPr>
          <w:ilvl w:val="1"/>
          <w:numId w:val="24"/>
        </w:numPr>
        <w:spacing w:after="120" w:line="240" w:lineRule="auto"/>
        <w:rPr>
          <w:lang w:val="es-ES"/>
        </w:rPr>
      </w:pPr>
      <w:r w:rsidRPr="00622D8C">
        <w:rPr>
          <w:b/>
          <w:bCs/>
          <w:lang w:val="es-ES"/>
        </w:rPr>
        <w:t xml:space="preserve">PRODUCTO </w:t>
      </w:r>
      <w:r w:rsidR="006B64DF" w:rsidRPr="00622D8C">
        <w:rPr>
          <w:b/>
          <w:bCs/>
          <w:lang w:val="es-ES"/>
        </w:rPr>
        <w:t>4</w:t>
      </w:r>
      <w:r w:rsidRPr="00622D8C">
        <w:rPr>
          <w:b/>
          <w:bCs/>
          <w:lang w:val="es-ES"/>
        </w:rPr>
        <w:t>.-</w:t>
      </w:r>
      <w:r w:rsidR="00922795" w:rsidRPr="00622D8C">
        <w:rPr>
          <w:lang w:val="es-ES"/>
        </w:rPr>
        <w:t xml:space="preserve"> Informe final de la consultoría que incluya:</w:t>
      </w:r>
    </w:p>
    <w:p w14:paraId="5FAD44F3" w14:textId="22389A05" w:rsidR="000C2E6E" w:rsidRPr="00622D8C" w:rsidRDefault="000C2E6E" w:rsidP="000C2E6E">
      <w:pPr>
        <w:pStyle w:val="ListParagraph"/>
        <w:numPr>
          <w:ilvl w:val="0"/>
          <w:numId w:val="45"/>
        </w:numPr>
        <w:ind w:left="990"/>
        <w:jc w:val="both"/>
        <w:rPr>
          <w:rFonts w:cstheme="minorHAnsi"/>
          <w:szCs w:val="24"/>
          <w:lang w:val="es-ES"/>
        </w:rPr>
      </w:pPr>
      <w:r w:rsidRPr="00622D8C">
        <w:rPr>
          <w:rFonts w:cstheme="minorHAnsi"/>
          <w:szCs w:val="24"/>
          <w:lang w:val="es-ES"/>
        </w:rPr>
        <w:t xml:space="preserve">Un informe de asistencia técnica y acompañamiento </w:t>
      </w:r>
      <w:r w:rsidR="006B64DF" w:rsidRPr="00622D8C">
        <w:rPr>
          <w:rFonts w:cstheme="minorHAnsi"/>
          <w:szCs w:val="24"/>
          <w:lang w:val="es-ES"/>
        </w:rPr>
        <w:t>consolidado</w:t>
      </w:r>
      <w:r w:rsidRPr="00622D8C">
        <w:rPr>
          <w:rFonts w:cstheme="minorHAnsi"/>
          <w:szCs w:val="24"/>
          <w:lang w:val="es-ES"/>
        </w:rPr>
        <w:t xml:space="preserve"> con logros </w:t>
      </w:r>
      <w:r w:rsidR="006B64DF" w:rsidRPr="00622D8C">
        <w:rPr>
          <w:rFonts w:cstheme="minorHAnsi"/>
          <w:szCs w:val="24"/>
          <w:lang w:val="es-ES"/>
        </w:rPr>
        <w:t xml:space="preserve">sobre el </w:t>
      </w:r>
      <w:r w:rsidRPr="00622D8C">
        <w:rPr>
          <w:rFonts w:cstheme="minorHAnsi"/>
          <w:szCs w:val="24"/>
          <w:lang w:val="es-ES"/>
        </w:rPr>
        <w:t xml:space="preserve">Plan de acción 2024 – 2025 y metas ajustadas a 2026 del nivel nacional en el marco del </w:t>
      </w:r>
      <w:proofErr w:type="spellStart"/>
      <w:r w:rsidRPr="00622D8C">
        <w:rPr>
          <w:rFonts w:cstheme="minorHAnsi"/>
          <w:szCs w:val="24"/>
          <w:lang w:val="es-ES"/>
        </w:rPr>
        <w:t>SubConsejo</w:t>
      </w:r>
      <w:proofErr w:type="spellEnd"/>
      <w:r w:rsidRPr="00622D8C">
        <w:rPr>
          <w:rFonts w:cstheme="minorHAnsi"/>
          <w:szCs w:val="24"/>
          <w:lang w:val="es-ES"/>
        </w:rPr>
        <w:t xml:space="preserve"> de Coordinación Sectorial e Intersectorial para el Desarrollo Integral de la Primera Infancia.</w:t>
      </w:r>
    </w:p>
    <w:p w14:paraId="40F87803" w14:textId="77777777" w:rsidR="007D47FF" w:rsidRPr="00622D8C" w:rsidRDefault="000C2E6E" w:rsidP="007D47FF">
      <w:pPr>
        <w:pStyle w:val="ListParagraph"/>
        <w:numPr>
          <w:ilvl w:val="0"/>
          <w:numId w:val="45"/>
        </w:numPr>
        <w:ind w:left="990"/>
        <w:jc w:val="both"/>
        <w:rPr>
          <w:rFonts w:cstheme="minorHAnsi"/>
          <w:szCs w:val="24"/>
          <w:lang w:val="es-ES"/>
        </w:rPr>
      </w:pPr>
      <w:r w:rsidRPr="00622D8C">
        <w:rPr>
          <w:rFonts w:cstheme="minorHAnsi"/>
          <w:szCs w:val="24"/>
          <w:lang w:val="es-ES"/>
        </w:rPr>
        <w:t xml:space="preserve">Un reporte actualizado con alcance nacional y subnacional que identifique: el número de niñas y niños beneficiados con la intervención y la asistencia técnica; el número de instancias de coordinación locales fortalecidas; la cantidad de Entidades Territoriales Autónomas que incrementaron su presupuesto para la primera infancia en 2024, 2025 y 2026, incluyendo el detalle de dichos incrementos. </w:t>
      </w:r>
      <w:r w:rsidR="007D47FF" w:rsidRPr="00622D8C">
        <w:rPr>
          <w:rFonts w:cstheme="minorHAnsi"/>
          <w:szCs w:val="24"/>
          <w:lang w:val="es-ES"/>
        </w:rPr>
        <w:t>Dicha información deberá ser entregada en formato de reporte y formato para el diseño y diagramación de un boletín destinado a la socialización sobre el avance, logros, en la implementación de la Política Pública Plurinacional de Primera Infancia.</w:t>
      </w:r>
    </w:p>
    <w:p w14:paraId="153B17AA" w14:textId="1720D113" w:rsidR="000C2E6E" w:rsidRPr="00622D8C" w:rsidRDefault="000C2E6E" w:rsidP="007D47FF">
      <w:pPr>
        <w:pStyle w:val="ListParagraph"/>
        <w:ind w:left="990"/>
        <w:jc w:val="both"/>
        <w:rPr>
          <w:rFonts w:cstheme="minorHAnsi"/>
          <w:szCs w:val="24"/>
          <w:lang w:val="es-ES"/>
        </w:rPr>
      </w:pPr>
    </w:p>
    <w:p w14:paraId="17079220" w14:textId="6CF6E26A" w:rsidR="000C2E6E" w:rsidRPr="00622D8C" w:rsidRDefault="000C2E6E" w:rsidP="000C2E6E">
      <w:pPr>
        <w:pStyle w:val="ListParagraph"/>
        <w:numPr>
          <w:ilvl w:val="0"/>
          <w:numId w:val="45"/>
        </w:numPr>
        <w:spacing w:after="120" w:line="240" w:lineRule="auto"/>
        <w:ind w:left="990"/>
        <w:jc w:val="both"/>
        <w:rPr>
          <w:rFonts w:cstheme="minorHAnsi"/>
          <w:szCs w:val="24"/>
          <w:lang w:val="es-ES"/>
        </w:rPr>
      </w:pPr>
      <w:r w:rsidRPr="00622D8C">
        <w:rPr>
          <w:rFonts w:cstheme="minorHAnsi"/>
          <w:szCs w:val="24"/>
          <w:lang w:val="es-ES"/>
        </w:rPr>
        <w:t xml:space="preserve">Informe de al menos 3 eventos para presentar los avances en la implementación territorial de la Política </w:t>
      </w:r>
      <w:r w:rsidR="00F40145" w:rsidRPr="00622D8C">
        <w:rPr>
          <w:rFonts w:cstheme="minorHAnsi"/>
          <w:szCs w:val="24"/>
          <w:lang w:val="es-ES"/>
        </w:rPr>
        <w:t xml:space="preserve">Pública </w:t>
      </w:r>
      <w:r w:rsidRPr="00622D8C">
        <w:rPr>
          <w:rFonts w:cstheme="minorHAnsi"/>
          <w:szCs w:val="24"/>
          <w:lang w:val="es-ES"/>
        </w:rPr>
        <w:t xml:space="preserve">Plurinacional </w:t>
      </w:r>
      <w:r w:rsidR="00523BC2" w:rsidRPr="00622D8C">
        <w:rPr>
          <w:rFonts w:cstheme="minorHAnsi"/>
          <w:szCs w:val="24"/>
          <w:lang w:val="es-ES"/>
        </w:rPr>
        <w:t xml:space="preserve">de Primera Infancia </w:t>
      </w:r>
      <w:r w:rsidRPr="00622D8C">
        <w:rPr>
          <w:rFonts w:cstheme="minorHAnsi"/>
          <w:szCs w:val="24"/>
          <w:lang w:val="es-ES"/>
        </w:rPr>
        <w:t>y la formalización de nuevos acuerdos entre el Ministerio de Justicia y Transparencia Institucional y las Entidades Territoriales Autónomas (ETA), con el objetivo de fortalecer la cooperación interinstitucional y asegurar la alineación de las acciones locales con la política</w:t>
      </w:r>
      <w:r w:rsidR="00523BC2" w:rsidRPr="00622D8C">
        <w:rPr>
          <w:rFonts w:cstheme="minorHAnsi"/>
          <w:szCs w:val="24"/>
          <w:lang w:val="es-ES"/>
        </w:rPr>
        <w:t xml:space="preserve"> pública</w:t>
      </w:r>
      <w:r w:rsidRPr="00622D8C">
        <w:rPr>
          <w:rFonts w:cstheme="minorHAnsi"/>
          <w:szCs w:val="24"/>
          <w:lang w:val="es-ES"/>
        </w:rPr>
        <w:t xml:space="preserve"> plurinacional de primera infancia.</w:t>
      </w:r>
    </w:p>
    <w:p w14:paraId="5A0D9A9D" w14:textId="2AE77BC7" w:rsidR="00D75C8D" w:rsidRPr="00622D8C" w:rsidRDefault="00D75C8D" w:rsidP="00523BC2">
      <w:pPr>
        <w:pStyle w:val="ListParagraph"/>
        <w:spacing w:after="120" w:line="240" w:lineRule="auto"/>
        <w:rPr>
          <w:lang w:val="es-ES"/>
        </w:rPr>
      </w:pPr>
    </w:p>
    <w:p w14:paraId="29BFE837" w14:textId="2EBF5756" w:rsidR="00B4231C" w:rsidRPr="00622D8C" w:rsidRDefault="00B4231C" w:rsidP="00B4231C">
      <w:pPr>
        <w:pStyle w:val="ListParagraph"/>
        <w:spacing w:after="120" w:line="240" w:lineRule="auto"/>
        <w:ind w:left="360"/>
        <w:rPr>
          <w:lang w:val="es-ES"/>
        </w:rPr>
      </w:pPr>
      <w:r w:rsidRPr="00622D8C">
        <w:rPr>
          <w:lang w:val="es-ES"/>
        </w:rPr>
        <w:t xml:space="preserve">Metas e indicadores. </w:t>
      </w:r>
      <w:r w:rsidR="00204AD7" w:rsidRPr="00622D8C">
        <w:rPr>
          <w:lang w:val="es-ES"/>
        </w:rPr>
        <w:t>– Informes consensuados y aprobados por el VIO/MJTI</w:t>
      </w:r>
    </w:p>
    <w:p w14:paraId="423C5062" w14:textId="40339306" w:rsidR="00B4231C" w:rsidRPr="00622D8C" w:rsidRDefault="00B4231C" w:rsidP="00B4231C">
      <w:pPr>
        <w:pStyle w:val="ListParagraph"/>
        <w:spacing w:after="120" w:line="240" w:lineRule="auto"/>
        <w:ind w:left="360"/>
        <w:rPr>
          <w:lang w:val="es-ES"/>
        </w:rPr>
      </w:pPr>
      <w:r w:rsidRPr="00622D8C">
        <w:rPr>
          <w:lang w:val="es-ES"/>
        </w:rPr>
        <w:t xml:space="preserve">Medios de verificación. - </w:t>
      </w:r>
      <w:r w:rsidR="00067D6A" w:rsidRPr="00622D8C">
        <w:rPr>
          <w:lang w:val="es-ES"/>
        </w:rPr>
        <w:t>Informe técnico en medio impreso y digital que incluye con todos los respaldos y documentación generada</w:t>
      </w:r>
    </w:p>
    <w:p w14:paraId="1EE4A79B" w14:textId="77777777" w:rsidR="00B4231C" w:rsidRDefault="00B4231C" w:rsidP="00B4231C">
      <w:pPr>
        <w:pStyle w:val="ListParagraph"/>
        <w:spacing w:after="120" w:line="240" w:lineRule="auto"/>
        <w:ind w:left="360"/>
        <w:rPr>
          <w:lang w:val="es-ES"/>
        </w:rPr>
      </w:pPr>
    </w:p>
    <w:p w14:paraId="3E7D722D" w14:textId="67CE75CF" w:rsidR="0010177E" w:rsidRPr="00901CB3" w:rsidRDefault="00A4430B" w:rsidP="00027292">
      <w:pPr>
        <w:spacing w:after="120" w:line="240" w:lineRule="auto"/>
        <w:jc w:val="both"/>
        <w:rPr>
          <w:rFonts w:cstheme="minorHAnsi"/>
          <w:b/>
          <w:szCs w:val="24"/>
          <w:lang w:val="es-ES"/>
        </w:rPr>
      </w:pPr>
      <w:permStart w:id="1684752380" w:edGrp="everyone"/>
      <w:r>
        <w:rPr>
          <w:rFonts w:cstheme="minorHAnsi"/>
          <w:b/>
          <w:szCs w:val="24"/>
          <w:lang w:val="es-ES"/>
        </w:rPr>
        <w:t>6.</w:t>
      </w:r>
      <w:r w:rsidR="0010177E" w:rsidRPr="00901CB3">
        <w:rPr>
          <w:rFonts w:cstheme="minorHAnsi"/>
          <w:b/>
          <w:szCs w:val="24"/>
          <w:lang w:val="es-ES"/>
        </w:rPr>
        <w:t xml:space="preserve"> REQUISITOS PARA LA PRESENTACIÓN DE INFORMES</w:t>
      </w:r>
    </w:p>
    <w:permEnd w:id="1684752380"/>
    <w:p w14:paraId="125A006B" w14:textId="7B2E8FD7" w:rsidR="0010177E" w:rsidRPr="00901CB3" w:rsidRDefault="006A2E4F" w:rsidP="00027292">
      <w:pPr>
        <w:spacing w:after="120" w:line="240" w:lineRule="auto"/>
        <w:jc w:val="both"/>
        <w:rPr>
          <w:rFonts w:cstheme="minorHAnsi"/>
          <w:bCs/>
          <w:szCs w:val="24"/>
          <w:lang w:val="es-ES"/>
        </w:rPr>
      </w:pPr>
      <w:r>
        <w:rPr>
          <w:rFonts w:cstheme="minorHAnsi"/>
          <w:bCs/>
          <w:szCs w:val="24"/>
          <w:lang w:val="es-ES"/>
        </w:rPr>
        <w:t>Tod</w:t>
      </w:r>
      <w:r w:rsidR="00C84ECB">
        <w:rPr>
          <w:rFonts w:cstheme="minorHAnsi"/>
          <w:bCs/>
          <w:szCs w:val="24"/>
          <w:lang w:val="es-ES"/>
        </w:rPr>
        <w:t>o</w:t>
      </w:r>
      <w:r>
        <w:rPr>
          <w:rFonts w:cstheme="minorHAnsi"/>
          <w:bCs/>
          <w:szCs w:val="24"/>
          <w:lang w:val="es-ES"/>
        </w:rPr>
        <w:t>s los informes deben ser presentados en formato físico y digital en 2 copias</w:t>
      </w:r>
      <w:r w:rsidR="00C84ECB">
        <w:rPr>
          <w:rFonts w:cstheme="minorHAnsi"/>
          <w:bCs/>
          <w:szCs w:val="24"/>
          <w:lang w:val="es-ES"/>
        </w:rPr>
        <w:t>: uno para UNICEF y otro para la el VIO/MJTI</w:t>
      </w:r>
    </w:p>
    <w:p w14:paraId="5CE2FD8B" w14:textId="584FEBD6" w:rsidR="0010177E" w:rsidRPr="00901CB3" w:rsidRDefault="00C84ECB" w:rsidP="00027292">
      <w:pPr>
        <w:spacing w:after="120" w:line="240" w:lineRule="auto"/>
        <w:jc w:val="both"/>
        <w:rPr>
          <w:rFonts w:cstheme="minorHAnsi"/>
          <w:bCs/>
          <w:szCs w:val="24"/>
          <w:lang w:val="es-ES"/>
        </w:rPr>
      </w:pPr>
      <w:r>
        <w:rPr>
          <w:rFonts w:cstheme="minorHAnsi"/>
          <w:bCs/>
          <w:szCs w:val="24"/>
          <w:lang w:val="es-ES"/>
        </w:rPr>
        <w:t xml:space="preserve">Los informes se presentarán </w:t>
      </w:r>
      <w:r w:rsidR="006050E0">
        <w:rPr>
          <w:rFonts w:cstheme="minorHAnsi"/>
          <w:bCs/>
          <w:szCs w:val="24"/>
          <w:lang w:val="es-ES"/>
        </w:rPr>
        <w:t>para entrega de cada producto.</w:t>
      </w:r>
    </w:p>
    <w:p w14:paraId="0B25B815" w14:textId="361A4B3A" w:rsidR="0010177E" w:rsidRPr="00901CB3" w:rsidRDefault="00A4430B" w:rsidP="00027292">
      <w:pPr>
        <w:spacing w:after="120" w:line="240" w:lineRule="auto"/>
        <w:jc w:val="both"/>
        <w:rPr>
          <w:rFonts w:cstheme="minorHAnsi"/>
          <w:b/>
          <w:szCs w:val="24"/>
          <w:lang w:val="es-ES"/>
        </w:rPr>
      </w:pPr>
      <w:permStart w:id="1861957858" w:edGrp="everyone"/>
      <w:r>
        <w:rPr>
          <w:rFonts w:cstheme="minorHAnsi"/>
          <w:b/>
          <w:szCs w:val="24"/>
          <w:lang w:val="es-ES"/>
        </w:rPr>
        <w:t>7</w:t>
      </w:r>
      <w:r w:rsidR="0010177E" w:rsidRPr="00901CB3">
        <w:rPr>
          <w:rFonts w:cstheme="minorHAnsi"/>
          <w:b/>
          <w:szCs w:val="24"/>
          <w:lang w:val="es-ES"/>
        </w:rPr>
        <w:t>. UBICACIÓN Y DURACIÓN DEL CONTRATO</w:t>
      </w:r>
    </w:p>
    <w:permEnd w:id="1861957858"/>
    <w:p w14:paraId="2C6F9F9E" w14:textId="1A8DD3E9" w:rsidR="0010177E" w:rsidRPr="00901CB3" w:rsidRDefault="0010177E" w:rsidP="00027292">
      <w:pPr>
        <w:spacing w:after="120" w:line="240" w:lineRule="auto"/>
        <w:jc w:val="both"/>
        <w:rPr>
          <w:rFonts w:cstheme="minorHAnsi"/>
          <w:bCs/>
          <w:szCs w:val="24"/>
          <w:lang w:val="es-ES"/>
        </w:rPr>
      </w:pPr>
      <w:r w:rsidRPr="00901CB3">
        <w:rPr>
          <w:rFonts w:cstheme="minorHAnsi"/>
          <w:bCs/>
          <w:szCs w:val="24"/>
          <w:lang w:val="es-ES"/>
        </w:rPr>
        <w:t xml:space="preserve">Período de inicio: la fecha de inicio para la </w:t>
      </w:r>
      <w:r w:rsidRPr="002761B7">
        <w:rPr>
          <w:rFonts w:cstheme="minorHAnsi"/>
          <w:bCs/>
          <w:szCs w:val="24"/>
          <w:lang w:val="es-ES"/>
        </w:rPr>
        <w:t>asignación</w:t>
      </w:r>
      <w:r w:rsidR="006050E0" w:rsidRPr="002761B7">
        <w:rPr>
          <w:rFonts w:cstheme="minorHAnsi"/>
          <w:bCs/>
          <w:szCs w:val="24"/>
          <w:lang w:val="es-ES"/>
        </w:rPr>
        <w:t xml:space="preserve">: </w:t>
      </w:r>
      <w:r w:rsidR="006E4A7C">
        <w:rPr>
          <w:rFonts w:cstheme="minorHAnsi"/>
          <w:bCs/>
          <w:szCs w:val="24"/>
          <w:lang w:val="es-ES"/>
        </w:rPr>
        <w:t>ju</w:t>
      </w:r>
      <w:r w:rsidR="00D76C43">
        <w:rPr>
          <w:rFonts w:cstheme="minorHAnsi"/>
          <w:bCs/>
          <w:szCs w:val="24"/>
          <w:lang w:val="es-ES"/>
        </w:rPr>
        <w:t>lio</w:t>
      </w:r>
      <w:r w:rsidR="00092E14" w:rsidRPr="002761B7">
        <w:rPr>
          <w:rFonts w:cstheme="minorHAnsi"/>
          <w:bCs/>
          <w:szCs w:val="24"/>
          <w:lang w:val="es-ES"/>
        </w:rPr>
        <w:t xml:space="preserve"> </w:t>
      </w:r>
      <w:r w:rsidR="006050E0" w:rsidRPr="002761B7">
        <w:rPr>
          <w:rFonts w:cstheme="minorHAnsi"/>
          <w:bCs/>
          <w:szCs w:val="24"/>
          <w:lang w:val="es-ES"/>
        </w:rPr>
        <w:t>de 202</w:t>
      </w:r>
      <w:r w:rsidR="006B64DF">
        <w:rPr>
          <w:rFonts w:cstheme="minorHAnsi"/>
          <w:bCs/>
          <w:szCs w:val="24"/>
          <w:lang w:val="es-ES"/>
        </w:rPr>
        <w:t>5</w:t>
      </w:r>
    </w:p>
    <w:p w14:paraId="514B48E3" w14:textId="6F676940" w:rsidR="0010177E" w:rsidRPr="00E02071" w:rsidRDefault="0010177E" w:rsidP="00027292">
      <w:pPr>
        <w:spacing w:after="120" w:line="240" w:lineRule="auto"/>
        <w:jc w:val="both"/>
        <w:rPr>
          <w:rFonts w:cstheme="minorHAnsi"/>
          <w:bCs/>
          <w:szCs w:val="24"/>
          <w:highlight w:val="yellow"/>
          <w:lang w:val="es-ES"/>
        </w:rPr>
      </w:pPr>
      <w:r w:rsidRPr="00901CB3">
        <w:rPr>
          <w:rFonts w:cstheme="minorHAnsi"/>
          <w:bCs/>
          <w:szCs w:val="24"/>
          <w:lang w:val="es-ES"/>
        </w:rPr>
        <w:t>Período de acabado previsto o duración</w:t>
      </w:r>
      <w:r w:rsidR="006050E0">
        <w:rPr>
          <w:rFonts w:cstheme="minorHAnsi"/>
          <w:bCs/>
          <w:szCs w:val="24"/>
          <w:lang w:val="es-ES"/>
        </w:rPr>
        <w:t xml:space="preserve">: </w:t>
      </w:r>
      <w:r w:rsidR="00A60E52">
        <w:rPr>
          <w:rFonts w:cstheme="minorHAnsi"/>
          <w:bCs/>
          <w:szCs w:val="24"/>
          <w:lang w:val="es-ES"/>
        </w:rPr>
        <w:t>30</w:t>
      </w:r>
      <w:r w:rsidR="00E02071" w:rsidRPr="00E02071">
        <w:rPr>
          <w:rFonts w:cstheme="minorHAnsi"/>
          <w:bCs/>
          <w:szCs w:val="24"/>
          <w:lang w:val="es-ES"/>
        </w:rPr>
        <w:t xml:space="preserve"> de diciembre de 202</w:t>
      </w:r>
      <w:r w:rsidR="006B64DF">
        <w:rPr>
          <w:rFonts w:cstheme="minorHAnsi"/>
          <w:bCs/>
          <w:szCs w:val="24"/>
          <w:lang w:val="es-ES"/>
        </w:rPr>
        <w:t>5</w:t>
      </w:r>
    </w:p>
    <w:p w14:paraId="7D2C8531" w14:textId="5E0E8908" w:rsidR="00A4430B" w:rsidRPr="00557E01" w:rsidRDefault="0010177E" w:rsidP="00027292">
      <w:pPr>
        <w:spacing w:after="120" w:line="240" w:lineRule="auto"/>
        <w:jc w:val="both"/>
        <w:rPr>
          <w:rFonts w:cstheme="minorHAnsi"/>
          <w:bCs/>
          <w:szCs w:val="24"/>
          <w:lang w:val="es-ES"/>
        </w:rPr>
      </w:pPr>
      <w:r w:rsidRPr="00901CB3">
        <w:rPr>
          <w:rFonts w:cstheme="minorHAnsi"/>
          <w:bCs/>
          <w:szCs w:val="24"/>
          <w:lang w:val="es-ES"/>
        </w:rPr>
        <w:lastRenderedPageBreak/>
        <w:t>Ubicación y horario de la asignación: cuántos viajes/misiones se anticipan a lo largo de la duración del contrato (si es necesario)</w:t>
      </w:r>
      <w:r w:rsidR="00407CF9">
        <w:rPr>
          <w:rFonts w:cstheme="minorHAnsi"/>
          <w:bCs/>
          <w:szCs w:val="24"/>
          <w:lang w:val="es-ES"/>
        </w:rPr>
        <w:t xml:space="preserve">: Se estima que se tengan al menos </w:t>
      </w:r>
      <w:r w:rsidR="004B6494">
        <w:rPr>
          <w:rFonts w:cstheme="minorHAnsi"/>
          <w:bCs/>
          <w:szCs w:val="24"/>
          <w:lang w:val="es-ES"/>
        </w:rPr>
        <w:t>5</w:t>
      </w:r>
      <w:r w:rsidR="0014560D">
        <w:rPr>
          <w:rFonts w:cstheme="minorHAnsi"/>
          <w:bCs/>
          <w:szCs w:val="24"/>
          <w:lang w:val="es-ES"/>
        </w:rPr>
        <w:t>0</w:t>
      </w:r>
      <w:r w:rsidR="00407CF9">
        <w:rPr>
          <w:rFonts w:cstheme="minorHAnsi"/>
          <w:bCs/>
          <w:szCs w:val="24"/>
          <w:lang w:val="es-ES"/>
        </w:rPr>
        <w:t xml:space="preserve"> viajes interdepartamentales (de no más de 2 días), que serán definidos con el Viceministerio de Igual de Oportunidades.</w:t>
      </w:r>
      <w:r w:rsidR="00E41108">
        <w:rPr>
          <w:rFonts w:cstheme="minorHAnsi"/>
          <w:bCs/>
          <w:szCs w:val="24"/>
          <w:lang w:val="es-ES"/>
        </w:rPr>
        <w:t xml:space="preserve"> </w:t>
      </w:r>
      <w:r w:rsidR="00E41108" w:rsidRPr="0037265F">
        <w:rPr>
          <w:rFonts w:cstheme="minorHAnsi"/>
          <w:bCs/>
          <w:szCs w:val="24"/>
          <w:lang w:val="es-ES"/>
        </w:rPr>
        <w:t xml:space="preserve">La propuesta económica de la consultoría no debe incluir viajes. </w:t>
      </w:r>
      <w:r w:rsidR="00FF192A" w:rsidRPr="0037265F">
        <w:rPr>
          <w:rFonts w:cstheme="minorHAnsi"/>
          <w:bCs/>
          <w:szCs w:val="24"/>
          <w:lang w:val="es-ES"/>
        </w:rPr>
        <w:t>Será cubiertos por UNICEF una vez se tenga definido el cronograma de viajes.</w:t>
      </w:r>
    </w:p>
    <w:p w14:paraId="707B50DB" w14:textId="58DCCF24" w:rsidR="0010177E" w:rsidRPr="00901CB3" w:rsidRDefault="00A4430B" w:rsidP="00027292">
      <w:pPr>
        <w:spacing w:after="120" w:line="240" w:lineRule="auto"/>
        <w:jc w:val="both"/>
        <w:rPr>
          <w:rFonts w:cstheme="minorHAnsi"/>
          <w:b/>
          <w:szCs w:val="24"/>
          <w:lang w:val="es-ES"/>
        </w:rPr>
      </w:pPr>
      <w:r>
        <w:rPr>
          <w:rFonts w:cstheme="minorHAnsi"/>
          <w:b/>
          <w:szCs w:val="24"/>
          <w:lang w:val="es-ES"/>
        </w:rPr>
        <w:t>8</w:t>
      </w:r>
      <w:r w:rsidR="0010177E" w:rsidRPr="00901CB3">
        <w:rPr>
          <w:rFonts w:cstheme="minorHAnsi"/>
          <w:b/>
          <w:szCs w:val="24"/>
          <w:lang w:val="es-ES"/>
        </w:rPr>
        <w:t>. CALIFICACIONES Y CONOCIMIENTOS ESPECÍFICOS / EXPERIENCIA PROFESIONAL</w:t>
      </w:r>
    </w:p>
    <w:p w14:paraId="20BC5132" w14:textId="1E9279C3" w:rsidR="00463EC6" w:rsidRPr="000C116D" w:rsidRDefault="00463EC6" w:rsidP="00463EC6">
      <w:pPr>
        <w:jc w:val="both"/>
        <w:rPr>
          <w:rFonts w:cstheme="minorHAnsi"/>
          <w:lang w:val="es-ES"/>
        </w:rPr>
      </w:pPr>
      <w:r w:rsidRPr="00D42E44">
        <w:rPr>
          <w:rFonts w:cstheme="minorHAnsi"/>
          <w:lang w:val="es-ES"/>
        </w:rPr>
        <w:t xml:space="preserve">Para el desarrollo de la consultoría se espera que la empresa proponente cuente con un equipo multidisciplinario y se designe un/a coordinador/a, </w:t>
      </w:r>
      <w:r w:rsidR="00D42E44" w:rsidRPr="00D42E44">
        <w:rPr>
          <w:rFonts w:cstheme="minorHAnsi"/>
          <w:lang w:val="es-ES"/>
        </w:rPr>
        <w:t xml:space="preserve">un/a especialista en Planificación (POA/Presupuesto) un/a especialista en temática de niñez y </w:t>
      </w:r>
      <w:r w:rsidR="00D42E44" w:rsidRPr="0037265F">
        <w:rPr>
          <w:rFonts w:cstheme="minorHAnsi"/>
          <w:lang w:val="es-ES"/>
        </w:rPr>
        <w:t>adolescencia</w:t>
      </w:r>
      <w:r w:rsidR="001B57C0">
        <w:rPr>
          <w:rFonts w:cstheme="minorHAnsi"/>
          <w:lang w:val="es-ES"/>
        </w:rPr>
        <w:t xml:space="preserve"> y un especialista en proceso de </w:t>
      </w:r>
      <w:r w:rsidR="00216937">
        <w:rPr>
          <w:rFonts w:cstheme="minorHAnsi"/>
          <w:lang w:val="es-ES"/>
        </w:rPr>
        <w:t>formación</w:t>
      </w:r>
      <w:r w:rsidR="00D42E44" w:rsidRPr="0037265F">
        <w:rPr>
          <w:rFonts w:cstheme="minorHAnsi"/>
          <w:lang w:val="es-ES"/>
        </w:rPr>
        <w:t>. Sin perjuicio de que cuenten con personal</w:t>
      </w:r>
      <w:r w:rsidR="009239A0">
        <w:rPr>
          <w:rFonts w:cstheme="minorHAnsi"/>
          <w:lang w:val="es-ES"/>
        </w:rPr>
        <w:t xml:space="preserve"> de apoyo </w:t>
      </w:r>
      <w:r w:rsidR="00D42E44" w:rsidRPr="0037265F">
        <w:rPr>
          <w:rFonts w:cstheme="minorHAnsi"/>
          <w:lang w:val="es-ES"/>
        </w:rPr>
        <w:t>en territorio para los objetivos de la consultoría.</w:t>
      </w:r>
      <w:r w:rsidR="00D42E44">
        <w:rPr>
          <w:rFonts w:cstheme="minorHAnsi"/>
          <w:lang w:val="es-ES"/>
        </w:rPr>
        <w:t xml:space="preserve">  </w:t>
      </w:r>
    </w:p>
    <w:p w14:paraId="1B21EE7C" w14:textId="77777777" w:rsidR="00463EC6" w:rsidRDefault="00463EC6" w:rsidP="00463EC6">
      <w:pPr>
        <w:jc w:val="both"/>
        <w:rPr>
          <w:rFonts w:cstheme="minorHAnsi"/>
          <w:lang w:val="es-ES"/>
        </w:rPr>
      </w:pPr>
      <w:r w:rsidRPr="000C116D">
        <w:rPr>
          <w:rFonts w:cstheme="minorHAnsi"/>
          <w:lang w:val="es-ES"/>
        </w:rPr>
        <w:t xml:space="preserve">El equipo </w:t>
      </w:r>
      <w:r>
        <w:rPr>
          <w:rFonts w:cstheme="minorHAnsi"/>
          <w:lang w:val="es-ES"/>
        </w:rPr>
        <w:t xml:space="preserve">multidisciplinario </w:t>
      </w:r>
      <w:r w:rsidRPr="000C116D">
        <w:rPr>
          <w:rFonts w:cstheme="minorHAnsi"/>
          <w:lang w:val="es-ES"/>
        </w:rPr>
        <w:t xml:space="preserve">deberá contar con expertos </w:t>
      </w:r>
      <w:r>
        <w:rPr>
          <w:rFonts w:cstheme="minorHAnsi"/>
          <w:lang w:val="es-ES"/>
        </w:rPr>
        <w:t>en los siguientes ámbitos:</w:t>
      </w:r>
    </w:p>
    <w:p w14:paraId="7FC6D872" w14:textId="19F28204" w:rsidR="00463EC6" w:rsidRPr="00EA6309" w:rsidRDefault="00463EC6" w:rsidP="00463EC6">
      <w:pPr>
        <w:pStyle w:val="ListParagraph"/>
        <w:numPr>
          <w:ilvl w:val="0"/>
          <w:numId w:val="36"/>
        </w:numPr>
        <w:jc w:val="both"/>
        <w:rPr>
          <w:rFonts w:cstheme="minorHAnsi"/>
          <w:lang w:val="es-ES"/>
        </w:rPr>
      </w:pPr>
      <w:r w:rsidRPr="00EA6309">
        <w:rPr>
          <w:rFonts w:cstheme="minorHAnsi"/>
          <w:lang w:val="es-ES"/>
        </w:rPr>
        <w:t xml:space="preserve">Un/a especialista </w:t>
      </w:r>
      <w:r w:rsidR="008738D5" w:rsidRPr="00EA6309">
        <w:rPr>
          <w:rFonts w:cstheme="minorHAnsi"/>
          <w:lang w:val="es-ES"/>
        </w:rPr>
        <w:t>en</w:t>
      </w:r>
      <w:r w:rsidRPr="00EA6309">
        <w:rPr>
          <w:rFonts w:cstheme="minorHAnsi"/>
          <w:lang w:val="es-ES"/>
        </w:rPr>
        <w:t xml:space="preserve"> gestión pública</w:t>
      </w:r>
      <w:r w:rsidR="005E56A9" w:rsidRPr="00EA6309">
        <w:rPr>
          <w:rFonts w:cstheme="minorHAnsi"/>
          <w:lang w:val="es-ES"/>
        </w:rPr>
        <w:t xml:space="preserve"> (coordinador)</w:t>
      </w:r>
    </w:p>
    <w:p w14:paraId="0A6A7F9C" w14:textId="467A8BB7" w:rsidR="00463EC6" w:rsidRPr="00EA6309" w:rsidRDefault="00463EC6" w:rsidP="00463EC6">
      <w:pPr>
        <w:pStyle w:val="ListParagraph"/>
        <w:numPr>
          <w:ilvl w:val="0"/>
          <w:numId w:val="36"/>
        </w:numPr>
        <w:jc w:val="both"/>
        <w:rPr>
          <w:rFonts w:cstheme="minorHAnsi"/>
          <w:lang w:val="es-ES"/>
        </w:rPr>
      </w:pPr>
      <w:r w:rsidRPr="00EA6309">
        <w:rPr>
          <w:rFonts w:cstheme="minorHAnsi"/>
          <w:lang w:val="es-ES"/>
        </w:rPr>
        <w:t xml:space="preserve">Un/a especialista en </w:t>
      </w:r>
      <w:r w:rsidR="008738D5" w:rsidRPr="00EA6309">
        <w:rPr>
          <w:rFonts w:cstheme="minorHAnsi"/>
          <w:lang w:val="es-ES"/>
        </w:rPr>
        <w:t>Planificación</w:t>
      </w:r>
      <w:r w:rsidR="00BB75B1" w:rsidRPr="00EA6309">
        <w:rPr>
          <w:rFonts w:cstheme="minorHAnsi"/>
          <w:lang w:val="es-ES"/>
        </w:rPr>
        <w:t xml:space="preserve"> (POA/Presupuesto)</w:t>
      </w:r>
      <w:r w:rsidR="008738D5" w:rsidRPr="00EA6309">
        <w:rPr>
          <w:rFonts w:cstheme="minorHAnsi"/>
          <w:lang w:val="es-ES"/>
        </w:rPr>
        <w:t xml:space="preserve"> </w:t>
      </w:r>
      <w:r w:rsidRPr="00EA6309">
        <w:rPr>
          <w:rFonts w:cstheme="minorHAnsi"/>
          <w:lang w:val="es-ES"/>
        </w:rPr>
        <w:t xml:space="preserve"> </w:t>
      </w:r>
    </w:p>
    <w:p w14:paraId="32AE3041" w14:textId="1F0CE434" w:rsidR="00463EC6" w:rsidRDefault="008738D5" w:rsidP="00463EC6">
      <w:pPr>
        <w:pStyle w:val="ListParagraph"/>
        <w:numPr>
          <w:ilvl w:val="0"/>
          <w:numId w:val="36"/>
        </w:numPr>
        <w:jc w:val="both"/>
        <w:rPr>
          <w:rFonts w:cstheme="minorHAnsi"/>
          <w:lang w:val="es-ES"/>
        </w:rPr>
      </w:pPr>
      <w:r w:rsidRPr="00EA6309">
        <w:rPr>
          <w:rFonts w:cstheme="minorHAnsi"/>
          <w:lang w:val="es-ES"/>
        </w:rPr>
        <w:t xml:space="preserve">Un/a especialista en </w:t>
      </w:r>
      <w:r w:rsidR="00BB75B1" w:rsidRPr="00EA6309">
        <w:rPr>
          <w:rFonts w:cstheme="minorHAnsi"/>
          <w:lang w:val="es-ES"/>
        </w:rPr>
        <w:t>temática de niñez y adolescencia</w:t>
      </w:r>
      <w:r w:rsidRPr="008738D5">
        <w:rPr>
          <w:rFonts w:cstheme="minorHAnsi"/>
          <w:lang w:val="es-ES"/>
        </w:rPr>
        <w:t xml:space="preserve">  </w:t>
      </w:r>
    </w:p>
    <w:tbl>
      <w:tblPr>
        <w:tblStyle w:val="TableGrid"/>
        <w:tblW w:w="5563" w:type="pct"/>
        <w:tblInd w:w="0" w:type="dxa"/>
        <w:tblLayout w:type="fixed"/>
        <w:tblLook w:val="04A0" w:firstRow="1" w:lastRow="0" w:firstColumn="1" w:lastColumn="0" w:noHBand="0" w:noVBand="1"/>
      </w:tblPr>
      <w:tblGrid>
        <w:gridCol w:w="1570"/>
        <w:gridCol w:w="1307"/>
        <w:gridCol w:w="2249"/>
        <w:gridCol w:w="2757"/>
        <w:gridCol w:w="2520"/>
      </w:tblGrid>
      <w:tr w:rsidR="00D6516A" w:rsidRPr="00423B33" w14:paraId="0D3EF2D7" w14:textId="20BDCBF2" w:rsidTr="00B02B9F">
        <w:tc>
          <w:tcPr>
            <w:tcW w:w="755" w:type="pct"/>
            <w:shd w:val="clear" w:color="auto" w:fill="D9D9D9" w:themeFill="background1" w:themeFillShade="D9"/>
            <w:vAlign w:val="center"/>
          </w:tcPr>
          <w:p w14:paraId="5A969457" w14:textId="77777777" w:rsidR="00FF583C" w:rsidRPr="00423B33" w:rsidRDefault="00FF583C" w:rsidP="00B26D29">
            <w:pPr>
              <w:pStyle w:val="BodyTextIndent"/>
              <w:ind w:left="0" w:firstLine="0"/>
              <w:jc w:val="center"/>
              <w:rPr>
                <w:rFonts w:asciiTheme="minorHAnsi" w:hAnsiTheme="minorHAnsi" w:cstheme="minorHAnsi"/>
                <w:b/>
                <w:sz w:val="22"/>
                <w:szCs w:val="22"/>
                <w:lang w:val="es-419"/>
              </w:rPr>
            </w:pPr>
            <w:r w:rsidRPr="00423B33">
              <w:rPr>
                <w:rFonts w:asciiTheme="minorHAnsi" w:hAnsiTheme="minorHAnsi" w:cstheme="minorHAnsi"/>
                <w:b/>
                <w:sz w:val="22"/>
                <w:szCs w:val="22"/>
                <w:lang w:val="es-419"/>
              </w:rPr>
              <w:t>Rol/Cargo</w:t>
            </w:r>
          </w:p>
        </w:tc>
        <w:tc>
          <w:tcPr>
            <w:tcW w:w="628" w:type="pct"/>
            <w:shd w:val="clear" w:color="auto" w:fill="D9D9D9" w:themeFill="background1" w:themeFillShade="D9"/>
            <w:vAlign w:val="center"/>
          </w:tcPr>
          <w:p w14:paraId="5DC5A246" w14:textId="77777777" w:rsidR="00FF583C" w:rsidRPr="00423B33" w:rsidRDefault="00FF583C" w:rsidP="00B26D29">
            <w:pPr>
              <w:pStyle w:val="BodyTextIndent"/>
              <w:ind w:left="0" w:firstLine="0"/>
              <w:jc w:val="center"/>
              <w:rPr>
                <w:rFonts w:asciiTheme="minorHAnsi" w:hAnsiTheme="minorHAnsi" w:cstheme="minorHAnsi"/>
                <w:b/>
                <w:sz w:val="22"/>
                <w:szCs w:val="22"/>
                <w:lang w:val="es-419"/>
              </w:rPr>
            </w:pPr>
            <w:r w:rsidRPr="00423B33">
              <w:rPr>
                <w:rFonts w:asciiTheme="minorHAnsi" w:hAnsiTheme="minorHAnsi" w:cstheme="minorHAnsi"/>
                <w:b/>
                <w:sz w:val="22"/>
                <w:szCs w:val="22"/>
                <w:lang w:val="es-419"/>
              </w:rPr>
              <w:t>Nivel académico</w:t>
            </w:r>
          </w:p>
        </w:tc>
        <w:tc>
          <w:tcPr>
            <w:tcW w:w="1081" w:type="pct"/>
            <w:shd w:val="clear" w:color="auto" w:fill="D9D9D9" w:themeFill="background1" w:themeFillShade="D9"/>
            <w:vAlign w:val="center"/>
          </w:tcPr>
          <w:p w14:paraId="01EF3B03" w14:textId="77777777" w:rsidR="00FF583C" w:rsidRPr="00423B33" w:rsidRDefault="00FF583C" w:rsidP="00B26D29">
            <w:pPr>
              <w:pStyle w:val="BodyTextIndent"/>
              <w:ind w:left="0" w:firstLine="0"/>
              <w:jc w:val="center"/>
              <w:rPr>
                <w:rFonts w:asciiTheme="minorHAnsi" w:hAnsiTheme="minorHAnsi" w:cstheme="minorHAnsi"/>
                <w:b/>
                <w:sz w:val="22"/>
                <w:szCs w:val="22"/>
                <w:lang w:val="es-419"/>
              </w:rPr>
            </w:pPr>
            <w:r w:rsidRPr="00423B33">
              <w:rPr>
                <w:rFonts w:asciiTheme="minorHAnsi" w:hAnsiTheme="minorHAnsi" w:cstheme="minorHAnsi"/>
                <w:b/>
                <w:sz w:val="22"/>
                <w:szCs w:val="22"/>
                <w:lang w:val="es-419"/>
              </w:rPr>
              <w:t>Experiencia general</w:t>
            </w:r>
          </w:p>
        </w:tc>
        <w:tc>
          <w:tcPr>
            <w:tcW w:w="1325" w:type="pct"/>
            <w:shd w:val="clear" w:color="auto" w:fill="D9D9D9" w:themeFill="background1" w:themeFillShade="D9"/>
            <w:vAlign w:val="center"/>
          </w:tcPr>
          <w:p w14:paraId="51B7A4ED" w14:textId="77777777" w:rsidR="00FF583C" w:rsidRPr="00423B33" w:rsidRDefault="00FF583C" w:rsidP="00B26D29">
            <w:pPr>
              <w:pStyle w:val="BodyTextIndent"/>
              <w:ind w:left="0" w:firstLine="0"/>
              <w:jc w:val="center"/>
              <w:rPr>
                <w:rFonts w:asciiTheme="minorHAnsi" w:hAnsiTheme="minorHAnsi" w:cstheme="minorHAnsi"/>
                <w:b/>
                <w:sz w:val="22"/>
                <w:szCs w:val="22"/>
                <w:lang w:val="es-419"/>
              </w:rPr>
            </w:pPr>
            <w:r w:rsidRPr="00423B33">
              <w:rPr>
                <w:rFonts w:asciiTheme="minorHAnsi" w:hAnsiTheme="minorHAnsi" w:cstheme="minorHAnsi"/>
                <w:b/>
                <w:sz w:val="22"/>
                <w:szCs w:val="22"/>
                <w:lang w:val="es-419"/>
              </w:rPr>
              <w:t>Experiencia y conocimientos específicos</w:t>
            </w:r>
          </w:p>
        </w:tc>
        <w:tc>
          <w:tcPr>
            <w:tcW w:w="1211" w:type="pct"/>
            <w:shd w:val="clear" w:color="auto" w:fill="D9D9D9" w:themeFill="background1" w:themeFillShade="D9"/>
          </w:tcPr>
          <w:p w14:paraId="2C45BAAA" w14:textId="34B624AF" w:rsidR="00FF583C" w:rsidRPr="00423B33" w:rsidRDefault="00FF583C" w:rsidP="00B26D29">
            <w:pPr>
              <w:pStyle w:val="BodyTextIndent"/>
              <w:ind w:left="0" w:firstLine="0"/>
              <w:jc w:val="center"/>
              <w:rPr>
                <w:rFonts w:asciiTheme="minorHAnsi" w:hAnsiTheme="minorHAnsi" w:cstheme="minorHAnsi"/>
                <w:b/>
                <w:sz w:val="22"/>
                <w:szCs w:val="22"/>
                <w:lang w:val="es-419"/>
              </w:rPr>
            </w:pPr>
            <w:r w:rsidRPr="00423B33">
              <w:rPr>
                <w:rFonts w:asciiTheme="minorHAnsi" w:hAnsiTheme="minorHAnsi" w:cstheme="minorHAnsi"/>
                <w:b/>
                <w:sz w:val="22"/>
                <w:szCs w:val="22"/>
                <w:lang w:val="es-419"/>
              </w:rPr>
              <w:t>otros</w:t>
            </w:r>
          </w:p>
        </w:tc>
      </w:tr>
      <w:tr w:rsidR="00397011" w:rsidRPr="00BD1B21" w14:paraId="5C4027BB" w14:textId="29F0665F" w:rsidTr="00B02B9F">
        <w:tc>
          <w:tcPr>
            <w:tcW w:w="755" w:type="pct"/>
          </w:tcPr>
          <w:p w14:paraId="15AE214D" w14:textId="405D303C" w:rsidR="00397011" w:rsidRPr="00423B33" w:rsidRDefault="00397011" w:rsidP="00B26D29">
            <w:pPr>
              <w:pStyle w:val="BodyTextIndent"/>
              <w:ind w:left="0" w:firstLine="0"/>
              <w:rPr>
                <w:rFonts w:asciiTheme="minorHAnsi" w:eastAsiaTheme="minorHAnsi" w:hAnsiTheme="minorHAnsi" w:cstheme="minorHAnsi"/>
                <w:sz w:val="22"/>
                <w:szCs w:val="22"/>
              </w:rPr>
            </w:pPr>
            <w:r w:rsidRPr="00423B33">
              <w:rPr>
                <w:rFonts w:asciiTheme="minorHAnsi" w:eastAsiaTheme="minorHAnsi" w:hAnsiTheme="minorHAnsi" w:cstheme="minorHAnsi"/>
                <w:sz w:val="22"/>
                <w:szCs w:val="22"/>
              </w:rPr>
              <w:t>Un/a especialista en gestión pública (coordinador)</w:t>
            </w:r>
          </w:p>
        </w:tc>
        <w:tc>
          <w:tcPr>
            <w:tcW w:w="628" w:type="pct"/>
          </w:tcPr>
          <w:p w14:paraId="54403427" w14:textId="5AC05ADA" w:rsidR="00397011" w:rsidRPr="00423B33" w:rsidRDefault="00397011" w:rsidP="00B26D29">
            <w:pPr>
              <w:pStyle w:val="BodyTextIndent"/>
              <w:ind w:left="0" w:firstLine="0"/>
              <w:rPr>
                <w:rFonts w:asciiTheme="minorHAnsi" w:eastAsiaTheme="minorHAnsi" w:hAnsiTheme="minorHAnsi" w:cstheme="minorHAnsi"/>
                <w:sz w:val="22"/>
                <w:szCs w:val="22"/>
              </w:rPr>
            </w:pPr>
            <w:r w:rsidRPr="00423B33">
              <w:rPr>
                <w:rFonts w:asciiTheme="minorHAnsi" w:eastAsiaTheme="minorHAnsi" w:hAnsiTheme="minorHAnsi" w:cstheme="minorHAnsi"/>
                <w:sz w:val="22"/>
                <w:szCs w:val="22"/>
              </w:rPr>
              <w:t>Posgrado en Ciencias Sociales o Económicas o áreas afines</w:t>
            </w:r>
          </w:p>
        </w:tc>
        <w:tc>
          <w:tcPr>
            <w:tcW w:w="1081" w:type="pct"/>
          </w:tcPr>
          <w:p w14:paraId="3E1DAA50" w14:textId="77777777" w:rsidR="00397011" w:rsidRPr="00423B33" w:rsidRDefault="00397011" w:rsidP="00B26D29">
            <w:pPr>
              <w:pStyle w:val="BodyTextIndent"/>
              <w:ind w:left="0" w:firstLine="0"/>
              <w:rPr>
                <w:rFonts w:asciiTheme="minorHAnsi" w:eastAsiaTheme="minorHAnsi" w:hAnsiTheme="minorHAnsi" w:cstheme="minorHAnsi"/>
                <w:sz w:val="22"/>
                <w:szCs w:val="22"/>
              </w:rPr>
            </w:pPr>
            <w:r w:rsidRPr="00423B33">
              <w:rPr>
                <w:rFonts w:asciiTheme="minorHAnsi" w:eastAsiaTheme="minorHAnsi" w:hAnsiTheme="minorHAnsi" w:cstheme="minorHAnsi"/>
                <w:sz w:val="22"/>
                <w:szCs w:val="22"/>
              </w:rPr>
              <w:t xml:space="preserve">Al menos cinco años de experiencia en la coordinación de estudios y análisis sociales y de políticas públicas </w:t>
            </w:r>
          </w:p>
          <w:p w14:paraId="131B995B" w14:textId="77777777" w:rsidR="00397011" w:rsidRPr="00423B33" w:rsidRDefault="00397011" w:rsidP="00B26D29">
            <w:pPr>
              <w:pStyle w:val="BodyTextIndent"/>
              <w:ind w:left="0" w:firstLine="0"/>
              <w:rPr>
                <w:rFonts w:asciiTheme="minorHAnsi" w:eastAsiaTheme="minorHAnsi" w:hAnsiTheme="minorHAnsi" w:cstheme="minorHAnsi"/>
                <w:sz w:val="22"/>
                <w:szCs w:val="22"/>
              </w:rPr>
            </w:pPr>
          </w:p>
          <w:p w14:paraId="24D6E6D1" w14:textId="77777777" w:rsidR="00397011" w:rsidRPr="00423B33" w:rsidRDefault="00397011" w:rsidP="00B26D29">
            <w:pPr>
              <w:pStyle w:val="BodyTextIndent"/>
              <w:ind w:left="0" w:firstLine="0"/>
              <w:rPr>
                <w:rFonts w:asciiTheme="minorHAnsi" w:eastAsiaTheme="minorHAnsi" w:hAnsiTheme="minorHAnsi" w:cstheme="minorHAnsi"/>
                <w:sz w:val="22"/>
                <w:szCs w:val="22"/>
              </w:rPr>
            </w:pPr>
          </w:p>
        </w:tc>
        <w:tc>
          <w:tcPr>
            <w:tcW w:w="1325" w:type="pct"/>
          </w:tcPr>
          <w:p w14:paraId="6361A096" w14:textId="3700D65E" w:rsidR="00397011" w:rsidRPr="00423B33" w:rsidRDefault="00397011" w:rsidP="005E56A9">
            <w:pPr>
              <w:pStyle w:val="BodyTextIndent"/>
              <w:numPr>
                <w:ilvl w:val="0"/>
                <w:numId w:val="37"/>
              </w:numPr>
              <w:spacing w:line="276" w:lineRule="auto"/>
              <w:ind w:left="171" w:hanging="180"/>
              <w:rPr>
                <w:rFonts w:asciiTheme="minorHAnsi" w:eastAsiaTheme="minorHAnsi" w:hAnsiTheme="minorHAnsi" w:cstheme="minorHAnsi"/>
                <w:sz w:val="22"/>
                <w:szCs w:val="22"/>
              </w:rPr>
            </w:pPr>
            <w:r w:rsidRPr="00423B33">
              <w:rPr>
                <w:rFonts w:asciiTheme="minorHAnsi" w:eastAsiaTheme="minorHAnsi" w:hAnsiTheme="minorHAnsi" w:cstheme="minorHAnsi"/>
                <w:sz w:val="22"/>
                <w:szCs w:val="22"/>
              </w:rPr>
              <w:t>Experiencia en el diseño y coordinación de estudios sociales, y proyectos de desarrollo con enfoque de derechos.</w:t>
            </w:r>
          </w:p>
          <w:p w14:paraId="335A9154" w14:textId="77777777" w:rsidR="00397011" w:rsidRPr="00423B33" w:rsidRDefault="00397011" w:rsidP="005E56A9">
            <w:pPr>
              <w:pStyle w:val="BodyTextIndent"/>
              <w:numPr>
                <w:ilvl w:val="0"/>
                <w:numId w:val="37"/>
              </w:numPr>
              <w:spacing w:line="276" w:lineRule="auto"/>
              <w:ind w:left="171" w:hanging="180"/>
              <w:rPr>
                <w:rFonts w:asciiTheme="minorHAnsi" w:eastAsiaTheme="minorHAnsi" w:hAnsiTheme="minorHAnsi" w:cstheme="minorHAnsi"/>
                <w:sz w:val="22"/>
                <w:szCs w:val="22"/>
              </w:rPr>
            </w:pPr>
            <w:r w:rsidRPr="00423B33">
              <w:rPr>
                <w:rFonts w:asciiTheme="minorHAnsi" w:eastAsiaTheme="minorHAnsi" w:hAnsiTheme="minorHAnsi" w:cstheme="minorHAnsi"/>
                <w:sz w:val="22"/>
                <w:szCs w:val="22"/>
              </w:rPr>
              <w:t>Experiencia en la gestión pública nacional, subnacional y la gestión de los derechos de la niñez y adolescencia.</w:t>
            </w:r>
          </w:p>
          <w:p w14:paraId="34862081" w14:textId="77777777" w:rsidR="00397011" w:rsidRPr="00423B33" w:rsidRDefault="00397011" w:rsidP="005E56A9">
            <w:pPr>
              <w:pStyle w:val="BodyTextIndent"/>
              <w:numPr>
                <w:ilvl w:val="0"/>
                <w:numId w:val="37"/>
              </w:numPr>
              <w:spacing w:line="276" w:lineRule="auto"/>
              <w:ind w:left="171" w:hanging="180"/>
              <w:rPr>
                <w:rFonts w:asciiTheme="minorHAnsi" w:eastAsiaTheme="minorHAnsi" w:hAnsiTheme="minorHAnsi" w:cstheme="minorHAnsi"/>
                <w:sz w:val="22"/>
                <w:szCs w:val="22"/>
              </w:rPr>
            </w:pPr>
            <w:r w:rsidRPr="00423B33">
              <w:rPr>
                <w:rFonts w:asciiTheme="minorHAnsi" w:eastAsiaTheme="minorHAnsi" w:hAnsiTheme="minorHAnsi" w:cstheme="minorHAnsi"/>
                <w:sz w:val="22"/>
                <w:szCs w:val="22"/>
              </w:rPr>
              <w:t xml:space="preserve">Conocimientos de la estructura institucional del Estado y descentralización </w:t>
            </w:r>
          </w:p>
          <w:p w14:paraId="1899B84D" w14:textId="77777777" w:rsidR="00397011" w:rsidRPr="00423B33" w:rsidRDefault="00397011" w:rsidP="005E56A9">
            <w:pPr>
              <w:pStyle w:val="BodyTextIndent"/>
              <w:numPr>
                <w:ilvl w:val="0"/>
                <w:numId w:val="37"/>
              </w:numPr>
              <w:spacing w:line="276" w:lineRule="auto"/>
              <w:ind w:left="171" w:hanging="180"/>
              <w:rPr>
                <w:rFonts w:asciiTheme="minorHAnsi" w:eastAsiaTheme="minorHAnsi" w:hAnsiTheme="minorHAnsi" w:cstheme="minorHAnsi"/>
                <w:sz w:val="22"/>
                <w:szCs w:val="22"/>
              </w:rPr>
            </w:pPr>
            <w:r w:rsidRPr="00423B33">
              <w:rPr>
                <w:rFonts w:asciiTheme="minorHAnsi" w:eastAsiaTheme="minorHAnsi" w:hAnsiTheme="minorHAnsi" w:cstheme="minorHAnsi"/>
                <w:sz w:val="22"/>
                <w:szCs w:val="22"/>
              </w:rPr>
              <w:t>Capacidad demostrable de análisis y generación de recomendaciones en base a evidencia.</w:t>
            </w:r>
          </w:p>
        </w:tc>
        <w:tc>
          <w:tcPr>
            <w:tcW w:w="1211" w:type="pct"/>
            <w:vMerge w:val="restart"/>
          </w:tcPr>
          <w:p w14:paraId="7D4BA27B" w14:textId="77777777" w:rsidR="00397011" w:rsidRPr="00423B33" w:rsidRDefault="00397011" w:rsidP="005F1903">
            <w:pPr>
              <w:numPr>
                <w:ilvl w:val="0"/>
                <w:numId w:val="37"/>
              </w:numPr>
              <w:spacing w:line="276" w:lineRule="auto"/>
              <w:ind w:left="360"/>
              <w:contextualSpacing/>
              <w:rPr>
                <w:rFonts w:asciiTheme="minorHAnsi" w:eastAsia="Times New Roman" w:hAnsiTheme="minorHAnsi" w:cstheme="minorHAnsi"/>
                <w:sz w:val="22"/>
                <w:szCs w:val="22"/>
                <w:lang w:val="es-ES"/>
              </w:rPr>
            </w:pPr>
            <w:r w:rsidRPr="00423B33">
              <w:rPr>
                <w:rFonts w:asciiTheme="minorHAnsi" w:eastAsia="Times New Roman" w:hAnsiTheme="minorHAnsi" w:cstheme="minorHAnsi"/>
                <w:sz w:val="22"/>
                <w:szCs w:val="22"/>
                <w:lang w:val="es-ES"/>
              </w:rPr>
              <w:t>Capacidad de expresión</w:t>
            </w:r>
          </w:p>
          <w:p w14:paraId="59A533C1" w14:textId="77777777" w:rsidR="00397011" w:rsidRPr="00423B33" w:rsidRDefault="00397011" w:rsidP="005F1903">
            <w:pPr>
              <w:spacing w:line="276" w:lineRule="auto"/>
              <w:contextualSpacing/>
              <w:rPr>
                <w:rFonts w:asciiTheme="minorHAnsi" w:eastAsia="Times New Roman" w:hAnsiTheme="minorHAnsi" w:cstheme="minorHAnsi"/>
                <w:sz w:val="22"/>
                <w:szCs w:val="22"/>
                <w:lang w:val="es-ES"/>
              </w:rPr>
            </w:pPr>
            <w:r w:rsidRPr="00423B33">
              <w:rPr>
                <w:rFonts w:asciiTheme="minorHAnsi" w:eastAsia="Times New Roman" w:hAnsiTheme="minorHAnsi" w:cstheme="minorHAnsi"/>
                <w:sz w:val="22"/>
                <w:szCs w:val="22"/>
                <w:lang w:val="es-ES"/>
              </w:rPr>
              <w:t xml:space="preserve"> y comunicación</w:t>
            </w:r>
          </w:p>
          <w:p w14:paraId="31BF62AF" w14:textId="77777777" w:rsidR="00397011" w:rsidRPr="00423B33" w:rsidRDefault="00397011" w:rsidP="005F1903">
            <w:pPr>
              <w:numPr>
                <w:ilvl w:val="0"/>
                <w:numId w:val="37"/>
              </w:numPr>
              <w:spacing w:line="276" w:lineRule="auto"/>
              <w:ind w:left="360"/>
              <w:contextualSpacing/>
              <w:rPr>
                <w:rFonts w:asciiTheme="minorHAnsi" w:eastAsia="Times New Roman" w:hAnsiTheme="minorHAnsi" w:cstheme="minorHAnsi"/>
                <w:sz w:val="22"/>
                <w:szCs w:val="22"/>
                <w:lang w:val="es-ES"/>
              </w:rPr>
            </w:pPr>
            <w:r w:rsidRPr="00423B33">
              <w:rPr>
                <w:rFonts w:asciiTheme="minorHAnsi" w:eastAsia="Times New Roman" w:hAnsiTheme="minorHAnsi" w:cstheme="minorHAnsi"/>
                <w:sz w:val="22"/>
                <w:szCs w:val="22"/>
                <w:lang w:val="es-ES"/>
              </w:rPr>
              <w:t>Capacidad de trabajar bajo presión</w:t>
            </w:r>
          </w:p>
          <w:p w14:paraId="163998D0" w14:textId="77777777" w:rsidR="00397011" w:rsidRPr="00423B33" w:rsidRDefault="00397011" w:rsidP="005F1903">
            <w:pPr>
              <w:numPr>
                <w:ilvl w:val="0"/>
                <w:numId w:val="37"/>
              </w:numPr>
              <w:spacing w:line="276" w:lineRule="auto"/>
              <w:ind w:left="360"/>
              <w:contextualSpacing/>
              <w:rPr>
                <w:rFonts w:asciiTheme="minorHAnsi" w:eastAsia="Times New Roman" w:hAnsiTheme="minorHAnsi" w:cstheme="minorHAnsi"/>
                <w:sz w:val="22"/>
                <w:szCs w:val="22"/>
                <w:lang w:val="es-ES"/>
              </w:rPr>
            </w:pPr>
            <w:r w:rsidRPr="00423B33">
              <w:rPr>
                <w:rFonts w:asciiTheme="minorHAnsi" w:eastAsia="Times New Roman" w:hAnsiTheme="minorHAnsi" w:cstheme="minorHAnsi"/>
                <w:sz w:val="22"/>
                <w:szCs w:val="22"/>
                <w:lang w:val="es-ES"/>
              </w:rPr>
              <w:t>Capacidad analítica y criterio</w:t>
            </w:r>
          </w:p>
          <w:p w14:paraId="3AA810BF" w14:textId="77777777" w:rsidR="00397011" w:rsidRPr="00423B33" w:rsidRDefault="00397011" w:rsidP="005F1903">
            <w:pPr>
              <w:numPr>
                <w:ilvl w:val="0"/>
                <w:numId w:val="37"/>
              </w:numPr>
              <w:spacing w:line="276" w:lineRule="auto"/>
              <w:ind w:left="360"/>
              <w:contextualSpacing/>
              <w:rPr>
                <w:rFonts w:asciiTheme="minorHAnsi" w:eastAsia="Times New Roman" w:hAnsiTheme="minorHAnsi" w:cstheme="minorHAnsi"/>
                <w:sz w:val="22"/>
                <w:szCs w:val="22"/>
                <w:lang w:val="es-ES"/>
              </w:rPr>
            </w:pPr>
            <w:r w:rsidRPr="00423B33">
              <w:rPr>
                <w:rFonts w:asciiTheme="minorHAnsi" w:eastAsia="Times New Roman" w:hAnsiTheme="minorHAnsi" w:cstheme="minorHAnsi"/>
                <w:sz w:val="22"/>
                <w:szCs w:val="22"/>
                <w:lang w:val="es-ES"/>
              </w:rPr>
              <w:t>Buenas relaciones humanas</w:t>
            </w:r>
          </w:p>
          <w:p w14:paraId="5C97372B" w14:textId="77777777" w:rsidR="00397011" w:rsidRPr="00423B33" w:rsidRDefault="00397011" w:rsidP="005F1903">
            <w:pPr>
              <w:numPr>
                <w:ilvl w:val="0"/>
                <w:numId w:val="37"/>
              </w:numPr>
              <w:spacing w:line="276" w:lineRule="auto"/>
              <w:ind w:left="360"/>
              <w:contextualSpacing/>
              <w:rPr>
                <w:rFonts w:asciiTheme="minorHAnsi" w:eastAsia="Times New Roman" w:hAnsiTheme="minorHAnsi" w:cstheme="minorHAnsi"/>
                <w:sz w:val="22"/>
                <w:szCs w:val="22"/>
                <w:lang w:val="es-ES"/>
              </w:rPr>
            </w:pPr>
            <w:r w:rsidRPr="00423B33">
              <w:rPr>
                <w:rFonts w:asciiTheme="minorHAnsi" w:eastAsia="Times New Roman" w:hAnsiTheme="minorHAnsi" w:cstheme="minorHAnsi"/>
                <w:sz w:val="22"/>
                <w:szCs w:val="22"/>
                <w:lang w:val="es-ES"/>
              </w:rPr>
              <w:t>Es necesario contar con disponibilidad/disposición a viajar al interior del país.</w:t>
            </w:r>
          </w:p>
          <w:p w14:paraId="06942541" w14:textId="77777777" w:rsidR="00397011" w:rsidRPr="00423B33" w:rsidRDefault="00397011" w:rsidP="00B30FCC">
            <w:pPr>
              <w:pStyle w:val="BodyTextIndent"/>
              <w:spacing w:line="276" w:lineRule="auto"/>
              <w:ind w:left="360" w:firstLine="0"/>
              <w:rPr>
                <w:rFonts w:asciiTheme="minorHAnsi" w:eastAsiaTheme="minorHAnsi" w:hAnsiTheme="minorHAnsi" w:cstheme="minorHAnsi"/>
                <w:sz w:val="22"/>
                <w:szCs w:val="22"/>
              </w:rPr>
            </w:pPr>
          </w:p>
        </w:tc>
      </w:tr>
      <w:tr w:rsidR="00397011" w:rsidRPr="00BD1B21" w14:paraId="3881F6D3" w14:textId="77777777" w:rsidTr="00B02B9F">
        <w:tc>
          <w:tcPr>
            <w:tcW w:w="755" w:type="pct"/>
          </w:tcPr>
          <w:p w14:paraId="7D94E398" w14:textId="1DA7740A" w:rsidR="00397011" w:rsidRPr="00423B33" w:rsidRDefault="00397011" w:rsidP="00B26D29">
            <w:pPr>
              <w:pStyle w:val="BodyTextIndent"/>
              <w:ind w:left="0" w:firstLine="0"/>
              <w:rPr>
                <w:rFonts w:asciiTheme="minorHAnsi" w:eastAsiaTheme="minorHAnsi" w:hAnsiTheme="minorHAnsi" w:cstheme="minorHAnsi"/>
                <w:sz w:val="22"/>
                <w:szCs w:val="22"/>
              </w:rPr>
            </w:pPr>
            <w:r w:rsidRPr="00423B33">
              <w:rPr>
                <w:rFonts w:asciiTheme="minorHAnsi" w:eastAsiaTheme="minorHAnsi" w:hAnsiTheme="minorHAnsi" w:cstheme="minorHAnsi"/>
                <w:sz w:val="22"/>
                <w:szCs w:val="22"/>
              </w:rPr>
              <w:t xml:space="preserve">Un/a especialista en Planificación (POA/Presupuesto)  </w:t>
            </w:r>
          </w:p>
        </w:tc>
        <w:tc>
          <w:tcPr>
            <w:tcW w:w="628" w:type="pct"/>
          </w:tcPr>
          <w:p w14:paraId="510F002B" w14:textId="77777777" w:rsidR="00397011" w:rsidRPr="003F4053" w:rsidRDefault="00397011" w:rsidP="00B073CD">
            <w:pPr>
              <w:spacing w:line="276" w:lineRule="auto"/>
              <w:rPr>
                <w:rFonts w:asciiTheme="minorHAnsi" w:eastAsiaTheme="minorHAnsi" w:hAnsiTheme="minorHAnsi" w:cstheme="minorHAnsi"/>
                <w:sz w:val="22"/>
                <w:szCs w:val="22"/>
                <w:lang w:val="pt-BR"/>
              </w:rPr>
            </w:pPr>
            <w:r w:rsidRPr="003F4053">
              <w:rPr>
                <w:rFonts w:asciiTheme="minorHAnsi" w:eastAsiaTheme="minorHAnsi" w:hAnsiTheme="minorHAnsi" w:cstheme="minorHAnsi"/>
                <w:sz w:val="22"/>
                <w:szCs w:val="22"/>
                <w:lang w:val="pt-BR"/>
              </w:rPr>
              <w:t xml:space="preserve">Licenciatura Ciencias, Jurídicas, Sociales o Económicas </w:t>
            </w:r>
            <w:r w:rsidRPr="003F4053">
              <w:rPr>
                <w:rFonts w:asciiTheme="minorHAnsi" w:eastAsiaTheme="minorHAnsi" w:hAnsiTheme="minorHAnsi" w:cstheme="minorHAnsi"/>
                <w:sz w:val="22"/>
                <w:szCs w:val="22"/>
                <w:lang w:val="pt-BR"/>
              </w:rPr>
              <w:lastRenderedPageBreak/>
              <w:t>o áreas afines.</w:t>
            </w:r>
          </w:p>
          <w:p w14:paraId="53EC2CAA" w14:textId="77777777" w:rsidR="00397011" w:rsidRPr="003F4053" w:rsidRDefault="00397011" w:rsidP="00B26D29">
            <w:pPr>
              <w:pStyle w:val="BodyTextIndent"/>
              <w:ind w:left="0" w:firstLine="0"/>
              <w:rPr>
                <w:rFonts w:asciiTheme="minorHAnsi" w:eastAsiaTheme="minorHAnsi" w:hAnsiTheme="minorHAnsi" w:cstheme="minorHAnsi"/>
                <w:sz w:val="22"/>
                <w:szCs w:val="22"/>
                <w:lang w:val="pt-BR"/>
              </w:rPr>
            </w:pPr>
          </w:p>
        </w:tc>
        <w:tc>
          <w:tcPr>
            <w:tcW w:w="1081" w:type="pct"/>
          </w:tcPr>
          <w:p w14:paraId="4F8E7D92" w14:textId="77777777" w:rsidR="00397011" w:rsidRPr="00423B33" w:rsidRDefault="00397011" w:rsidP="00E75684">
            <w:pPr>
              <w:spacing w:line="276" w:lineRule="auto"/>
              <w:rPr>
                <w:rFonts w:asciiTheme="minorHAnsi" w:eastAsiaTheme="minorHAnsi" w:hAnsiTheme="minorHAnsi" w:cstheme="minorHAnsi"/>
                <w:sz w:val="22"/>
                <w:szCs w:val="22"/>
                <w:lang w:val="es-ES"/>
              </w:rPr>
            </w:pPr>
            <w:r w:rsidRPr="00423B33">
              <w:rPr>
                <w:rFonts w:asciiTheme="minorHAnsi" w:eastAsiaTheme="minorHAnsi" w:hAnsiTheme="minorHAnsi" w:cstheme="minorHAnsi"/>
                <w:sz w:val="22"/>
                <w:szCs w:val="22"/>
                <w:lang w:val="es-ES"/>
              </w:rPr>
              <w:lastRenderedPageBreak/>
              <w:t xml:space="preserve">Al menos 5 años de experiencia en planificación de planes, programas y proyectos en temática de derechos humanos </w:t>
            </w:r>
            <w:r w:rsidRPr="00423B33">
              <w:rPr>
                <w:rFonts w:asciiTheme="minorHAnsi" w:eastAsiaTheme="minorHAnsi" w:hAnsiTheme="minorHAnsi" w:cstheme="minorHAnsi"/>
                <w:sz w:val="22"/>
                <w:szCs w:val="22"/>
                <w:lang w:val="es-ES"/>
              </w:rPr>
              <w:lastRenderedPageBreak/>
              <w:t>y/o derechos de la niñez y adolescencia</w:t>
            </w:r>
          </w:p>
          <w:p w14:paraId="267A45B5" w14:textId="77777777" w:rsidR="00397011" w:rsidRPr="00423B33" w:rsidRDefault="00397011" w:rsidP="00B26D29">
            <w:pPr>
              <w:pStyle w:val="BodyTextIndent"/>
              <w:ind w:left="0" w:firstLine="0"/>
              <w:rPr>
                <w:rFonts w:asciiTheme="minorHAnsi" w:eastAsiaTheme="minorHAnsi" w:hAnsiTheme="minorHAnsi" w:cstheme="minorHAnsi"/>
                <w:sz w:val="22"/>
                <w:szCs w:val="22"/>
              </w:rPr>
            </w:pPr>
          </w:p>
        </w:tc>
        <w:tc>
          <w:tcPr>
            <w:tcW w:w="1325" w:type="pct"/>
          </w:tcPr>
          <w:p w14:paraId="613E1E6D" w14:textId="57CC218F" w:rsidR="00397011" w:rsidRPr="00423B33" w:rsidRDefault="00397011" w:rsidP="00D6516A">
            <w:pPr>
              <w:numPr>
                <w:ilvl w:val="0"/>
                <w:numId w:val="37"/>
              </w:numPr>
              <w:spacing w:line="276" w:lineRule="auto"/>
              <w:ind w:left="171" w:hanging="180"/>
              <w:rPr>
                <w:rFonts w:asciiTheme="minorHAnsi" w:eastAsiaTheme="minorHAnsi" w:hAnsiTheme="minorHAnsi" w:cstheme="minorHAnsi"/>
                <w:sz w:val="22"/>
                <w:szCs w:val="22"/>
                <w:lang w:val="es-ES"/>
              </w:rPr>
            </w:pPr>
            <w:r w:rsidRPr="00423B33">
              <w:rPr>
                <w:rFonts w:asciiTheme="minorHAnsi" w:eastAsiaTheme="minorHAnsi" w:hAnsiTheme="minorHAnsi" w:cstheme="minorHAnsi"/>
                <w:sz w:val="22"/>
                <w:szCs w:val="22"/>
                <w:lang w:val="es-ES"/>
              </w:rPr>
              <w:lastRenderedPageBreak/>
              <w:t xml:space="preserve">Experiencia en el desarrollo de propuestas normativas y/o programas de intervención vinculados a temas sociales y de niñez </w:t>
            </w:r>
          </w:p>
          <w:p w14:paraId="5E21DA23" w14:textId="77777777" w:rsidR="00397011" w:rsidRDefault="00397011" w:rsidP="00D6516A">
            <w:pPr>
              <w:pStyle w:val="BodyTextIndent"/>
              <w:numPr>
                <w:ilvl w:val="0"/>
                <w:numId w:val="37"/>
              </w:numPr>
              <w:spacing w:line="276" w:lineRule="auto"/>
              <w:ind w:left="171" w:hanging="180"/>
              <w:rPr>
                <w:rFonts w:asciiTheme="minorHAnsi" w:eastAsiaTheme="minorHAnsi" w:hAnsiTheme="minorHAnsi" w:cstheme="minorHAnsi"/>
                <w:sz w:val="22"/>
                <w:szCs w:val="22"/>
              </w:rPr>
            </w:pPr>
            <w:r w:rsidRPr="00423B33">
              <w:rPr>
                <w:rFonts w:asciiTheme="minorHAnsi" w:eastAsiaTheme="minorHAnsi" w:hAnsiTheme="minorHAnsi" w:cstheme="minorHAnsi"/>
                <w:sz w:val="22"/>
                <w:szCs w:val="22"/>
              </w:rPr>
              <w:lastRenderedPageBreak/>
              <w:t>Conocimientos de la estructura institucional del Estado a nivel nacional y subnacional</w:t>
            </w:r>
          </w:p>
          <w:p w14:paraId="33147823" w14:textId="5922D6E6" w:rsidR="00067D6A" w:rsidRPr="00067D6A" w:rsidRDefault="00067D6A" w:rsidP="00067D6A">
            <w:pPr>
              <w:pStyle w:val="BodyTextIndent"/>
              <w:numPr>
                <w:ilvl w:val="0"/>
                <w:numId w:val="37"/>
              </w:numPr>
              <w:spacing w:line="276" w:lineRule="auto"/>
              <w:ind w:left="171" w:hanging="180"/>
              <w:rPr>
                <w:rFonts w:cstheme="minorHAnsi"/>
              </w:rPr>
            </w:pPr>
            <w:r>
              <w:rPr>
                <w:rFonts w:asciiTheme="minorHAnsi" w:eastAsiaTheme="minorHAnsi" w:hAnsiTheme="minorHAnsi" w:cstheme="minorHAnsi"/>
                <w:sz w:val="22"/>
                <w:szCs w:val="22"/>
              </w:rPr>
              <w:t>C</w:t>
            </w:r>
            <w:r w:rsidRPr="00067D6A">
              <w:rPr>
                <w:rFonts w:asciiTheme="minorHAnsi" w:eastAsiaTheme="minorHAnsi" w:hAnsiTheme="minorHAnsi" w:cstheme="minorHAnsi"/>
                <w:sz w:val="22"/>
                <w:szCs w:val="22"/>
              </w:rPr>
              <w:t>onocimiento en sistemas presupuestarios, clasificador, SIGEP y SPIE</w:t>
            </w:r>
            <w:r w:rsidRPr="00067D6A">
              <w:rPr>
                <w:rFonts w:cstheme="minorHAnsi"/>
              </w:rPr>
              <w:t>.</w:t>
            </w:r>
          </w:p>
          <w:p w14:paraId="3BD10353" w14:textId="2722246D" w:rsidR="00067D6A" w:rsidRPr="00423B33" w:rsidRDefault="00067D6A" w:rsidP="00067D6A">
            <w:pPr>
              <w:pStyle w:val="BodyTextIndent"/>
              <w:spacing w:line="276" w:lineRule="auto"/>
              <w:ind w:left="0" w:firstLine="0"/>
              <w:rPr>
                <w:rFonts w:asciiTheme="minorHAnsi" w:eastAsiaTheme="minorHAnsi" w:hAnsiTheme="minorHAnsi" w:cstheme="minorHAnsi"/>
                <w:sz w:val="22"/>
                <w:szCs w:val="22"/>
              </w:rPr>
            </w:pPr>
          </w:p>
        </w:tc>
        <w:tc>
          <w:tcPr>
            <w:tcW w:w="1211" w:type="pct"/>
            <w:vMerge/>
          </w:tcPr>
          <w:p w14:paraId="5C79676F" w14:textId="77777777" w:rsidR="00397011" w:rsidRPr="00423B33" w:rsidRDefault="00397011" w:rsidP="00094AE9">
            <w:pPr>
              <w:numPr>
                <w:ilvl w:val="0"/>
                <w:numId w:val="37"/>
              </w:numPr>
              <w:spacing w:line="276" w:lineRule="auto"/>
              <w:contextualSpacing/>
              <w:rPr>
                <w:rFonts w:asciiTheme="minorHAnsi" w:eastAsia="Times New Roman" w:hAnsiTheme="minorHAnsi" w:cstheme="minorHAnsi"/>
                <w:sz w:val="22"/>
                <w:szCs w:val="22"/>
                <w:lang w:val="es-ES"/>
              </w:rPr>
            </w:pPr>
          </w:p>
        </w:tc>
      </w:tr>
      <w:tr w:rsidR="005D397E" w:rsidRPr="00BD1B21" w14:paraId="750849D6" w14:textId="77777777" w:rsidTr="00B26D29">
        <w:trPr>
          <w:trHeight w:val="3135"/>
        </w:trPr>
        <w:tc>
          <w:tcPr>
            <w:tcW w:w="755" w:type="pct"/>
          </w:tcPr>
          <w:p w14:paraId="32439861" w14:textId="4E94A167" w:rsidR="005D397E" w:rsidRPr="00423B33" w:rsidRDefault="005D397E" w:rsidP="00B30FCC">
            <w:pPr>
              <w:spacing w:line="276" w:lineRule="auto"/>
              <w:jc w:val="both"/>
              <w:rPr>
                <w:rFonts w:asciiTheme="minorHAnsi" w:eastAsiaTheme="minorHAnsi" w:hAnsiTheme="minorHAnsi" w:cstheme="minorHAnsi"/>
                <w:sz w:val="22"/>
                <w:szCs w:val="22"/>
                <w:lang w:val="es-ES"/>
              </w:rPr>
            </w:pPr>
            <w:bookmarkStart w:id="2" w:name="_Hlk144737048"/>
            <w:r w:rsidRPr="00423B33">
              <w:rPr>
                <w:rFonts w:asciiTheme="minorHAnsi" w:eastAsiaTheme="minorHAnsi" w:hAnsiTheme="minorHAnsi" w:cstheme="minorHAnsi"/>
                <w:sz w:val="22"/>
                <w:szCs w:val="22"/>
                <w:lang w:val="es-ES"/>
              </w:rPr>
              <w:t xml:space="preserve">Un/a especialista en temática de niñez y adolescencia  </w:t>
            </w:r>
          </w:p>
          <w:bookmarkEnd w:id="2"/>
          <w:p w14:paraId="5876955A" w14:textId="77777777" w:rsidR="005D397E" w:rsidRPr="00423B33" w:rsidRDefault="005D397E" w:rsidP="00B30FCC">
            <w:pPr>
              <w:pStyle w:val="BodyTextIndent"/>
              <w:ind w:left="0" w:firstLine="0"/>
              <w:jc w:val="center"/>
              <w:rPr>
                <w:rFonts w:asciiTheme="minorHAnsi" w:eastAsiaTheme="minorHAnsi" w:hAnsiTheme="minorHAnsi" w:cstheme="minorHAnsi"/>
                <w:sz w:val="22"/>
                <w:szCs w:val="22"/>
              </w:rPr>
            </w:pPr>
          </w:p>
        </w:tc>
        <w:tc>
          <w:tcPr>
            <w:tcW w:w="628" w:type="pct"/>
          </w:tcPr>
          <w:p w14:paraId="66398EF0" w14:textId="1E04C09C" w:rsidR="005D397E" w:rsidRPr="00622D8C" w:rsidRDefault="005D397E" w:rsidP="00B30FCC">
            <w:pPr>
              <w:spacing w:line="276" w:lineRule="auto"/>
              <w:rPr>
                <w:rFonts w:asciiTheme="minorHAnsi" w:eastAsiaTheme="minorHAnsi" w:hAnsiTheme="minorHAnsi" w:cstheme="minorHAnsi"/>
                <w:sz w:val="22"/>
                <w:szCs w:val="22"/>
                <w:lang w:val="es-ES"/>
              </w:rPr>
            </w:pPr>
            <w:r w:rsidRPr="003F4053">
              <w:rPr>
                <w:rFonts w:asciiTheme="minorHAnsi" w:eastAsiaTheme="minorHAnsi" w:hAnsiTheme="minorHAnsi" w:cstheme="minorHAnsi"/>
                <w:sz w:val="22"/>
                <w:szCs w:val="22"/>
                <w:lang w:val="pt-BR"/>
              </w:rPr>
              <w:t>Licenciatura Ciencias, Jurídicas, Sociales o Económicas o áreas afines.</w:t>
            </w:r>
            <w:r w:rsidR="00067D6A" w:rsidRPr="003F4053">
              <w:rPr>
                <w:rFonts w:asciiTheme="minorHAnsi" w:eastAsiaTheme="minorHAnsi" w:hAnsiTheme="minorHAnsi" w:cstheme="minorHAnsi"/>
                <w:sz w:val="22"/>
                <w:szCs w:val="22"/>
                <w:lang w:val="pt-BR"/>
              </w:rPr>
              <w:t xml:space="preserve"> </w:t>
            </w:r>
            <w:r w:rsidR="00067D6A" w:rsidRPr="00622D8C">
              <w:rPr>
                <w:rFonts w:asciiTheme="minorHAnsi" w:eastAsiaTheme="minorHAnsi" w:hAnsiTheme="minorHAnsi" w:cstheme="minorHAnsi"/>
                <w:sz w:val="22"/>
                <w:szCs w:val="22"/>
                <w:lang w:val="es-ES"/>
              </w:rPr>
              <w:t>Idealmente, formación complementaria o posgrado en políticas públicas.</w:t>
            </w:r>
          </w:p>
          <w:p w14:paraId="584C7BA7" w14:textId="77777777" w:rsidR="005D397E" w:rsidRPr="00622D8C" w:rsidRDefault="005D397E" w:rsidP="00B30FCC">
            <w:pPr>
              <w:pStyle w:val="BodyTextIndent"/>
              <w:ind w:left="0" w:firstLine="0"/>
              <w:rPr>
                <w:rFonts w:asciiTheme="minorHAnsi" w:eastAsiaTheme="minorHAnsi" w:hAnsiTheme="minorHAnsi" w:cstheme="minorHAnsi"/>
                <w:sz w:val="22"/>
                <w:szCs w:val="22"/>
              </w:rPr>
            </w:pPr>
          </w:p>
        </w:tc>
        <w:tc>
          <w:tcPr>
            <w:tcW w:w="1081" w:type="pct"/>
          </w:tcPr>
          <w:p w14:paraId="613EC80D" w14:textId="77777777" w:rsidR="005D397E" w:rsidRPr="00622D8C" w:rsidRDefault="005D397E" w:rsidP="00B30FCC">
            <w:pPr>
              <w:pStyle w:val="BodyTextIndent"/>
              <w:ind w:left="0" w:firstLine="0"/>
              <w:rPr>
                <w:rFonts w:asciiTheme="minorHAnsi" w:eastAsiaTheme="minorHAnsi" w:hAnsiTheme="minorHAnsi" w:cstheme="minorHAnsi"/>
                <w:sz w:val="22"/>
                <w:szCs w:val="22"/>
              </w:rPr>
            </w:pPr>
            <w:r w:rsidRPr="00622D8C">
              <w:rPr>
                <w:rFonts w:asciiTheme="minorHAnsi" w:eastAsiaTheme="minorHAnsi" w:hAnsiTheme="minorHAnsi" w:cstheme="minorHAnsi"/>
                <w:sz w:val="22"/>
                <w:szCs w:val="22"/>
              </w:rPr>
              <w:t>Al menos 5 años de experiencia en temas</w:t>
            </w:r>
            <w:r w:rsidR="00067D6A" w:rsidRPr="00622D8C">
              <w:rPr>
                <w:rFonts w:asciiTheme="minorHAnsi" w:eastAsiaTheme="minorHAnsi" w:hAnsiTheme="minorHAnsi" w:cstheme="minorHAnsi"/>
                <w:sz w:val="22"/>
                <w:szCs w:val="22"/>
              </w:rPr>
              <w:t xml:space="preserve"> de</w:t>
            </w:r>
            <w:r w:rsidRPr="00622D8C">
              <w:rPr>
                <w:rFonts w:asciiTheme="minorHAnsi" w:eastAsiaTheme="minorHAnsi" w:hAnsiTheme="minorHAnsi" w:cstheme="minorHAnsi"/>
                <w:sz w:val="22"/>
                <w:szCs w:val="22"/>
              </w:rPr>
              <w:t xml:space="preserve"> planificación de planes, programas y proyectos en temática de derechos humanos y/o derechos de la niñez y adolescencia</w:t>
            </w:r>
            <w:r w:rsidR="00067D6A" w:rsidRPr="00622D8C">
              <w:rPr>
                <w:rFonts w:asciiTheme="minorHAnsi" w:eastAsiaTheme="minorHAnsi" w:hAnsiTheme="minorHAnsi" w:cstheme="minorHAnsi"/>
                <w:sz w:val="22"/>
                <w:szCs w:val="22"/>
              </w:rPr>
              <w:t>.</w:t>
            </w:r>
          </w:p>
          <w:p w14:paraId="0930AD55" w14:textId="16359A87" w:rsidR="00067D6A" w:rsidRPr="00622D8C" w:rsidRDefault="00067D6A" w:rsidP="00B30FCC">
            <w:pPr>
              <w:pStyle w:val="BodyTextIndent"/>
              <w:ind w:left="0" w:firstLine="0"/>
              <w:rPr>
                <w:rFonts w:asciiTheme="minorHAnsi" w:eastAsiaTheme="minorHAnsi" w:hAnsiTheme="minorHAnsi" w:cstheme="minorHAnsi"/>
                <w:sz w:val="22"/>
                <w:szCs w:val="22"/>
              </w:rPr>
            </w:pPr>
            <w:r w:rsidRPr="00622D8C">
              <w:rPr>
                <w:rFonts w:asciiTheme="minorHAnsi" w:eastAsiaTheme="minorHAnsi" w:hAnsiTheme="minorHAnsi" w:cstheme="minorHAnsi"/>
                <w:sz w:val="22"/>
                <w:szCs w:val="22"/>
              </w:rPr>
              <w:t>Experiencia mínima 2 a 5 años en diseño, implementación o evaluación de políticas públicas.</w:t>
            </w:r>
          </w:p>
        </w:tc>
        <w:tc>
          <w:tcPr>
            <w:tcW w:w="1325" w:type="pct"/>
          </w:tcPr>
          <w:p w14:paraId="6FEA1149" w14:textId="3A974D24" w:rsidR="005D397E" w:rsidRPr="00622D8C" w:rsidRDefault="005D397E" w:rsidP="00B30FCC">
            <w:pPr>
              <w:numPr>
                <w:ilvl w:val="0"/>
                <w:numId w:val="37"/>
              </w:numPr>
              <w:spacing w:line="276" w:lineRule="auto"/>
              <w:ind w:left="171" w:hanging="180"/>
              <w:rPr>
                <w:rFonts w:asciiTheme="minorHAnsi" w:eastAsiaTheme="minorHAnsi" w:hAnsiTheme="minorHAnsi" w:cstheme="minorHAnsi"/>
                <w:sz w:val="22"/>
                <w:szCs w:val="22"/>
                <w:lang w:val="es-ES"/>
              </w:rPr>
            </w:pPr>
            <w:r w:rsidRPr="00622D8C">
              <w:rPr>
                <w:rFonts w:asciiTheme="minorHAnsi" w:eastAsiaTheme="minorHAnsi" w:hAnsiTheme="minorHAnsi" w:cstheme="minorHAnsi"/>
                <w:sz w:val="22"/>
                <w:szCs w:val="22"/>
                <w:lang w:val="es-ES"/>
              </w:rPr>
              <w:t>Experiencia en la elaboración y/o asistencia técnica de planes, programas, proyectos o normativa en DDHH.</w:t>
            </w:r>
          </w:p>
          <w:p w14:paraId="463DF16E" w14:textId="77777777" w:rsidR="005D397E" w:rsidRPr="00622D8C" w:rsidRDefault="005D397E" w:rsidP="00B02B9F">
            <w:pPr>
              <w:numPr>
                <w:ilvl w:val="0"/>
                <w:numId w:val="37"/>
              </w:numPr>
              <w:spacing w:line="276" w:lineRule="auto"/>
              <w:ind w:left="171" w:hanging="180"/>
              <w:rPr>
                <w:rFonts w:asciiTheme="minorHAnsi" w:eastAsiaTheme="minorHAnsi" w:hAnsiTheme="minorHAnsi" w:cstheme="minorHAnsi"/>
                <w:sz w:val="22"/>
                <w:szCs w:val="22"/>
                <w:lang w:val="es-ES"/>
              </w:rPr>
            </w:pPr>
            <w:r w:rsidRPr="00622D8C">
              <w:rPr>
                <w:rFonts w:asciiTheme="minorHAnsi" w:eastAsiaTheme="minorHAnsi" w:hAnsiTheme="minorHAnsi" w:cstheme="minorHAnsi"/>
                <w:sz w:val="22"/>
                <w:szCs w:val="22"/>
                <w:lang w:val="es-ES"/>
              </w:rPr>
              <w:t>Conocimientos de la estructura institucional del Estado y descentralización.</w:t>
            </w:r>
          </w:p>
          <w:p w14:paraId="2B764C6E" w14:textId="19FE4D22" w:rsidR="00067D6A" w:rsidRPr="00622D8C" w:rsidRDefault="00067D6A" w:rsidP="00B02B9F">
            <w:pPr>
              <w:numPr>
                <w:ilvl w:val="0"/>
                <w:numId w:val="37"/>
              </w:numPr>
              <w:spacing w:line="276" w:lineRule="auto"/>
              <w:ind w:left="171" w:hanging="180"/>
              <w:rPr>
                <w:rFonts w:asciiTheme="minorHAnsi" w:eastAsiaTheme="minorHAnsi" w:hAnsiTheme="minorHAnsi" w:cstheme="minorHAnsi"/>
                <w:sz w:val="22"/>
                <w:szCs w:val="22"/>
                <w:lang w:val="es-ES"/>
              </w:rPr>
            </w:pPr>
            <w:r w:rsidRPr="00622D8C">
              <w:rPr>
                <w:rFonts w:asciiTheme="minorHAnsi" w:eastAsiaTheme="minorHAnsi" w:hAnsiTheme="minorHAnsi" w:cstheme="minorHAnsi"/>
                <w:sz w:val="22"/>
                <w:szCs w:val="22"/>
                <w:lang w:val="es-ES"/>
              </w:rPr>
              <w:t>Comprensión del ciclo de formulación de políticas públicas, incluyendo planificación estratégica.</w:t>
            </w:r>
          </w:p>
        </w:tc>
        <w:tc>
          <w:tcPr>
            <w:tcW w:w="1211" w:type="pct"/>
            <w:vMerge/>
          </w:tcPr>
          <w:p w14:paraId="745ED46D" w14:textId="77777777" w:rsidR="005D397E" w:rsidRPr="00423B33" w:rsidRDefault="005D397E" w:rsidP="00B30FCC">
            <w:pPr>
              <w:spacing w:line="276" w:lineRule="auto"/>
              <w:contextualSpacing/>
              <w:rPr>
                <w:rFonts w:asciiTheme="minorHAnsi" w:eastAsiaTheme="minorHAnsi" w:hAnsiTheme="minorHAnsi" w:cstheme="minorHAnsi"/>
                <w:sz w:val="22"/>
                <w:szCs w:val="22"/>
                <w:lang w:val="es-ES"/>
              </w:rPr>
            </w:pPr>
          </w:p>
        </w:tc>
      </w:tr>
    </w:tbl>
    <w:p w14:paraId="041D0361" w14:textId="77777777" w:rsidR="0010177E" w:rsidRPr="00901CB3" w:rsidRDefault="0010177E" w:rsidP="00027292">
      <w:pPr>
        <w:spacing w:after="120" w:line="240" w:lineRule="auto"/>
        <w:jc w:val="both"/>
        <w:rPr>
          <w:rFonts w:cstheme="minorHAnsi"/>
          <w:szCs w:val="24"/>
          <w:lang w:val="es-ES"/>
        </w:rPr>
      </w:pPr>
    </w:p>
    <w:p w14:paraId="01E06BE8" w14:textId="231B02E1" w:rsidR="0010177E" w:rsidRDefault="00A4430B" w:rsidP="00027292">
      <w:pPr>
        <w:spacing w:after="120" w:line="240" w:lineRule="auto"/>
        <w:jc w:val="both"/>
        <w:rPr>
          <w:rFonts w:cstheme="minorHAnsi"/>
          <w:b/>
          <w:bCs/>
          <w:szCs w:val="24"/>
          <w:lang w:val="es-ES"/>
        </w:rPr>
      </w:pPr>
      <w:r>
        <w:rPr>
          <w:rFonts w:cstheme="minorHAnsi"/>
          <w:b/>
          <w:bCs/>
          <w:szCs w:val="24"/>
          <w:lang w:val="es-ES"/>
        </w:rPr>
        <w:t>9</w:t>
      </w:r>
      <w:r w:rsidR="0010177E" w:rsidRPr="00901CB3">
        <w:rPr>
          <w:rFonts w:cstheme="minorHAnsi"/>
          <w:b/>
          <w:bCs/>
          <w:szCs w:val="24"/>
          <w:lang w:val="es-ES"/>
        </w:rPr>
        <w:t xml:space="preserve">. </w:t>
      </w:r>
      <w:r w:rsidR="0010177E">
        <w:rPr>
          <w:rFonts w:cstheme="minorHAnsi"/>
          <w:b/>
          <w:bCs/>
          <w:szCs w:val="24"/>
          <w:lang w:val="es-ES"/>
        </w:rPr>
        <w:t>CONDICIÓN JURÍDICA DE LAS PARTES</w:t>
      </w:r>
    </w:p>
    <w:p w14:paraId="06110D76" w14:textId="77777777" w:rsidR="0010177E" w:rsidRPr="00BF51F4" w:rsidRDefault="0010177E" w:rsidP="00027292">
      <w:pPr>
        <w:spacing w:after="120" w:line="240" w:lineRule="auto"/>
        <w:jc w:val="both"/>
        <w:rPr>
          <w:rFonts w:cstheme="minorHAnsi"/>
          <w:szCs w:val="24"/>
          <w:lang w:val="es-ES"/>
        </w:rPr>
      </w:pPr>
      <w:r w:rsidRPr="00BF51F4">
        <w:rPr>
          <w:rFonts w:cstheme="minorHAnsi"/>
          <w:szCs w:val="24"/>
          <w:lang w:val="es-ES"/>
        </w:rPr>
        <w:t>El contratista tendrá la condición jurídica de contratista independiente con respecto a UNICEF. Ni el personal ni los subcontratistas del contratista serán considerados en ningún sentido empleados o agentes de UNICEF.</w:t>
      </w:r>
    </w:p>
    <w:p w14:paraId="7CB22573" w14:textId="7B53929B" w:rsidR="00A4430B" w:rsidRDefault="00A4430B" w:rsidP="00027292">
      <w:pPr>
        <w:spacing w:after="120" w:line="240" w:lineRule="auto"/>
        <w:jc w:val="both"/>
        <w:rPr>
          <w:rFonts w:cstheme="minorHAnsi"/>
          <w:b/>
          <w:bCs/>
          <w:szCs w:val="24"/>
          <w:lang w:val="es-ES"/>
        </w:rPr>
      </w:pPr>
      <w:r>
        <w:rPr>
          <w:rFonts w:cstheme="minorHAnsi"/>
          <w:b/>
          <w:bCs/>
          <w:szCs w:val="24"/>
          <w:lang w:val="es-ES"/>
        </w:rPr>
        <w:t>10.</w:t>
      </w:r>
      <w:r w:rsidRPr="00901CB3">
        <w:rPr>
          <w:rFonts w:cstheme="minorHAnsi"/>
          <w:b/>
          <w:bCs/>
          <w:szCs w:val="24"/>
          <w:lang w:val="es-ES"/>
        </w:rPr>
        <w:t xml:space="preserve"> </w:t>
      </w:r>
      <w:r w:rsidR="00027292">
        <w:rPr>
          <w:rFonts w:cstheme="minorHAnsi"/>
          <w:b/>
          <w:bCs/>
          <w:szCs w:val="24"/>
          <w:lang w:val="es-ES"/>
        </w:rPr>
        <w:t>DURACIÓN DE LA CONSULTORÍA</w:t>
      </w:r>
    </w:p>
    <w:p w14:paraId="5953B6DE" w14:textId="140F3CC2" w:rsidR="00A4430B" w:rsidRPr="00BF51F4" w:rsidRDefault="00027292" w:rsidP="00027292">
      <w:pPr>
        <w:spacing w:after="120" w:line="240" w:lineRule="auto"/>
        <w:jc w:val="both"/>
        <w:rPr>
          <w:rFonts w:cstheme="minorHAnsi"/>
          <w:szCs w:val="24"/>
          <w:lang w:val="es-ES"/>
        </w:rPr>
      </w:pPr>
      <w:r>
        <w:rPr>
          <w:rFonts w:cstheme="minorHAnsi"/>
          <w:szCs w:val="24"/>
          <w:lang w:val="es-ES"/>
        </w:rPr>
        <w:t>En días calendario</w:t>
      </w:r>
      <w:r w:rsidR="00666B7B">
        <w:rPr>
          <w:rFonts w:cstheme="minorHAnsi"/>
          <w:szCs w:val="24"/>
          <w:lang w:val="es-ES"/>
        </w:rPr>
        <w:t xml:space="preserve">: </w:t>
      </w:r>
      <w:r w:rsidR="000354F2">
        <w:rPr>
          <w:rFonts w:cstheme="minorHAnsi"/>
          <w:szCs w:val="24"/>
          <w:lang w:val="es-ES"/>
        </w:rPr>
        <w:t>18</w:t>
      </w:r>
      <w:r w:rsidR="00AC0A40" w:rsidRPr="007E01CF">
        <w:rPr>
          <w:rFonts w:cstheme="minorHAnsi"/>
          <w:szCs w:val="24"/>
          <w:lang w:val="es-ES"/>
        </w:rPr>
        <w:t>0</w:t>
      </w:r>
      <w:r w:rsidR="00666B7B" w:rsidRPr="007E01CF">
        <w:rPr>
          <w:rFonts w:cstheme="minorHAnsi"/>
          <w:szCs w:val="24"/>
          <w:lang w:val="es-ES"/>
        </w:rPr>
        <w:t xml:space="preserve"> días</w:t>
      </w:r>
      <w:r w:rsidR="00666B7B">
        <w:rPr>
          <w:rFonts w:cstheme="minorHAnsi"/>
          <w:szCs w:val="24"/>
          <w:lang w:val="es-ES"/>
        </w:rPr>
        <w:t xml:space="preserve"> </w:t>
      </w:r>
    </w:p>
    <w:p w14:paraId="09BE1334" w14:textId="77777777" w:rsidR="00212E01" w:rsidRDefault="00212E01" w:rsidP="00212E01">
      <w:pPr>
        <w:spacing w:after="120" w:line="240" w:lineRule="auto"/>
        <w:jc w:val="both"/>
        <w:rPr>
          <w:rFonts w:cstheme="minorHAnsi"/>
          <w:b/>
          <w:bCs/>
          <w:szCs w:val="24"/>
          <w:lang w:val="es-ES"/>
        </w:rPr>
      </w:pPr>
    </w:p>
    <w:p w14:paraId="50E3309C" w14:textId="0A4B9981" w:rsidR="00212E01" w:rsidRDefault="00212E01" w:rsidP="00212E01">
      <w:pPr>
        <w:spacing w:after="120" w:line="240" w:lineRule="auto"/>
        <w:jc w:val="both"/>
        <w:rPr>
          <w:rFonts w:cstheme="minorHAnsi"/>
          <w:b/>
          <w:bCs/>
          <w:szCs w:val="24"/>
          <w:lang w:val="es-ES"/>
        </w:rPr>
      </w:pPr>
      <w:r>
        <w:rPr>
          <w:rFonts w:cstheme="minorHAnsi"/>
          <w:b/>
          <w:bCs/>
          <w:szCs w:val="24"/>
          <w:lang w:val="es-ES"/>
        </w:rPr>
        <w:t>11.</w:t>
      </w:r>
      <w:r w:rsidRPr="00901CB3">
        <w:rPr>
          <w:rFonts w:cstheme="minorHAnsi"/>
          <w:b/>
          <w:bCs/>
          <w:szCs w:val="24"/>
          <w:lang w:val="es-ES"/>
        </w:rPr>
        <w:t xml:space="preserve"> </w:t>
      </w:r>
      <w:r>
        <w:rPr>
          <w:rFonts w:cstheme="minorHAnsi"/>
          <w:b/>
          <w:bCs/>
          <w:szCs w:val="24"/>
          <w:lang w:val="es-ES"/>
        </w:rPr>
        <w:t>CRONOGRAMA DE PAGOS</w:t>
      </w:r>
    </w:p>
    <w:tbl>
      <w:tblPr>
        <w:tblStyle w:val="TableGrid"/>
        <w:tblW w:w="8880" w:type="dxa"/>
        <w:tblInd w:w="0" w:type="dxa"/>
        <w:tblLayout w:type="fixed"/>
        <w:tblLook w:val="04A0" w:firstRow="1" w:lastRow="0" w:firstColumn="1" w:lastColumn="0" w:noHBand="0" w:noVBand="1"/>
      </w:tblPr>
      <w:tblGrid>
        <w:gridCol w:w="955"/>
        <w:gridCol w:w="4440"/>
        <w:gridCol w:w="2280"/>
        <w:gridCol w:w="1205"/>
      </w:tblGrid>
      <w:tr w:rsidR="007C4BF0" w:rsidRPr="00423B33" w14:paraId="0CAD72DD" w14:textId="77777777" w:rsidTr="007C4BF0">
        <w:tc>
          <w:tcPr>
            <w:tcW w:w="955" w:type="dxa"/>
            <w:shd w:val="clear" w:color="auto" w:fill="D9D9D9" w:themeFill="background1" w:themeFillShade="D9"/>
            <w:vAlign w:val="center"/>
          </w:tcPr>
          <w:p w14:paraId="0DA6F1D4" w14:textId="77777777" w:rsidR="007C4BF0" w:rsidRPr="00423B33" w:rsidRDefault="007C4BF0" w:rsidP="007C4BF0">
            <w:pPr>
              <w:pStyle w:val="ListParagraph"/>
              <w:ind w:left="0"/>
              <w:jc w:val="center"/>
              <w:rPr>
                <w:rFonts w:asciiTheme="minorHAnsi" w:hAnsiTheme="minorHAnsi" w:cstheme="minorHAnsi"/>
                <w:sz w:val="22"/>
                <w:szCs w:val="22"/>
                <w:lang w:val="es-ES"/>
              </w:rPr>
            </w:pPr>
            <w:bookmarkStart w:id="3" w:name="_Hlk29980161"/>
            <w:r w:rsidRPr="00423B33">
              <w:rPr>
                <w:rFonts w:asciiTheme="minorHAnsi" w:hAnsiTheme="minorHAnsi" w:cstheme="minorHAnsi"/>
                <w:sz w:val="22"/>
                <w:szCs w:val="22"/>
                <w:lang w:val="es-ES"/>
              </w:rPr>
              <w:t># Pago</w:t>
            </w:r>
          </w:p>
        </w:tc>
        <w:tc>
          <w:tcPr>
            <w:tcW w:w="4440" w:type="dxa"/>
            <w:shd w:val="clear" w:color="auto" w:fill="D9D9D9" w:themeFill="background1" w:themeFillShade="D9"/>
            <w:vAlign w:val="center"/>
          </w:tcPr>
          <w:p w14:paraId="589815AD" w14:textId="77777777" w:rsidR="007C4BF0" w:rsidRPr="00423B33" w:rsidRDefault="007C4BF0" w:rsidP="007C4BF0">
            <w:pPr>
              <w:pStyle w:val="ListParagraph"/>
              <w:ind w:left="0"/>
              <w:jc w:val="center"/>
              <w:rPr>
                <w:rFonts w:asciiTheme="minorHAnsi" w:hAnsiTheme="minorHAnsi" w:cstheme="minorHAnsi"/>
                <w:sz w:val="22"/>
                <w:szCs w:val="22"/>
                <w:lang w:val="es-ES"/>
              </w:rPr>
            </w:pPr>
            <w:r w:rsidRPr="00423B33">
              <w:rPr>
                <w:rFonts w:asciiTheme="minorHAnsi" w:hAnsiTheme="minorHAnsi" w:cstheme="minorHAnsi"/>
                <w:sz w:val="22"/>
                <w:szCs w:val="22"/>
                <w:lang w:val="es-ES"/>
              </w:rPr>
              <w:t>Producto vinculado</w:t>
            </w:r>
          </w:p>
        </w:tc>
        <w:tc>
          <w:tcPr>
            <w:tcW w:w="2280" w:type="dxa"/>
            <w:shd w:val="clear" w:color="auto" w:fill="D9D9D9" w:themeFill="background1" w:themeFillShade="D9"/>
            <w:vAlign w:val="center"/>
          </w:tcPr>
          <w:p w14:paraId="5D846882" w14:textId="77777777" w:rsidR="007C4BF0" w:rsidRPr="00423B33" w:rsidRDefault="007C4BF0" w:rsidP="007C4BF0">
            <w:pPr>
              <w:pStyle w:val="ListParagraph"/>
              <w:ind w:left="0"/>
              <w:jc w:val="center"/>
              <w:rPr>
                <w:rFonts w:asciiTheme="minorHAnsi" w:hAnsiTheme="minorHAnsi" w:cstheme="minorHAnsi"/>
                <w:sz w:val="22"/>
                <w:szCs w:val="22"/>
                <w:lang w:val="es-ES"/>
              </w:rPr>
            </w:pPr>
            <w:r w:rsidRPr="00423B33">
              <w:rPr>
                <w:rFonts w:asciiTheme="minorHAnsi" w:hAnsiTheme="minorHAnsi" w:cstheme="minorHAnsi"/>
                <w:sz w:val="22"/>
                <w:szCs w:val="22"/>
                <w:lang w:val="es-ES"/>
              </w:rPr>
              <w:t>Plazo en días calendario a partir de la firma del contrato y sucesivamente</w:t>
            </w:r>
          </w:p>
        </w:tc>
        <w:tc>
          <w:tcPr>
            <w:tcW w:w="1205" w:type="dxa"/>
            <w:shd w:val="clear" w:color="auto" w:fill="D9D9D9" w:themeFill="background1" w:themeFillShade="D9"/>
            <w:vAlign w:val="center"/>
          </w:tcPr>
          <w:p w14:paraId="3BAA3B30" w14:textId="77777777" w:rsidR="007C4BF0" w:rsidRPr="00423B33" w:rsidRDefault="007C4BF0" w:rsidP="007C4BF0">
            <w:pPr>
              <w:pStyle w:val="ListParagraph"/>
              <w:ind w:left="0"/>
              <w:jc w:val="center"/>
              <w:rPr>
                <w:rFonts w:asciiTheme="minorHAnsi" w:hAnsiTheme="minorHAnsi" w:cstheme="minorHAnsi"/>
                <w:sz w:val="22"/>
                <w:szCs w:val="22"/>
                <w:lang w:val="es-ES"/>
              </w:rPr>
            </w:pPr>
            <w:r w:rsidRPr="00423B33">
              <w:rPr>
                <w:rFonts w:asciiTheme="minorHAnsi" w:hAnsiTheme="minorHAnsi" w:cstheme="minorHAnsi"/>
                <w:sz w:val="22"/>
                <w:szCs w:val="22"/>
                <w:lang w:val="es-ES"/>
              </w:rPr>
              <w:t>% del pago</w:t>
            </w:r>
          </w:p>
        </w:tc>
      </w:tr>
      <w:tr w:rsidR="007C4BF0" w:rsidRPr="00423B33" w14:paraId="000540EF" w14:textId="77777777" w:rsidTr="007C4BF0">
        <w:tc>
          <w:tcPr>
            <w:tcW w:w="955" w:type="dxa"/>
          </w:tcPr>
          <w:p w14:paraId="751C3444" w14:textId="5977BED9" w:rsidR="007C4BF0" w:rsidRPr="00423B33" w:rsidRDefault="008B2FF0" w:rsidP="007C4BF0">
            <w:pPr>
              <w:pStyle w:val="ListParagraph"/>
              <w:ind w:left="0"/>
              <w:rPr>
                <w:rFonts w:asciiTheme="minorHAnsi" w:hAnsiTheme="minorHAnsi" w:cstheme="minorHAnsi"/>
                <w:sz w:val="22"/>
                <w:szCs w:val="22"/>
                <w:lang w:val="es-ES"/>
              </w:rPr>
            </w:pPr>
            <w:r w:rsidRPr="00423B33">
              <w:rPr>
                <w:rFonts w:asciiTheme="minorHAnsi" w:hAnsiTheme="minorHAnsi" w:cstheme="minorHAnsi"/>
                <w:sz w:val="22"/>
                <w:szCs w:val="22"/>
                <w:lang w:val="es-ES"/>
              </w:rPr>
              <w:t>1</w:t>
            </w:r>
          </w:p>
        </w:tc>
        <w:tc>
          <w:tcPr>
            <w:tcW w:w="4440" w:type="dxa"/>
          </w:tcPr>
          <w:p w14:paraId="560E0671" w14:textId="098D939F" w:rsidR="007C4BF0" w:rsidRPr="00423B33" w:rsidRDefault="008B2FF0" w:rsidP="007C4BF0">
            <w:pPr>
              <w:pStyle w:val="ListParagraph"/>
              <w:ind w:left="0"/>
              <w:rPr>
                <w:rFonts w:asciiTheme="minorHAnsi" w:hAnsiTheme="minorHAnsi" w:cstheme="minorHAnsi"/>
                <w:sz w:val="22"/>
                <w:szCs w:val="22"/>
                <w:lang w:val="es-ES"/>
              </w:rPr>
            </w:pPr>
            <w:r w:rsidRPr="00423B33">
              <w:rPr>
                <w:rFonts w:asciiTheme="minorHAnsi" w:hAnsiTheme="minorHAnsi" w:cstheme="minorHAnsi"/>
                <w:sz w:val="22"/>
                <w:szCs w:val="22"/>
                <w:lang w:val="es-ES"/>
              </w:rPr>
              <w:t>Produc</w:t>
            </w:r>
            <w:r w:rsidR="00B30EA7" w:rsidRPr="00423B33">
              <w:rPr>
                <w:rFonts w:asciiTheme="minorHAnsi" w:hAnsiTheme="minorHAnsi" w:cstheme="minorHAnsi"/>
                <w:sz w:val="22"/>
                <w:szCs w:val="22"/>
                <w:lang w:val="es-ES"/>
              </w:rPr>
              <w:t>to 1</w:t>
            </w:r>
          </w:p>
        </w:tc>
        <w:tc>
          <w:tcPr>
            <w:tcW w:w="2280" w:type="dxa"/>
          </w:tcPr>
          <w:p w14:paraId="731A130F" w14:textId="23C11880" w:rsidR="007C4BF0" w:rsidRPr="00423B33" w:rsidRDefault="00F72A5C" w:rsidP="007C4BF0">
            <w:pPr>
              <w:pStyle w:val="ListParagraph"/>
              <w:ind w:left="0"/>
              <w:rPr>
                <w:rFonts w:asciiTheme="minorHAnsi" w:hAnsiTheme="minorHAnsi" w:cstheme="minorHAnsi"/>
                <w:sz w:val="22"/>
                <w:szCs w:val="22"/>
                <w:lang w:val="es-ES"/>
              </w:rPr>
            </w:pPr>
            <w:r>
              <w:rPr>
                <w:rFonts w:asciiTheme="minorHAnsi" w:hAnsiTheme="minorHAnsi" w:cstheme="minorHAnsi"/>
                <w:sz w:val="22"/>
                <w:szCs w:val="22"/>
                <w:lang w:val="es-ES"/>
              </w:rPr>
              <w:t>15</w:t>
            </w:r>
            <w:r w:rsidR="00B30EA7" w:rsidRPr="00423B33">
              <w:rPr>
                <w:rFonts w:asciiTheme="minorHAnsi" w:hAnsiTheme="minorHAnsi" w:cstheme="minorHAnsi"/>
                <w:sz w:val="22"/>
                <w:szCs w:val="22"/>
                <w:lang w:val="es-ES"/>
              </w:rPr>
              <w:t xml:space="preserve"> </w:t>
            </w:r>
            <w:r w:rsidR="00EC58EB" w:rsidRPr="00423B33">
              <w:rPr>
                <w:rFonts w:asciiTheme="minorHAnsi" w:hAnsiTheme="minorHAnsi" w:cstheme="minorHAnsi"/>
                <w:sz w:val="22"/>
                <w:szCs w:val="22"/>
                <w:lang w:val="es-ES"/>
              </w:rPr>
              <w:t>días</w:t>
            </w:r>
            <w:r w:rsidR="00B30EA7" w:rsidRPr="00423B33">
              <w:rPr>
                <w:rFonts w:asciiTheme="minorHAnsi" w:hAnsiTheme="minorHAnsi" w:cstheme="minorHAnsi"/>
                <w:sz w:val="22"/>
                <w:szCs w:val="22"/>
                <w:lang w:val="es-ES"/>
              </w:rPr>
              <w:t xml:space="preserve"> desde la firma de contrato</w:t>
            </w:r>
          </w:p>
        </w:tc>
        <w:tc>
          <w:tcPr>
            <w:tcW w:w="1205" w:type="dxa"/>
          </w:tcPr>
          <w:p w14:paraId="4A5A29E0" w14:textId="76A6E934" w:rsidR="007C4BF0" w:rsidRPr="00423B33" w:rsidRDefault="00F72A5C" w:rsidP="007C4BF0">
            <w:pPr>
              <w:pStyle w:val="ListParagraph"/>
              <w:ind w:left="0"/>
              <w:rPr>
                <w:rFonts w:asciiTheme="minorHAnsi" w:hAnsiTheme="minorHAnsi" w:cstheme="minorHAnsi"/>
                <w:sz w:val="22"/>
                <w:szCs w:val="22"/>
                <w:lang w:val="es-ES"/>
              </w:rPr>
            </w:pPr>
            <w:r>
              <w:rPr>
                <w:rFonts w:asciiTheme="minorHAnsi" w:hAnsiTheme="minorHAnsi" w:cstheme="minorHAnsi"/>
                <w:sz w:val="22"/>
                <w:szCs w:val="22"/>
                <w:lang w:val="es-ES"/>
              </w:rPr>
              <w:t>25</w:t>
            </w:r>
            <w:r w:rsidR="00EC58EB" w:rsidRPr="00423B33">
              <w:rPr>
                <w:rFonts w:asciiTheme="minorHAnsi" w:hAnsiTheme="minorHAnsi" w:cstheme="minorHAnsi"/>
                <w:sz w:val="22"/>
                <w:szCs w:val="22"/>
                <w:lang w:val="es-ES"/>
              </w:rPr>
              <w:t>%</w:t>
            </w:r>
          </w:p>
        </w:tc>
      </w:tr>
      <w:tr w:rsidR="007C4BF0" w:rsidRPr="00423B33" w14:paraId="44F6D0C8" w14:textId="77777777" w:rsidTr="007C4BF0">
        <w:tc>
          <w:tcPr>
            <w:tcW w:w="955" w:type="dxa"/>
          </w:tcPr>
          <w:p w14:paraId="6498BA08" w14:textId="61E164D2" w:rsidR="007C4BF0" w:rsidRPr="00423B33" w:rsidRDefault="008B2FF0" w:rsidP="007C4BF0">
            <w:pPr>
              <w:pStyle w:val="ListParagraph"/>
              <w:ind w:left="0"/>
              <w:rPr>
                <w:rFonts w:asciiTheme="minorHAnsi" w:hAnsiTheme="minorHAnsi" w:cstheme="minorHAnsi"/>
                <w:sz w:val="22"/>
                <w:szCs w:val="22"/>
                <w:lang w:val="es-ES"/>
              </w:rPr>
            </w:pPr>
            <w:r w:rsidRPr="00423B33">
              <w:rPr>
                <w:rFonts w:asciiTheme="minorHAnsi" w:hAnsiTheme="minorHAnsi" w:cstheme="minorHAnsi"/>
                <w:sz w:val="22"/>
                <w:szCs w:val="22"/>
                <w:lang w:val="es-ES"/>
              </w:rPr>
              <w:t>2</w:t>
            </w:r>
          </w:p>
        </w:tc>
        <w:tc>
          <w:tcPr>
            <w:tcW w:w="4440" w:type="dxa"/>
          </w:tcPr>
          <w:p w14:paraId="5225C15D" w14:textId="1C28FC01" w:rsidR="007C4BF0" w:rsidRPr="00423B33" w:rsidRDefault="00B30EA7" w:rsidP="007C4BF0">
            <w:pPr>
              <w:pStyle w:val="ListParagraph"/>
              <w:ind w:left="0"/>
              <w:rPr>
                <w:rFonts w:asciiTheme="minorHAnsi" w:hAnsiTheme="minorHAnsi" w:cstheme="minorHAnsi"/>
                <w:sz w:val="22"/>
                <w:szCs w:val="22"/>
                <w:lang w:val="es-ES"/>
              </w:rPr>
            </w:pPr>
            <w:r w:rsidRPr="00423B33">
              <w:rPr>
                <w:rFonts w:asciiTheme="minorHAnsi" w:hAnsiTheme="minorHAnsi" w:cstheme="minorHAnsi"/>
                <w:sz w:val="22"/>
                <w:szCs w:val="22"/>
                <w:lang w:val="es-ES"/>
              </w:rPr>
              <w:t>Producto 2</w:t>
            </w:r>
          </w:p>
        </w:tc>
        <w:tc>
          <w:tcPr>
            <w:tcW w:w="2280" w:type="dxa"/>
          </w:tcPr>
          <w:p w14:paraId="0D77E92D" w14:textId="076CE0DB" w:rsidR="007C4BF0" w:rsidRPr="00423B33" w:rsidRDefault="00BC0A55" w:rsidP="007C4BF0">
            <w:pPr>
              <w:pStyle w:val="ListParagraph"/>
              <w:ind w:left="0"/>
              <w:rPr>
                <w:rFonts w:asciiTheme="minorHAnsi" w:hAnsiTheme="minorHAnsi" w:cstheme="minorHAnsi"/>
                <w:sz w:val="22"/>
                <w:szCs w:val="22"/>
                <w:lang w:val="es-ES"/>
              </w:rPr>
            </w:pPr>
            <w:r w:rsidRPr="00423B33">
              <w:rPr>
                <w:rFonts w:asciiTheme="minorHAnsi" w:hAnsiTheme="minorHAnsi" w:cstheme="minorHAnsi"/>
                <w:sz w:val="22"/>
                <w:szCs w:val="22"/>
                <w:lang w:val="es-ES"/>
              </w:rPr>
              <w:t xml:space="preserve">A los </w:t>
            </w:r>
            <w:r w:rsidR="00D42E44" w:rsidRPr="00423B33">
              <w:rPr>
                <w:rFonts w:asciiTheme="minorHAnsi" w:hAnsiTheme="minorHAnsi" w:cstheme="minorHAnsi"/>
                <w:sz w:val="22"/>
                <w:szCs w:val="22"/>
                <w:lang w:val="es-ES"/>
              </w:rPr>
              <w:t>3</w:t>
            </w:r>
            <w:r w:rsidRPr="00423B33">
              <w:rPr>
                <w:rFonts w:asciiTheme="minorHAnsi" w:hAnsiTheme="minorHAnsi" w:cstheme="minorHAnsi"/>
                <w:sz w:val="22"/>
                <w:szCs w:val="22"/>
                <w:lang w:val="es-ES"/>
              </w:rPr>
              <w:t>0 días</w:t>
            </w:r>
          </w:p>
        </w:tc>
        <w:tc>
          <w:tcPr>
            <w:tcW w:w="1205" w:type="dxa"/>
          </w:tcPr>
          <w:p w14:paraId="4C391566" w14:textId="425C1442" w:rsidR="007C4BF0" w:rsidRPr="00423B33" w:rsidRDefault="00EC58EB" w:rsidP="007C4BF0">
            <w:pPr>
              <w:pStyle w:val="ListParagraph"/>
              <w:ind w:left="0"/>
              <w:rPr>
                <w:rFonts w:asciiTheme="minorHAnsi" w:hAnsiTheme="minorHAnsi" w:cstheme="minorHAnsi"/>
                <w:sz w:val="22"/>
                <w:szCs w:val="22"/>
                <w:lang w:val="es-ES"/>
              </w:rPr>
            </w:pPr>
            <w:r w:rsidRPr="00423B33">
              <w:rPr>
                <w:rFonts w:asciiTheme="minorHAnsi" w:hAnsiTheme="minorHAnsi" w:cstheme="minorHAnsi"/>
                <w:sz w:val="22"/>
                <w:szCs w:val="22"/>
                <w:lang w:val="es-ES"/>
              </w:rPr>
              <w:t>2</w:t>
            </w:r>
            <w:r w:rsidR="00F72A5C">
              <w:rPr>
                <w:rFonts w:asciiTheme="minorHAnsi" w:hAnsiTheme="minorHAnsi" w:cstheme="minorHAnsi"/>
                <w:sz w:val="22"/>
                <w:szCs w:val="22"/>
                <w:lang w:val="es-ES"/>
              </w:rPr>
              <w:t>5</w:t>
            </w:r>
            <w:r w:rsidRPr="00423B33">
              <w:rPr>
                <w:rFonts w:asciiTheme="minorHAnsi" w:hAnsiTheme="minorHAnsi" w:cstheme="minorHAnsi"/>
                <w:sz w:val="22"/>
                <w:szCs w:val="22"/>
                <w:lang w:val="es-ES"/>
              </w:rPr>
              <w:t>%</w:t>
            </w:r>
          </w:p>
        </w:tc>
      </w:tr>
      <w:tr w:rsidR="007C4BF0" w:rsidRPr="00423B33" w14:paraId="5D066FEA" w14:textId="77777777" w:rsidTr="007C4BF0">
        <w:tc>
          <w:tcPr>
            <w:tcW w:w="955" w:type="dxa"/>
          </w:tcPr>
          <w:p w14:paraId="4BB4639E" w14:textId="1EE5ABE6" w:rsidR="007C4BF0" w:rsidRPr="00423B33" w:rsidRDefault="008B2FF0" w:rsidP="007C4BF0">
            <w:pPr>
              <w:pStyle w:val="ListParagraph"/>
              <w:ind w:left="0"/>
              <w:rPr>
                <w:rFonts w:asciiTheme="minorHAnsi" w:hAnsiTheme="minorHAnsi" w:cstheme="minorHAnsi"/>
                <w:sz w:val="22"/>
                <w:szCs w:val="22"/>
                <w:lang w:val="es-ES"/>
              </w:rPr>
            </w:pPr>
            <w:r w:rsidRPr="00423B33">
              <w:rPr>
                <w:rFonts w:asciiTheme="minorHAnsi" w:hAnsiTheme="minorHAnsi" w:cstheme="minorHAnsi"/>
                <w:sz w:val="22"/>
                <w:szCs w:val="22"/>
                <w:lang w:val="es-ES"/>
              </w:rPr>
              <w:t>3</w:t>
            </w:r>
          </w:p>
        </w:tc>
        <w:tc>
          <w:tcPr>
            <w:tcW w:w="4440" w:type="dxa"/>
          </w:tcPr>
          <w:p w14:paraId="625E91DE" w14:textId="3A86CC6C" w:rsidR="007C4BF0" w:rsidRPr="00423B33" w:rsidRDefault="00B30EA7" w:rsidP="007C4BF0">
            <w:pPr>
              <w:pStyle w:val="ListParagraph"/>
              <w:ind w:left="0"/>
              <w:rPr>
                <w:rFonts w:asciiTheme="minorHAnsi" w:hAnsiTheme="minorHAnsi" w:cstheme="minorHAnsi"/>
                <w:sz w:val="22"/>
                <w:szCs w:val="22"/>
                <w:lang w:val="es-ES"/>
              </w:rPr>
            </w:pPr>
            <w:r w:rsidRPr="00423B33">
              <w:rPr>
                <w:rFonts w:asciiTheme="minorHAnsi" w:hAnsiTheme="minorHAnsi" w:cstheme="minorHAnsi"/>
                <w:sz w:val="22"/>
                <w:szCs w:val="22"/>
                <w:lang w:val="es-ES"/>
              </w:rPr>
              <w:t>Producto 3</w:t>
            </w:r>
          </w:p>
        </w:tc>
        <w:tc>
          <w:tcPr>
            <w:tcW w:w="2280" w:type="dxa"/>
          </w:tcPr>
          <w:p w14:paraId="610ED9F2" w14:textId="4170E81A" w:rsidR="007C4BF0" w:rsidRPr="00423B33" w:rsidRDefault="00BC0A55" w:rsidP="007C4BF0">
            <w:pPr>
              <w:pStyle w:val="ListParagraph"/>
              <w:ind w:left="0"/>
              <w:rPr>
                <w:rFonts w:asciiTheme="minorHAnsi" w:hAnsiTheme="minorHAnsi" w:cstheme="minorHAnsi"/>
                <w:sz w:val="22"/>
                <w:szCs w:val="22"/>
                <w:lang w:val="es-ES"/>
              </w:rPr>
            </w:pPr>
            <w:r w:rsidRPr="00423B33">
              <w:rPr>
                <w:rFonts w:asciiTheme="minorHAnsi" w:hAnsiTheme="minorHAnsi" w:cstheme="minorHAnsi"/>
                <w:sz w:val="22"/>
                <w:szCs w:val="22"/>
                <w:lang w:val="es-ES"/>
              </w:rPr>
              <w:t xml:space="preserve">A los </w:t>
            </w:r>
            <w:r w:rsidR="00743D11">
              <w:rPr>
                <w:rFonts w:asciiTheme="minorHAnsi" w:hAnsiTheme="minorHAnsi" w:cstheme="minorHAnsi"/>
                <w:sz w:val="22"/>
                <w:szCs w:val="22"/>
                <w:lang w:val="es-ES"/>
              </w:rPr>
              <w:t>9</w:t>
            </w:r>
            <w:r w:rsidR="00D42E44" w:rsidRPr="00423B33">
              <w:rPr>
                <w:rFonts w:asciiTheme="minorHAnsi" w:hAnsiTheme="minorHAnsi" w:cstheme="minorHAnsi"/>
                <w:sz w:val="22"/>
                <w:szCs w:val="22"/>
                <w:lang w:val="es-ES"/>
              </w:rPr>
              <w:t>0</w:t>
            </w:r>
            <w:r w:rsidRPr="00423B33">
              <w:rPr>
                <w:rFonts w:asciiTheme="minorHAnsi" w:hAnsiTheme="minorHAnsi" w:cstheme="minorHAnsi"/>
                <w:sz w:val="22"/>
                <w:szCs w:val="22"/>
                <w:lang w:val="es-ES"/>
              </w:rPr>
              <w:t xml:space="preserve"> días</w:t>
            </w:r>
          </w:p>
        </w:tc>
        <w:tc>
          <w:tcPr>
            <w:tcW w:w="1205" w:type="dxa"/>
          </w:tcPr>
          <w:p w14:paraId="11CC1320" w14:textId="53A37F90" w:rsidR="007C4BF0" w:rsidRPr="00423B33" w:rsidRDefault="00EC58EB" w:rsidP="007C4BF0">
            <w:pPr>
              <w:pStyle w:val="ListParagraph"/>
              <w:ind w:left="0"/>
              <w:rPr>
                <w:rFonts w:asciiTheme="minorHAnsi" w:hAnsiTheme="minorHAnsi" w:cstheme="minorHAnsi"/>
                <w:sz w:val="22"/>
                <w:szCs w:val="22"/>
                <w:lang w:val="es-ES"/>
              </w:rPr>
            </w:pPr>
            <w:r w:rsidRPr="00423B33">
              <w:rPr>
                <w:rFonts w:asciiTheme="minorHAnsi" w:hAnsiTheme="minorHAnsi" w:cstheme="minorHAnsi"/>
                <w:sz w:val="22"/>
                <w:szCs w:val="22"/>
                <w:lang w:val="es-ES"/>
              </w:rPr>
              <w:t>2</w:t>
            </w:r>
            <w:r w:rsidR="00F72A5C">
              <w:rPr>
                <w:rFonts w:asciiTheme="minorHAnsi" w:hAnsiTheme="minorHAnsi" w:cstheme="minorHAnsi"/>
                <w:sz w:val="22"/>
                <w:szCs w:val="22"/>
                <w:lang w:val="es-ES"/>
              </w:rPr>
              <w:t>5</w:t>
            </w:r>
            <w:r w:rsidRPr="00423B33">
              <w:rPr>
                <w:rFonts w:asciiTheme="minorHAnsi" w:hAnsiTheme="minorHAnsi" w:cstheme="minorHAnsi"/>
                <w:sz w:val="22"/>
                <w:szCs w:val="22"/>
                <w:lang w:val="es-ES"/>
              </w:rPr>
              <w:t>%</w:t>
            </w:r>
          </w:p>
        </w:tc>
      </w:tr>
      <w:tr w:rsidR="000354F2" w:rsidRPr="00423B33" w14:paraId="04167638" w14:textId="77777777" w:rsidTr="007C4BF0">
        <w:tc>
          <w:tcPr>
            <w:tcW w:w="955" w:type="dxa"/>
          </w:tcPr>
          <w:p w14:paraId="692B5365" w14:textId="6BB88F7F" w:rsidR="000354F2" w:rsidRPr="00423B33" w:rsidRDefault="000354F2" w:rsidP="007C4BF0">
            <w:pPr>
              <w:pStyle w:val="ListParagraph"/>
              <w:ind w:left="0"/>
              <w:rPr>
                <w:rFonts w:cstheme="minorHAnsi"/>
                <w:lang w:val="es-ES"/>
              </w:rPr>
            </w:pPr>
            <w:r w:rsidRPr="00423B33">
              <w:rPr>
                <w:rFonts w:asciiTheme="minorHAnsi" w:hAnsiTheme="minorHAnsi" w:cstheme="minorHAnsi"/>
                <w:sz w:val="22"/>
                <w:szCs w:val="22"/>
                <w:lang w:val="es-ES"/>
              </w:rPr>
              <w:t>4</w:t>
            </w:r>
          </w:p>
        </w:tc>
        <w:tc>
          <w:tcPr>
            <w:tcW w:w="4440" w:type="dxa"/>
          </w:tcPr>
          <w:p w14:paraId="3E2B32AB" w14:textId="6D88918D" w:rsidR="000354F2" w:rsidRPr="00423B33" w:rsidRDefault="000354F2" w:rsidP="007C4BF0">
            <w:pPr>
              <w:pStyle w:val="ListParagraph"/>
              <w:ind w:left="0"/>
              <w:rPr>
                <w:rFonts w:cstheme="minorHAnsi"/>
                <w:lang w:val="es-ES"/>
              </w:rPr>
            </w:pPr>
            <w:r w:rsidRPr="00423B33">
              <w:rPr>
                <w:rFonts w:asciiTheme="minorHAnsi" w:hAnsiTheme="minorHAnsi" w:cstheme="minorHAnsi"/>
                <w:sz w:val="22"/>
                <w:szCs w:val="22"/>
                <w:lang w:val="es-ES"/>
              </w:rPr>
              <w:t>Producto 4</w:t>
            </w:r>
            <w:r>
              <w:rPr>
                <w:rFonts w:asciiTheme="minorHAnsi" w:hAnsiTheme="minorHAnsi" w:cstheme="minorHAnsi"/>
                <w:sz w:val="22"/>
                <w:szCs w:val="22"/>
                <w:lang w:val="es-ES"/>
              </w:rPr>
              <w:t xml:space="preserve"> </w:t>
            </w:r>
          </w:p>
        </w:tc>
        <w:tc>
          <w:tcPr>
            <w:tcW w:w="2280" w:type="dxa"/>
          </w:tcPr>
          <w:p w14:paraId="1A438FF5" w14:textId="14605C78" w:rsidR="000354F2" w:rsidRPr="00423B33" w:rsidRDefault="00743D11" w:rsidP="007C4BF0">
            <w:pPr>
              <w:pStyle w:val="ListParagraph"/>
              <w:ind w:left="0"/>
              <w:rPr>
                <w:rFonts w:cstheme="minorHAnsi"/>
                <w:lang w:val="es-ES"/>
              </w:rPr>
            </w:pPr>
            <w:r w:rsidRPr="00423B33">
              <w:rPr>
                <w:rFonts w:asciiTheme="minorHAnsi" w:hAnsiTheme="minorHAnsi" w:cstheme="minorHAnsi"/>
                <w:sz w:val="22"/>
                <w:szCs w:val="22"/>
                <w:lang w:val="es-ES"/>
              </w:rPr>
              <w:t xml:space="preserve">A los </w:t>
            </w:r>
            <w:r w:rsidR="006F0F3F">
              <w:rPr>
                <w:rFonts w:asciiTheme="minorHAnsi" w:hAnsiTheme="minorHAnsi" w:cstheme="minorHAnsi"/>
                <w:sz w:val="22"/>
                <w:szCs w:val="22"/>
                <w:lang w:val="es-ES"/>
              </w:rPr>
              <w:t>15</w:t>
            </w:r>
            <w:r w:rsidRPr="00423B33">
              <w:rPr>
                <w:rFonts w:asciiTheme="minorHAnsi" w:hAnsiTheme="minorHAnsi" w:cstheme="minorHAnsi"/>
                <w:sz w:val="22"/>
                <w:szCs w:val="22"/>
                <w:lang w:val="es-ES"/>
              </w:rPr>
              <w:t>0 días</w:t>
            </w:r>
          </w:p>
        </w:tc>
        <w:tc>
          <w:tcPr>
            <w:tcW w:w="1205" w:type="dxa"/>
          </w:tcPr>
          <w:p w14:paraId="2CF66892" w14:textId="34C80E4E" w:rsidR="000354F2" w:rsidRPr="00423B33" w:rsidRDefault="006F0F3F" w:rsidP="007C4BF0">
            <w:pPr>
              <w:pStyle w:val="ListParagraph"/>
              <w:ind w:left="0"/>
              <w:rPr>
                <w:rFonts w:cstheme="minorHAnsi"/>
                <w:lang w:val="es-ES"/>
              </w:rPr>
            </w:pPr>
            <w:r w:rsidRPr="00423B33">
              <w:rPr>
                <w:rFonts w:asciiTheme="minorHAnsi" w:hAnsiTheme="minorHAnsi" w:cstheme="minorHAnsi"/>
                <w:sz w:val="22"/>
                <w:szCs w:val="22"/>
                <w:lang w:val="es-ES"/>
              </w:rPr>
              <w:t>2</w:t>
            </w:r>
            <w:r w:rsidR="00F72A5C">
              <w:rPr>
                <w:rFonts w:asciiTheme="minorHAnsi" w:hAnsiTheme="minorHAnsi" w:cstheme="minorHAnsi"/>
                <w:sz w:val="22"/>
                <w:szCs w:val="22"/>
                <w:lang w:val="es-ES"/>
              </w:rPr>
              <w:t>5</w:t>
            </w:r>
            <w:r w:rsidR="000354F2">
              <w:rPr>
                <w:rFonts w:cstheme="minorHAnsi"/>
                <w:lang w:val="es-ES"/>
              </w:rPr>
              <w:t>%</w:t>
            </w:r>
          </w:p>
        </w:tc>
      </w:tr>
      <w:bookmarkEnd w:id="3"/>
    </w:tbl>
    <w:p w14:paraId="7AE94C66" w14:textId="519A6202" w:rsidR="00A4430B" w:rsidRDefault="00A4430B" w:rsidP="00027292">
      <w:pPr>
        <w:spacing w:after="120" w:line="240" w:lineRule="auto"/>
        <w:jc w:val="both"/>
        <w:rPr>
          <w:lang w:val="es-ES"/>
        </w:rPr>
      </w:pPr>
    </w:p>
    <w:p w14:paraId="2C851983" w14:textId="69DBA8C9" w:rsidR="00A4430B" w:rsidRPr="00BD19FE" w:rsidRDefault="00BD19FE" w:rsidP="00027292">
      <w:pPr>
        <w:spacing w:after="120" w:line="240" w:lineRule="auto"/>
        <w:jc w:val="both"/>
        <w:rPr>
          <w:b/>
          <w:bCs/>
          <w:lang w:val="es-ES"/>
        </w:rPr>
      </w:pPr>
      <w:r w:rsidRPr="00BD19FE">
        <w:rPr>
          <w:b/>
          <w:bCs/>
          <w:lang w:val="es-ES"/>
        </w:rPr>
        <w:t xml:space="preserve">12. </w:t>
      </w:r>
      <w:r>
        <w:rPr>
          <w:b/>
          <w:bCs/>
          <w:lang w:val="es-ES"/>
        </w:rPr>
        <w:t xml:space="preserve">PROCESO DE EVALUACIÓN </w:t>
      </w:r>
    </w:p>
    <w:p w14:paraId="3DD1AF68" w14:textId="2AE70714" w:rsidR="00BD19FE" w:rsidRDefault="00BD19FE" w:rsidP="00027292">
      <w:pPr>
        <w:spacing w:after="120" w:line="240" w:lineRule="auto"/>
        <w:jc w:val="both"/>
        <w:rPr>
          <w:lang w:val="es-ES"/>
        </w:rPr>
      </w:pPr>
      <w:r>
        <w:rPr>
          <w:lang w:val="es-ES"/>
        </w:rPr>
        <w:t>Detallados en el Anexo B.</w:t>
      </w:r>
    </w:p>
    <w:p w14:paraId="2577EBC1" w14:textId="7E55AA24" w:rsidR="00314A9D" w:rsidRPr="00BD19FE" w:rsidRDefault="00BD19FE" w:rsidP="00027292">
      <w:pPr>
        <w:pStyle w:val="H3"/>
        <w:spacing w:before="0" w:after="120"/>
        <w:jc w:val="both"/>
        <w:rPr>
          <w:rFonts w:asciiTheme="minorHAnsi" w:hAnsiTheme="minorHAnsi" w:cstheme="minorHAnsi"/>
          <w:sz w:val="22"/>
          <w:szCs w:val="22"/>
          <w:lang w:val="es-ES"/>
        </w:rPr>
      </w:pPr>
      <w:r>
        <w:rPr>
          <w:rFonts w:asciiTheme="minorHAnsi" w:hAnsiTheme="minorHAnsi" w:cstheme="minorHAnsi"/>
          <w:sz w:val="22"/>
          <w:szCs w:val="22"/>
          <w:lang w:val="es-ES"/>
        </w:rPr>
        <w:t>13</w:t>
      </w:r>
      <w:r w:rsidR="00314A9D" w:rsidRPr="00BD19FE">
        <w:rPr>
          <w:rFonts w:asciiTheme="minorHAnsi" w:hAnsiTheme="minorHAnsi" w:cstheme="minorHAnsi"/>
          <w:sz w:val="22"/>
          <w:szCs w:val="22"/>
          <w:lang w:val="es-ES"/>
        </w:rPr>
        <w:t xml:space="preserve">. </w:t>
      </w:r>
      <w:r w:rsidRPr="00BD19FE">
        <w:rPr>
          <w:rFonts w:asciiTheme="minorHAnsi" w:hAnsiTheme="minorHAnsi" w:cstheme="minorHAnsi"/>
          <w:sz w:val="22"/>
          <w:szCs w:val="22"/>
          <w:lang w:val="es-ES"/>
        </w:rPr>
        <w:t>CALENDARIO DE LA LICITACIÓN:</w:t>
      </w:r>
    </w:p>
    <w:p w14:paraId="049C05A3" w14:textId="720BDDAC" w:rsidR="00314A9D" w:rsidRPr="00BD19FE" w:rsidRDefault="00314A9D" w:rsidP="00027292">
      <w:pPr>
        <w:pStyle w:val="ListParagraph"/>
        <w:numPr>
          <w:ilvl w:val="0"/>
          <w:numId w:val="10"/>
        </w:numPr>
        <w:spacing w:after="120" w:line="240" w:lineRule="auto"/>
        <w:jc w:val="both"/>
        <w:rPr>
          <w:rFonts w:cstheme="minorHAnsi"/>
          <w:lang w:val="es-ES"/>
        </w:rPr>
      </w:pPr>
      <w:r w:rsidRPr="00BD19FE">
        <w:rPr>
          <w:rFonts w:cstheme="minorHAnsi"/>
          <w:lang w:val="es-ES"/>
        </w:rPr>
        <w:t>Invitación a participar:</w:t>
      </w:r>
      <w:r w:rsidR="004073B5" w:rsidRPr="00BD19FE">
        <w:rPr>
          <w:rFonts w:cstheme="minorHAnsi"/>
          <w:lang w:val="es-ES"/>
        </w:rPr>
        <w:t xml:space="preserve"> </w:t>
      </w:r>
    </w:p>
    <w:p w14:paraId="5C8FDD88" w14:textId="72BFE554" w:rsidR="00314A9D" w:rsidRDefault="00314A9D" w:rsidP="00027292">
      <w:pPr>
        <w:pStyle w:val="ListParagraph"/>
        <w:numPr>
          <w:ilvl w:val="0"/>
          <w:numId w:val="10"/>
        </w:numPr>
        <w:spacing w:after="120" w:line="240" w:lineRule="auto"/>
        <w:jc w:val="both"/>
        <w:rPr>
          <w:rFonts w:cstheme="minorHAnsi"/>
          <w:lang w:val="es-ES"/>
        </w:rPr>
      </w:pPr>
      <w:r w:rsidRPr="00BD19FE">
        <w:rPr>
          <w:rFonts w:cstheme="minorHAnsi"/>
          <w:lang w:val="es-ES"/>
        </w:rPr>
        <w:t>Plazo para recepción de ofertas</w:t>
      </w:r>
      <w:r w:rsidR="00B35D76" w:rsidRPr="00BD19FE">
        <w:rPr>
          <w:rFonts w:cstheme="minorHAnsi"/>
          <w:lang w:val="es-ES"/>
        </w:rPr>
        <w:t xml:space="preserve">: </w:t>
      </w:r>
    </w:p>
    <w:p w14:paraId="47B117D8" w14:textId="77777777" w:rsidR="00BD19FE" w:rsidRPr="00BD19FE" w:rsidRDefault="00BD19FE" w:rsidP="00BD19FE">
      <w:pPr>
        <w:pStyle w:val="ListParagraph"/>
        <w:spacing w:after="120" w:line="240" w:lineRule="auto"/>
        <w:jc w:val="both"/>
        <w:rPr>
          <w:rFonts w:cstheme="minorHAnsi"/>
          <w:lang w:val="es-ES"/>
        </w:rPr>
      </w:pPr>
    </w:p>
    <w:p w14:paraId="37E11986" w14:textId="7D6F370D" w:rsidR="004729C1" w:rsidRPr="00BD19FE" w:rsidRDefault="00BD19FE" w:rsidP="00027292">
      <w:pPr>
        <w:pStyle w:val="H3"/>
        <w:spacing w:before="0" w:after="120"/>
        <w:jc w:val="both"/>
        <w:rPr>
          <w:rFonts w:asciiTheme="minorHAnsi" w:hAnsiTheme="minorHAnsi" w:cstheme="minorHAnsi"/>
          <w:sz w:val="22"/>
          <w:szCs w:val="22"/>
          <w:lang w:val="es-ES"/>
        </w:rPr>
      </w:pPr>
      <w:r>
        <w:rPr>
          <w:rFonts w:asciiTheme="minorHAnsi" w:hAnsiTheme="minorHAnsi" w:cstheme="minorHAnsi"/>
          <w:sz w:val="22"/>
          <w:szCs w:val="22"/>
          <w:lang w:val="es-ES"/>
        </w:rPr>
        <w:t>14</w:t>
      </w:r>
      <w:r w:rsidRPr="00BD19FE">
        <w:rPr>
          <w:rFonts w:asciiTheme="minorHAnsi" w:hAnsiTheme="minorHAnsi" w:cstheme="minorHAnsi"/>
          <w:sz w:val="22"/>
          <w:szCs w:val="22"/>
          <w:lang w:val="es-ES"/>
        </w:rPr>
        <w:t>. REQUISITOS PARA PARTICIPAR:</w:t>
      </w:r>
    </w:p>
    <w:p w14:paraId="1990C198" w14:textId="3D4FAFD4" w:rsidR="00955C07" w:rsidRDefault="004729C1" w:rsidP="00027292">
      <w:pPr>
        <w:pStyle w:val="ListParagraph"/>
        <w:numPr>
          <w:ilvl w:val="0"/>
          <w:numId w:val="12"/>
        </w:numPr>
        <w:spacing w:after="120" w:line="240" w:lineRule="auto"/>
        <w:rPr>
          <w:rFonts w:cstheme="minorHAnsi"/>
          <w:lang w:val="es-ES"/>
        </w:rPr>
      </w:pPr>
      <w:r w:rsidRPr="00BD19FE">
        <w:rPr>
          <w:rFonts w:cstheme="minorHAnsi"/>
          <w:lang w:val="es-ES"/>
        </w:rPr>
        <w:t>Em</w:t>
      </w:r>
      <w:r w:rsidR="00532831" w:rsidRPr="00BD19FE">
        <w:rPr>
          <w:rFonts w:cstheme="minorHAnsi"/>
          <w:lang w:val="es-ES"/>
        </w:rPr>
        <w:t xml:space="preserve">presa con más de </w:t>
      </w:r>
      <w:r w:rsidR="0021584F">
        <w:rPr>
          <w:rFonts w:cstheme="minorHAnsi"/>
          <w:lang w:val="es-ES"/>
        </w:rPr>
        <w:t>5</w:t>
      </w:r>
      <w:r w:rsidR="00532831" w:rsidRPr="00BD19FE">
        <w:rPr>
          <w:rFonts w:cstheme="minorHAnsi"/>
          <w:lang w:val="es-ES"/>
        </w:rPr>
        <w:t xml:space="preserve"> años de experiencia en </w:t>
      </w:r>
      <w:r w:rsidR="007F268F">
        <w:rPr>
          <w:rFonts w:cstheme="minorHAnsi"/>
          <w:lang w:val="es-ES"/>
        </w:rPr>
        <w:t>temas sociales vinculados con niñez y asistencia técnica al Estado</w:t>
      </w:r>
    </w:p>
    <w:p w14:paraId="2CB7CE88" w14:textId="0053D73F" w:rsidR="0021584F" w:rsidRDefault="0021584F" w:rsidP="00027292">
      <w:pPr>
        <w:pStyle w:val="ListParagraph"/>
        <w:numPr>
          <w:ilvl w:val="0"/>
          <w:numId w:val="12"/>
        </w:numPr>
        <w:spacing w:after="120" w:line="240" w:lineRule="auto"/>
        <w:rPr>
          <w:rFonts w:cstheme="minorHAnsi"/>
          <w:lang w:val="es-ES"/>
        </w:rPr>
      </w:pPr>
      <w:r w:rsidRPr="0021584F">
        <w:rPr>
          <w:rFonts w:cstheme="minorHAnsi"/>
          <w:lang w:val="es-ES"/>
        </w:rPr>
        <w:t xml:space="preserve">Empresa con al menos 5 años de experiencia en asistencia al Estado para la orientación en planificación de corto plazo y presupuesto, en el marco del </w:t>
      </w:r>
      <w:r>
        <w:rPr>
          <w:rFonts w:cstheme="minorHAnsi"/>
          <w:lang w:val="es-ES"/>
        </w:rPr>
        <w:t>SPIE</w:t>
      </w:r>
      <w:r w:rsidRPr="0021584F">
        <w:rPr>
          <w:rFonts w:cstheme="minorHAnsi"/>
          <w:lang w:val="es-ES"/>
        </w:rPr>
        <w:t>.</w:t>
      </w:r>
    </w:p>
    <w:p w14:paraId="4A68F757" w14:textId="393B0165" w:rsidR="0021584F" w:rsidRPr="00BD19FE" w:rsidRDefault="0021584F" w:rsidP="00027292">
      <w:pPr>
        <w:pStyle w:val="ListParagraph"/>
        <w:numPr>
          <w:ilvl w:val="0"/>
          <w:numId w:val="12"/>
        </w:numPr>
        <w:spacing w:after="120" w:line="240" w:lineRule="auto"/>
        <w:rPr>
          <w:rFonts w:cstheme="minorHAnsi"/>
          <w:lang w:val="es-ES"/>
        </w:rPr>
      </w:pPr>
      <w:r>
        <w:rPr>
          <w:rFonts w:cstheme="minorHAnsi"/>
          <w:lang w:val="es-ES"/>
        </w:rPr>
        <w:t>Empresa con e</w:t>
      </w:r>
      <w:r w:rsidRPr="0021584F">
        <w:rPr>
          <w:rFonts w:cstheme="minorHAnsi"/>
          <w:lang w:val="es-ES"/>
        </w:rPr>
        <w:t>xperiencia comprobada en al menos 3 acompañamientos técnicos a la implementación de políticas públicas vinculadas a temas sociales.</w:t>
      </w:r>
    </w:p>
    <w:p w14:paraId="18F903C3" w14:textId="65123571" w:rsidR="0010599B" w:rsidRPr="00BD19FE" w:rsidRDefault="00BD19FE" w:rsidP="00027292">
      <w:pPr>
        <w:pStyle w:val="H3"/>
        <w:spacing w:before="0" w:after="120"/>
        <w:jc w:val="both"/>
        <w:rPr>
          <w:rFonts w:asciiTheme="minorHAnsi" w:hAnsiTheme="minorHAnsi" w:cstheme="minorHAnsi"/>
          <w:sz w:val="22"/>
          <w:szCs w:val="22"/>
          <w:lang w:val="es-ES"/>
        </w:rPr>
      </w:pPr>
      <w:r>
        <w:rPr>
          <w:rFonts w:asciiTheme="minorHAnsi" w:hAnsiTheme="minorHAnsi" w:cstheme="minorHAnsi"/>
          <w:sz w:val="22"/>
          <w:szCs w:val="22"/>
          <w:lang w:val="es-ES"/>
        </w:rPr>
        <w:t>15</w:t>
      </w:r>
      <w:r w:rsidRPr="00BD19FE">
        <w:rPr>
          <w:rFonts w:asciiTheme="minorHAnsi" w:hAnsiTheme="minorHAnsi" w:cstheme="minorHAnsi"/>
          <w:sz w:val="22"/>
          <w:szCs w:val="22"/>
          <w:lang w:val="es-ES"/>
        </w:rPr>
        <w:t>. DOCUMENTOS LEGALES QUE DEBE PRESENTAR LA EMPRESA:</w:t>
      </w:r>
      <w:r w:rsidRPr="00BD19FE">
        <w:rPr>
          <w:rFonts w:asciiTheme="minorHAnsi" w:hAnsiTheme="minorHAnsi" w:cstheme="minorHAnsi"/>
          <w:bCs/>
          <w:sz w:val="22"/>
          <w:szCs w:val="22"/>
          <w:lang w:val="es-EC"/>
        </w:rPr>
        <w:t> </w:t>
      </w:r>
      <w:r w:rsidRPr="00BD19FE">
        <w:rPr>
          <w:rFonts w:asciiTheme="minorHAnsi" w:hAnsiTheme="minorHAnsi" w:cstheme="minorHAnsi"/>
          <w:sz w:val="22"/>
          <w:szCs w:val="22"/>
          <w:lang w:val="es-EC"/>
        </w:rPr>
        <w:t>  </w:t>
      </w:r>
    </w:p>
    <w:p w14:paraId="63499E42" w14:textId="4574D5BD" w:rsidR="0010599B" w:rsidRPr="00BD19FE" w:rsidRDefault="0010599B" w:rsidP="00027292">
      <w:pPr>
        <w:spacing w:after="120" w:line="240" w:lineRule="auto"/>
        <w:jc w:val="both"/>
        <w:textAlignment w:val="baseline"/>
        <w:rPr>
          <w:rFonts w:eastAsia="Times New Roman" w:cstheme="minorHAnsi"/>
          <w:lang w:val="es-EC"/>
        </w:rPr>
      </w:pPr>
      <w:r w:rsidRPr="00BD19FE">
        <w:rPr>
          <w:rFonts w:eastAsia="Times New Roman" w:cstheme="minorHAnsi"/>
          <w:lang w:val="es-EC"/>
        </w:rPr>
        <w:t>Debido al nivel de trabajo que U</w:t>
      </w:r>
      <w:r w:rsidR="00BD19FE">
        <w:rPr>
          <w:rFonts w:eastAsia="Times New Roman" w:cstheme="minorHAnsi"/>
          <w:lang w:val="es-EC"/>
        </w:rPr>
        <w:t xml:space="preserve">NICEF Bolivia </w:t>
      </w:r>
      <w:r w:rsidRPr="00BD19FE">
        <w:rPr>
          <w:rFonts w:eastAsia="Times New Roman" w:cstheme="minorHAnsi"/>
          <w:lang w:val="es-EC"/>
        </w:rPr>
        <w:t>podría tener con su empresa, informamos a ustedes que se llevará a cabo una evaluación adicional como parte de nuestro procedimiento interno. </w:t>
      </w:r>
    </w:p>
    <w:p w14:paraId="05C719E2" w14:textId="5135338F" w:rsidR="0010599B" w:rsidRPr="00BD19FE" w:rsidRDefault="0010599B" w:rsidP="00027292">
      <w:pPr>
        <w:spacing w:after="120" w:line="240" w:lineRule="auto"/>
        <w:jc w:val="both"/>
        <w:textAlignment w:val="baseline"/>
        <w:rPr>
          <w:rFonts w:eastAsia="Times New Roman" w:cstheme="minorHAnsi"/>
          <w:lang w:val="es-EC"/>
        </w:rPr>
      </w:pPr>
      <w:r w:rsidRPr="00BD19FE">
        <w:rPr>
          <w:rFonts w:eastAsia="Times New Roman" w:cstheme="minorHAnsi"/>
          <w:lang w:val="es-EC"/>
        </w:rPr>
        <w:t>  En este sentido, agradecemos nos proporcione la siguiente documentación</w:t>
      </w:r>
      <w:r w:rsidR="00BD19FE">
        <w:rPr>
          <w:rFonts w:eastAsia="Times New Roman" w:cstheme="minorHAnsi"/>
          <w:lang w:val="es-EC"/>
        </w:rPr>
        <w:t xml:space="preserve"> de forma digital</w:t>
      </w:r>
      <w:r w:rsidRPr="00BD19FE">
        <w:rPr>
          <w:rFonts w:eastAsia="Times New Roman" w:cstheme="minorHAnsi"/>
          <w:lang w:val="es-EC"/>
        </w:rPr>
        <w:t>: </w:t>
      </w:r>
    </w:p>
    <w:p w14:paraId="114479FC" w14:textId="77777777" w:rsidR="0010599B" w:rsidRPr="00BD19FE" w:rsidRDefault="0010599B" w:rsidP="00027292">
      <w:pPr>
        <w:spacing w:after="120" w:line="240" w:lineRule="auto"/>
        <w:rPr>
          <w:rFonts w:cstheme="minorHAnsi"/>
          <w:lang w:val="es-EC"/>
        </w:rPr>
      </w:pPr>
      <w:r w:rsidRPr="00BD19FE">
        <w:rPr>
          <w:rFonts w:eastAsia="Times New Roman" w:cstheme="minorHAnsi"/>
          <w:lang w:val="es-EC"/>
        </w:rPr>
        <w:t>A) Documentos Generales</w:t>
      </w:r>
    </w:p>
    <w:p w14:paraId="461936B4" w14:textId="0D8CBE41" w:rsidR="00BD19FE" w:rsidRPr="00BD19FE" w:rsidRDefault="00BD19FE" w:rsidP="00BD19FE">
      <w:pPr>
        <w:pStyle w:val="ListParagraph"/>
        <w:numPr>
          <w:ilvl w:val="0"/>
          <w:numId w:val="25"/>
        </w:numPr>
        <w:spacing w:after="120" w:line="240" w:lineRule="auto"/>
        <w:jc w:val="both"/>
        <w:textAlignment w:val="baseline"/>
        <w:rPr>
          <w:rFonts w:eastAsia="Times New Roman" w:cstheme="minorHAnsi"/>
          <w:color w:val="000000"/>
          <w:lang w:val="es-EC"/>
        </w:rPr>
      </w:pPr>
      <w:r w:rsidRPr="2A80BA1D">
        <w:rPr>
          <w:rFonts w:eastAsia="Times New Roman"/>
          <w:color w:val="000000" w:themeColor="text1"/>
          <w:lang w:val="es-EC"/>
        </w:rPr>
        <w:t>NIT (registro ante el SIN)</w:t>
      </w:r>
    </w:p>
    <w:p w14:paraId="505466AA" w14:textId="77777777" w:rsidR="00BD19FE" w:rsidRPr="00BD19FE" w:rsidRDefault="00BD19FE" w:rsidP="00BD19FE">
      <w:pPr>
        <w:pStyle w:val="ListParagraph"/>
        <w:numPr>
          <w:ilvl w:val="0"/>
          <w:numId w:val="25"/>
        </w:numPr>
        <w:spacing w:after="120" w:line="240" w:lineRule="auto"/>
        <w:jc w:val="both"/>
        <w:textAlignment w:val="baseline"/>
        <w:rPr>
          <w:rFonts w:eastAsia="Times New Roman" w:cstheme="minorHAnsi"/>
          <w:color w:val="000000"/>
          <w:lang w:val="es-EC"/>
        </w:rPr>
      </w:pPr>
      <w:r w:rsidRPr="2A80BA1D">
        <w:rPr>
          <w:rFonts w:eastAsia="Times New Roman"/>
          <w:color w:val="000000" w:themeColor="text1"/>
          <w:lang w:val="es-EC"/>
        </w:rPr>
        <w:t>Licencia de Funcionamiento</w:t>
      </w:r>
    </w:p>
    <w:p w14:paraId="0E81A8DC" w14:textId="2846471B" w:rsidR="723DE91A" w:rsidRDefault="723DE91A" w:rsidP="2A80BA1D">
      <w:pPr>
        <w:pStyle w:val="ListParagraph"/>
        <w:numPr>
          <w:ilvl w:val="0"/>
          <w:numId w:val="25"/>
        </w:numPr>
        <w:spacing w:after="120" w:line="240" w:lineRule="auto"/>
        <w:jc w:val="both"/>
        <w:rPr>
          <w:rFonts w:eastAsia="Times New Roman"/>
          <w:color w:val="000000" w:themeColor="text1"/>
          <w:lang w:val="es-EC"/>
        </w:rPr>
      </w:pPr>
      <w:r w:rsidRPr="2A80BA1D">
        <w:rPr>
          <w:rFonts w:eastAsia="Times New Roman"/>
          <w:color w:val="000000" w:themeColor="text1"/>
          <w:lang w:val="es-EC"/>
        </w:rPr>
        <w:t>Copia digital del registro en SEPREC</w:t>
      </w:r>
    </w:p>
    <w:p w14:paraId="4F7742D1" w14:textId="77777777" w:rsidR="00BD19FE" w:rsidRPr="00BD19FE" w:rsidRDefault="00BD19FE" w:rsidP="00BD19FE">
      <w:pPr>
        <w:pStyle w:val="ListParagraph"/>
        <w:numPr>
          <w:ilvl w:val="0"/>
          <w:numId w:val="25"/>
        </w:numPr>
        <w:spacing w:after="120" w:line="240" w:lineRule="auto"/>
        <w:jc w:val="both"/>
        <w:textAlignment w:val="baseline"/>
        <w:rPr>
          <w:rFonts w:eastAsia="Times New Roman" w:cstheme="minorHAnsi"/>
          <w:color w:val="000000"/>
          <w:lang w:val="es-EC"/>
        </w:rPr>
      </w:pPr>
      <w:r w:rsidRPr="2A80BA1D">
        <w:rPr>
          <w:rFonts w:eastAsia="Times New Roman"/>
          <w:color w:val="000000" w:themeColor="text1"/>
          <w:lang w:val="es-EC"/>
        </w:rPr>
        <w:t>Estados financieros de las dos últimas gestiones</w:t>
      </w:r>
    </w:p>
    <w:p w14:paraId="2D4B313B" w14:textId="77777777" w:rsidR="00BD19FE" w:rsidRPr="00BD19FE" w:rsidRDefault="00BD19FE" w:rsidP="00BD19FE">
      <w:pPr>
        <w:pStyle w:val="ListParagraph"/>
        <w:numPr>
          <w:ilvl w:val="0"/>
          <w:numId w:val="25"/>
        </w:numPr>
        <w:spacing w:after="120" w:line="240" w:lineRule="auto"/>
        <w:jc w:val="both"/>
        <w:textAlignment w:val="baseline"/>
        <w:rPr>
          <w:rFonts w:eastAsia="Times New Roman" w:cstheme="minorHAnsi"/>
          <w:color w:val="000000"/>
          <w:lang w:val="es-EC"/>
        </w:rPr>
      </w:pPr>
      <w:r w:rsidRPr="2A80BA1D">
        <w:rPr>
          <w:rFonts w:eastAsia="Times New Roman"/>
          <w:color w:val="000000" w:themeColor="text1"/>
          <w:lang w:val="es-EC"/>
        </w:rPr>
        <w:t>Pago de impuesto de las dos últimas gestiones</w:t>
      </w:r>
    </w:p>
    <w:p w14:paraId="38AC6E17" w14:textId="77777777" w:rsidR="00BD19FE" w:rsidRPr="00BD19FE" w:rsidRDefault="00BD19FE" w:rsidP="00BD19FE">
      <w:pPr>
        <w:pStyle w:val="ListParagraph"/>
        <w:numPr>
          <w:ilvl w:val="0"/>
          <w:numId w:val="25"/>
        </w:numPr>
        <w:spacing w:after="120" w:line="240" w:lineRule="auto"/>
        <w:jc w:val="both"/>
        <w:textAlignment w:val="baseline"/>
        <w:rPr>
          <w:rFonts w:eastAsia="Times New Roman" w:cstheme="minorHAnsi"/>
          <w:color w:val="000000"/>
          <w:lang w:val="es-EC"/>
        </w:rPr>
      </w:pPr>
      <w:r w:rsidRPr="2A80BA1D">
        <w:rPr>
          <w:rFonts w:eastAsia="Times New Roman"/>
          <w:color w:val="000000" w:themeColor="text1"/>
          <w:lang w:val="es-EC"/>
        </w:rPr>
        <w:t>Copia de tres cartas de referencia</w:t>
      </w:r>
    </w:p>
    <w:p w14:paraId="23FB8219" w14:textId="235C224A" w:rsidR="0010599B" w:rsidRDefault="0010599B" w:rsidP="00BD19FE">
      <w:pPr>
        <w:spacing w:after="120" w:line="240" w:lineRule="auto"/>
        <w:jc w:val="both"/>
        <w:textAlignment w:val="baseline"/>
        <w:rPr>
          <w:rFonts w:eastAsia="Times New Roman" w:cstheme="minorHAnsi"/>
          <w:lang w:val="es-EC"/>
        </w:rPr>
      </w:pPr>
      <w:r w:rsidRPr="00BD19FE">
        <w:rPr>
          <w:rFonts w:eastAsia="Times New Roman" w:cstheme="minorHAnsi"/>
          <w:color w:val="000000"/>
          <w:lang w:val="es-EC"/>
        </w:rPr>
        <w:t>B)  Copia de la constitución de la empresa y nombramiento de Representante Legal.</w:t>
      </w:r>
      <w:r w:rsidRPr="00BD19FE">
        <w:rPr>
          <w:rFonts w:eastAsia="Times New Roman" w:cstheme="minorHAnsi"/>
          <w:lang w:val="es-EC"/>
        </w:rPr>
        <w:t> </w:t>
      </w:r>
    </w:p>
    <w:p w14:paraId="2797B022" w14:textId="77777777" w:rsidR="00BD19FE" w:rsidRPr="00BD19FE" w:rsidRDefault="00BD19FE" w:rsidP="00BD19FE">
      <w:pPr>
        <w:pStyle w:val="ListParagraph"/>
        <w:numPr>
          <w:ilvl w:val="0"/>
          <w:numId w:val="25"/>
        </w:numPr>
        <w:spacing w:after="120" w:line="240" w:lineRule="auto"/>
        <w:jc w:val="both"/>
        <w:textAlignment w:val="baseline"/>
        <w:rPr>
          <w:rFonts w:eastAsia="Times New Roman" w:cstheme="minorHAnsi"/>
          <w:color w:val="000000"/>
          <w:lang w:val="es-EC"/>
        </w:rPr>
      </w:pPr>
      <w:r w:rsidRPr="2A80BA1D">
        <w:rPr>
          <w:rFonts w:eastAsia="Times New Roman"/>
          <w:color w:val="000000" w:themeColor="text1"/>
          <w:lang w:val="es-EC"/>
        </w:rPr>
        <w:t>Poder del Representante legal</w:t>
      </w:r>
    </w:p>
    <w:p w14:paraId="014CBD2E" w14:textId="77777777" w:rsidR="00BD19FE" w:rsidRPr="00BD19FE" w:rsidRDefault="00BD19FE" w:rsidP="00BD19FE">
      <w:pPr>
        <w:pStyle w:val="ListParagraph"/>
        <w:numPr>
          <w:ilvl w:val="0"/>
          <w:numId w:val="25"/>
        </w:numPr>
        <w:spacing w:after="120" w:line="240" w:lineRule="auto"/>
        <w:jc w:val="both"/>
        <w:textAlignment w:val="baseline"/>
        <w:rPr>
          <w:rFonts w:eastAsia="Times New Roman" w:cstheme="minorHAnsi"/>
          <w:color w:val="000000"/>
          <w:lang w:val="es-EC"/>
        </w:rPr>
      </w:pPr>
      <w:r w:rsidRPr="2A80BA1D">
        <w:rPr>
          <w:rFonts w:eastAsia="Times New Roman"/>
          <w:color w:val="000000" w:themeColor="text1"/>
          <w:lang w:val="es-EC"/>
        </w:rPr>
        <w:t>Carnet de identidad</w:t>
      </w:r>
    </w:p>
    <w:p w14:paraId="18FB6EAA" w14:textId="77777777" w:rsidR="00BD19FE" w:rsidRPr="00BD19FE" w:rsidRDefault="00BD19FE" w:rsidP="00BD19FE">
      <w:pPr>
        <w:spacing w:after="120" w:line="240" w:lineRule="auto"/>
        <w:jc w:val="both"/>
        <w:textAlignment w:val="baseline"/>
        <w:rPr>
          <w:rFonts w:eastAsia="Times New Roman" w:cstheme="minorHAnsi"/>
          <w:color w:val="000000"/>
          <w:lang w:val="es-EC"/>
        </w:rPr>
      </w:pPr>
      <w:r w:rsidRPr="00BD19FE">
        <w:rPr>
          <w:rFonts w:eastAsia="Times New Roman" w:cstheme="minorHAnsi"/>
          <w:color w:val="000000"/>
          <w:lang w:val="es-EC"/>
        </w:rPr>
        <w:t xml:space="preserve">Para Asociaciones Accidentales adicionalmente:   </w:t>
      </w:r>
    </w:p>
    <w:p w14:paraId="00D11EF8" w14:textId="77777777" w:rsidR="00BD19FE" w:rsidRDefault="00BD19FE" w:rsidP="00BD19FE">
      <w:pPr>
        <w:pStyle w:val="ListParagraph"/>
        <w:numPr>
          <w:ilvl w:val="0"/>
          <w:numId w:val="26"/>
        </w:numPr>
        <w:spacing w:after="120" w:line="240" w:lineRule="auto"/>
        <w:jc w:val="both"/>
        <w:textAlignment w:val="baseline"/>
        <w:rPr>
          <w:rFonts w:eastAsia="Times New Roman" w:cstheme="minorHAnsi"/>
          <w:lang w:val="es-EC"/>
        </w:rPr>
      </w:pPr>
      <w:r w:rsidRPr="00BD19FE">
        <w:rPr>
          <w:rFonts w:eastAsia="Times New Roman" w:cstheme="minorHAnsi"/>
          <w:color w:val="000000"/>
          <w:lang w:val="es-EC"/>
        </w:rPr>
        <w:t>Fotocopia del Testimonio o copia del Acta de Constitución de la Asociación Accidental (Si corresponde)</w:t>
      </w:r>
      <w:r w:rsidRPr="00BD19FE">
        <w:rPr>
          <w:rFonts w:eastAsia="Times New Roman" w:cstheme="minorHAnsi"/>
          <w:lang w:val="es-EC"/>
        </w:rPr>
        <w:t>  </w:t>
      </w:r>
    </w:p>
    <w:p w14:paraId="510FDDE0" w14:textId="26F6B365" w:rsidR="0010599B" w:rsidRPr="00BD19FE" w:rsidRDefault="0010599B" w:rsidP="00BD19FE">
      <w:pPr>
        <w:spacing w:after="120" w:line="240" w:lineRule="auto"/>
        <w:ind w:left="360" w:hanging="360"/>
        <w:jc w:val="both"/>
        <w:textAlignment w:val="baseline"/>
        <w:rPr>
          <w:rFonts w:eastAsia="Times New Roman" w:cstheme="minorHAnsi"/>
          <w:lang w:val="es-EC"/>
        </w:rPr>
      </w:pPr>
      <w:r w:rsidRPr="00BD19FE">
        <w:rPr>
          <w:rFonts w:eastAsia="Times New Roman" w:cstheme="minorHAnsi"/>
          <w:color w:val="000000"/>
          <w:lang w:val="es-EC"/>
        </w:rPr>
        <w:t>C)  Número de registro de su empresa en la página del Mercado Global de las Naciones Unidas (UNGM) y en caso de que no esté registrado solicitamos inscribirse como mínimo, en las etapas Básica y Nivel 1. Para el proceso de registro, se adjuntan las instrucciones respectivas de UNGM que se encuentran en: </w:t>
      </w:r>
      <w:hyperlink r:id="rId14" w:tgtFrame="_blank" w:history="1">
        <w:r w:rsidRPr="00BD19FE">
          <w:rPr>
            <w:rFonts w:eastAsia="Times New Roman" w:cstheme="minorHAnsi"/>
            <w:color w:val="0563C1"/>
            <w:u w:val="single"/>
            <w:lang w:val="es-EC"/>
          </w:rPr>
          <w:t>https://www.ungm.org/Account/Registration</w:t>
        </w:r>
      </w:hyperlink>
      <w:r w:rsidRPr="00BD19FE">
        <w:rPr>
          <w:rFonts w:eastAsia="Times New Roman" w:cstheme="minorHAnsi"/>
          <w:color w:val="0563C1"/>
          <w:lang w:val="es-EC"/>
        </w:rPr>
        <w:t> </w:t>
      </w:r>
      <w:r w:rsidRPr="00BD19FE">
        <w:rPr>
          <w:rFonts w:eastAsia="Times New Roman" w:cstheme="minorHAnsi"/>
          <w:lang w:val="es-EC"/>
        </w:rPr>
        <w:t> </w:t>
      </w:r>
    </w:p>
    <w:p w14:paraId="68BFBF01" w14:textId="77777777" w:rsidR="0010599B" w:rsidRPr="00BD19FE" w:rsidRDefault="0010599B" w:rsidP="00027292">
      <w:pPr>
        <w:spacing w:after="120" w:line="240" w:lineRule="auto"/>
        <w:ind w:left="360" w:hanging="360"/>
        <w:jc w:val="both"/>
        <w:textAlignment w:val="baseline"/>
        <w:rPr>
          <w:rFonts w:eastAsia="Times New Roman" w:cstheme="minorHAnsi"/>
          <w:b/>
          <w:u w:val="single"/>
          <w:lang w:val="es-EC"/>
        </w:rPr>
      </w:pPr>
      <w:r w:rsidRPr="00BD19FE">
        <w:rPr>
          <w:rFonts w:eastAsia="Times New Roman" w:cstheme="minorHAnsi"/>
          <w:color w:val="000000"/>
          <w:lang w:val="es-EC"/>
        </w:rPr>
        <w:t xml:space="preserve">       </w:t>
      </w:r>
      <w:r w:rsidRPr="00BD19FE">
        <w:rPr>
          <w:rFonts w:eastAsia="Times New Roman" w:cstheme="minorHAnsi"/>
          <w:b/>
          <w:color w:val="000000"/>
          <w:u w:val="single"/>
          <w:lang w:val="es-EC"/>
        </w:rPr>
        <w:t xml:space="preserve">Por favor tomar en cuenta que la plataforma es gratuita y no requiere realizar ningún pago ni suscripción. </w:t>
      </w:r>
    </w:p>
    <w:p w14:paraId="2F7CAF9C" w14:textId="77777777" w:rsidR="0010599B" w:rsidRPr="00BD19FE" w:rsidRDefault="0010599B" w:rsidP="00027292">
      <w:pPr>
        <w:spacing w:after="120" w:line="240" w:lineRule="auto"/>
        <w:ind w:left="360" w:hanging="360"/>
        <w:jc w:val="both"/>
        <w:textAlignment w:val="baseline"/>
        <w:rPr>
          <w:rFonts w:eastAsia="Times New Roman" w:cstheme="minorHAnsi"/>
          <w:lang w:val="es-EC"/>
        </w:rPr>
      </w:pPr>
      <w:r w:rsidRPr="00BD19FE">
        <w:rPr>
          <w:rFonts w:eastAsia="Times New Roman" w:cstheme="minorHAnsi"/>
          <w:color w:val="000000"/>
          <w:lang w:val="es-EC"/>
        </w:rPr>
        <w:lastRenderedPageBreak/>
        <w:t>D)   Recordamos a usted sobre la Política de Conducta de UNICEF para Promover la Protección y Salvaguarda de los Niños (la Política), especialmente las Secciones 4.2 y 6.1 que establecen lo siguiente:</w:t>
      </w:r>
      <w:r w:rsidRPr="00BD19FE">
        <w:rPr>
          <w:rFonts w:eastAsia="Times New Roman" w:cstheme="minorHAnsi"/>
          <w:lang w:val="es-EC"/>
        </w:rPr>
        <w:t> </w:t>
      </w:r>
    </w:p>
    <w:p w14:paraId="3FB5E3FC" w14:textId="771C00F5" w:rsidR="0010599B" w:rsidRPr="00BD19FE" w:rsidRDefault="0010599B" w:rsidP="7E53526C">
      <w:pPr>
        <w:spacing w:after="120" w:line="240" w:lineRule="auto"/>
        <w:jc w:val="both"/>
        <w:textAlignment w:val="baseline"/>
        <w:rPr>
          <w:rFonts w:eastAsia="Times New Roman"/>
        </w:rPr>
      </w:pPr>
      <w:r w:rsidRPr="7E53526C">
        <w:rPr>
          <w:rFonts w:eastAsia="Times New Roman"/>
        </w:rPr>
        <w:t>“4.</w:t>
      </w:r>
      <w:r w:rsidR="36978C11" w:rsidRPr="7E53526C">
        <w:rPr>
          <w:rFonts w:eastAsia="Times New Roman"/>
        </w:rPr>
        <w:t>2</w:t>
      </w:r>
      <w:r w:rsidRPr="7E53526C">
        <w:rPr>
          <w:rFonts w:eastAsia="Times New Roman"/>
        </w:rPr>
        <w:t>: UNICEF civil society partners, suppliers or vendors (including corporate consultants and contractors, and academic or research institutions), UNICEF corporate partners, and UNICEF National Committees are expected to ensure that their personnel report all reasonable suspicions that a UNICEF staff member or non-staff personnel, or a UNICEF individual consultant or contractor, has engaged in conduct that is prohibited under this Policy. </w:t>
      </w:r>
    </w:p>
    <w:p w14:paraId="3FF818BB" w14:textId="377A4D8F" w:rsidR="0010599B" w:rsidRPr="00BD19FE" w:rsidRDefault="0010599B" w:rsidP="3FC50521">
      <w:pPr>
        <w:spacing w:after="120" w:line="240" w:lineRule="auto"/>
        <w:jc w:val="both"/>
        <w:textAlignment w:val="baseline"/>
        <w:rPr>
          <w:rFonts w:ascii="Calibri" w:eastAsia="Calibri" w:hAnsi="Calibri" w:cs="Calibri"/>
        </w:rPr>
      </w:pPr>
      <w:r w:rsidRPr="3FC50521">
        <w:rPr>
          <w:rFonts w:eastAsia="Times New Roman"/>
        </w:rPr>
        <w:t xml:space="preserve">6.1: UNICEF will promote the adoption by UNICEF’s commercial vendors and suppliers of robust policies for the protection and safeguarding of children. UNICEF will regard the adoption of such policies as a positive factor when selecting vendors and suppliers (revise </w:t>
      </w:r>
      <w:proofErr w:type="spellStart"/>
      <w:r w:rsidRPr="3FC50521">
        <w:rPr>
          <w:rFonts w:eastAsia="Times New Roman"/>
        </w:rPr>
        <w:t>el</w:t>
      </w:r>
      <w:proofErr w:type="spellEnd"/>
      <w:r w:rsidRPr="3FC50521">
        <w:rPr>
          <w:rFonts w:eastAsia="Times New Roman"/>
        </w:rPr>
        <w:t> </w:t>
      </w:r>
      <w:proofErr w:type="spellStart"/>
      <w:r w:rsidRPr="3FC50521">
        <w:rPr>
          <w:rFonts w:eastAsia="Times New Roman"/>
        </w:rPr>
        <w:t>siguiente</w:t>
      </w:r>
      <w:proofErr w:type="spellEnd"/>
      <w:r w:rsidRPr="3FC50521">
        <w:rPr>
          <w:rFonts w:eastAsia="Times New Roman"/>
        </w:rPr>
        <w:t> link)</w:t>
      </w:r>
      <w:r w:rsidR="5139CD14" w:rsidRPr="3FC50521">
        <w:rPr>
          <w:rFonts w:eastAsia="Times New Roman"/>
        </w:rPr>
        <w:t xml:space="preserve"> </w:t>
      </w:r>
      <w:hyperlink r:id="rId15">
        <w:r w:rsidR="5139CD14" w:rsidRPr="3FC50521">
          <w:rPr>
            <w:rStyle w:val="Hyperlink"/>
            <w:rFonts w:ascii="Calibri" w:eastAsia="Calibri" w:hAnsi="Calibri" w:cs="Calibri"/>
          </w:rPr>
          <w:t>Policy on Conduct Promoting the Protection and Safeguarding of Children (English)</w:t>
        </w:r>
      </w:hyperlink>
    </w:p>
    <w:p w14:paraId="2BD9A423" w14:textId="77777777" w:rsidR="0010599B" w:rsidRPr="00BD19FE" w:rsidRDefault="0010599B" w:rsidP="00027292">
      <w:pPr>
        <w:spacing w:after="120" w:line="240" w:lineRule="auto"/>
        <w:jc w:val="both"/>
        <w:textAlignment w:val="baseline"/>
        <w:rPr>
          <w:rFonts w:eastAsia="Times New Roman" w:cstheme="minorHAnsi"/>
        </w:rPr>
      </w:pPr>
      <w:r w:rsidRPr="00BD19FE">
        <w:rPr>
          <w:rFonts w:eastAsia="Times New Roman" w:cstheme="minorHAnsi"/>
        </w:rPr>
        <w:t>  </w:t>
      </w:r>
    </w:p>
    <w:p w14:paraId="577AA343" w14:textId="77777777" w:rsidR="0010599B" w:rsidRPr="00BD19FE" w:rsidRDefault="0010599B" w:rsidP="00027292">
      <w:pPr>
        <w:spacing w:after="120" w:line="240" w:lineRule="auto"/>
        <w:jc w:val="both"/>
        <w:textAlignment w:val="baseline"/>
        <w:rPr>
          <w:rFonts w:eastAsia="Times New Roman" w:cstheme="minorHAnsi"/>
          <w:lang w:val="es-EC"/>
        </w:rPr>
      </w:pPr>
      <w:r w:rsidRPr="00BD19FE">
        <w:rPr>
          <w:rFonts w:eastAsia="Times New Roman" w:cstheme="minorHAnsi"/>
          <w:b/>
          <w:bCs/>
          <w:lang w:val="es-EC"/>
        </w:rPr>
        <w:t>Toda la documentación solicitada en los literales A, B Y C debe ser enviada como anexo a la propuesta técnica. Puede ser en archivos separados.</w:t>
      </w:r>
    </w:p>
    <w:p w14:paraId="4A549CAF" w14:textId="74FF9BD5" w:rsidR="00BD19FE" w:rsidRDefault="00BD19FE" w:rsidP="00027292">
      <w:pPr>
        <w:pStyle w:val="H3"/>
        <w:spacing w:before="0" w:after="120"/>
        <w:jc w:val="both"/>
        <w:rPr>
          <w:rFonts w:asciiTheme="minorHAnsi" w:hAnsiTheme="minorHAnsi" w:cstheme="minorHAnsi"/>
          <w:sz w:val="22"/>
          <w:szCs w:val="22"/>
          <w:lang w:val="es-ES"/>
        </w:rPr>
      </w:pPr>
    </w:p>
    <w:p w14:paraId="28BFE0C0" w14:textId="1877E1EE" w:rsidR="005A1E04" w:rsidRPr="005A1E04" w:rsidRDefault="005A1E04" w:rsidP="00D14D24">
      <w:pPr>
        <w:rPr>
          <w:b/>
          <w:bCs/>
          <w:lang w:val="es-ES"/>
        </w:rPr>
      </w:pPr>
      <w:r w:rsidRPr="005A1E04">
        <w:rPr>
          <w:b/>
          <w:bCs/>
          <w:lang w:val="es-ES"/>
        </w:rPr>
        <w:t>16. FORMULARIOS</w:t>
      </w:r>
      <w:r w:rsidRPr="005A1E04">
        <w:rPr>
          <w:b/>
          <w:bCs/>
          <w:lang w:val="es-ES"/>
        </w:rPr>
        <w:tab/>
      </w:r>
    </w:p>
    <w:p w14:paraId="789790C1" w14:textId="276788E8" w:rsidR="00D14D24" w:rsidRPr="00D14D24" w:rsidRDefault="00D14D24" w:rsidP="00D14D24">
      <w:pPr>
        <w:rPr>
          <w:lang w:val="es-ES"/>
        </w:rPr>
      </w:pPr>
      <w:r w:rsidRPr="00D14D24">
        <w:rPr>
          <w:lang w:val="es-ES"/>
        </w:rPr>
        <w:t xml:space="preserve">Los formularios que debe llenar y presentar (adjuntos en el </w:t>
      </w:r>
      <w:r w:rsidR="005047EC">
        <w:rPr>
          <w:lang w:val="es-ES"/>
        </w:rPr>
        <w:t>Anexo D</w:t>
      </w:r>
      <w:r w:rsidRPr="00D14D24">
        <w:rPr>
          <w:lang w:val="es-ES"/>
        </w:rPr>
        <w:t>) son:</w:t>
      </w:r>
    </w:p>
    <w:p w14:paraId="699935B8" w14:textId="4C8B0A24" w:rsidR="00D14D24" w:rsidRPr="005A1E04" w:rsidRDefault="00D14D24" w:rsidP="005A1E04">
      <w:pPr>
        <w:pStyle w:val="ListParagraph"/>
        <w:numPr>
          <w:ilvl w:val="0"/>
          <w:numId w:val="26"/>
        </w:numPr>
        <w:rPr>
          <w:lang w:val="es-ES"/>
        </w:rPr>
      </w:pPr>
      <w:r w:rsidRPr="005A1E04">
        <w:rPr>
          <w:lang w:val="es-ES"/>
        </w:rPr>
        <w:t>Carta de presentación de oferta (Formulario No 1)</w:t>
      </w:r>
    </w:p>
    <w:p w14:paraId="35AECC8E" w14:textId="6A389BAA" w:rsidR="00D14D24" w:rsidRPr="005A1E04" w:rsidRDefault="00D14D24" w:rsidP="005A1E04">
      <w:pPr>
        <w:pStyle w:val="ListParagraph"/>
        <w:numPr>
          <w:ilvl w:val="0"/>
          <w:numId w:val="26"/>
        </w:numPr>
        <w:rPr>
          <w:lang w:val="es-ES"/>
        </w:rPr>
      </w:pPr>
      <w:r w:rsidRPr="005A1E04">
        <w:rPr>
          <w:lang w:val="es-ES"/>
        </w:rPr>
        <w:t>Ficha del proveedor (Formulario No 2)</w:t>
      </w:r>
    </w:p>
    <w:p w14:paraId="0DEA2EF8" w14:textId="1778D132" w:rsidR="00D14D24" w:rsidRPr="005A1E04" w:rsidRDefault="00D14D24" w:rsidP="005A1E04">
      <w:pPr>
        <w:pStyle w:val="ListParagraph"/>
        <w:numPr>
          <w:ilvl w:val="0"/>
          <w:numId w:val="26"/>
        </w:numPr>
        <w:rPr>
          <w:lang w:val="es-ES"/>
        </w:rPr>
      </w:pPr>
      <w:r w:rsidRPr="005A1E04">
        <w:rPr>
          <w:lang w:val="es-ES"/>
        </w:rPr>
        <w:t>Declaración jurada</w:t>
      </w:r>
    </w:p>
    <w:p w14:paraId="6C18893A" w14:textId="10554537" w:rsidR="00D14D24" w:rsidRPr="005A1E04" w:rsidRDefault="00D14D24" w:rsidP="005A1E04">
      <w:pPr>
        <w:pStyle w:val="ListParagraph"/>
        <w:numPr>
          <w:ilvl w:val="0"/>
          <w:numId w:val="26"/>
        </w:numPr>
        <w:rPr>
          <w:lang w:val="es-ES"/>
        </w:rPr>
      </w:pPr>
      <w:r w:rsidRPr="005A1E04">
        <w:rPr>
          <w:lang w:val="es-ES"/>
        </w:rPr>
        <w:t>Experiencia especifica de la empresa (Formulario N. 3 y 4).</w:t>
      </w:r>
    </w:p>
    <w:p w14:paraId="04556B90" w14:textId="23D8E4C9" w:rsidR="00D14D24" w:rsidRPr="005A1E04" w:rsidRDefault="00D14D24" w:rsidP="005A1E04">
      <w:pPr>
        <w:pStyle w:val="ListParagraph"/>
        <w:numPr>
          <w:ilvl w:val="0"/>
          <w:numId w:val="26"/>
        </w:numPr>
        <w:rPr>
          <w:lang w:val="es-ES"/>
        </w:rPr>
      </w:pPr>
      <w:r w:rsidRPr="005A1E04">
        <w:rPr>
          <w:lang w:val="es-ES"/>
        </w:rPr>
        <w:t>Formulario P11</w:t>
      </w:r>
    </w:p>
    <w:p w14:paraId="2C09B7C8" w14:textId="7F89B9FD" w:rsidR="005A1E04" w:rsidRPr="005A1E04" w:rsidRDefault="005A1E04" w:rsidP="00D14D24">
      <w:pPr>
        <w:rPr>
          <w:b/>
          <w:bCs/>
          <w:lang w:val="es-ES"/>
        </w:rPr>
      </w:pPr>
      <w:r w:rsidRPr="005A1E04">
        <w:rPr>
          <w:b/>
          <w:bCs/>
          <w:lang w:val="es-ES"/>
        </w:rPr>
        <w:t xml:space="preserve">17. CONTENIDO </w:t>
      </w:r>
      <w:r>
        <w:rPr>
          <w:b/>
          <w:bCs/>
          <w:lang w:val="es-ES"/>
        </w:rPr>
        <w:t xml:space="preserve">MÍNIMO </w:t>
      </w:r>
      <w:r w:rsidRPr="005A1E04">
        <w:rPr>
          <w:b/>
          <w:bCs/>
          <w:lang w:val="es-ES"/>
        </w:rPr>
        <w:t>DE LA PROPUESTA TÉCNICA</w:t>
      </w:r>
    </w:p>
    <w:p w14:paraId="5824F178" w14:textId="6C96897C" w:rsidR="00D14D24" w:rsidRPr="005A1E04" w:rsidRDefault="00D14D24" w:rsidP="005A1E04">
      <w:pPr>
        <w:pStyle w:val="ListParagraph"/>
        <w:numPr>
          <w:ilvl w:val="0"/>
          <w:numId w:val="30"/>
        </w:numPr>
        <w:rPr>
          <w:lang w:val="es-ES"/>
        </w:rPr>
      </w:pPr>
      <w:r w:rsidRPr="005A1E04">
        <w:rPr>
          <w:lang w:val="es-ES"/>
        </w:rPr>
        <w:t>Descripción de los servicios (detallar)</w:t>
      </w:r>
    </w:p>
    <w:p w14:paraId="1C506DF9" w14:textId="64383DC1" w:rsidR="00D14D24" w:rsidRPr="005A1E04" w:rsidRDefault="00D14D24" w:rsidP="005A1E04">
      <w:pPr>
        <w:pStyle w:val="ListParagraph"/>
        <w:numPr>
          <w:ilvl w:val="0"/>
          <w:numId w:val="30"/>
        </w:numPr>
        <w:rPr>
          <w:lang w:val="es-ES"/>
        </w:rPr>
      </w:pPr>
      <w:r w:rsidRPr="005A1E04">
        <w:rPr>
          <w:lang w:val="es-ES"/>
        </w:rPr>
        <w:t>Marco metodológico.</w:t>
      </w:r>
    </w:p>
    <w:p w14:paraId="5497BA14" w14:textId="067E3EC9" w:rsidR="00D14D24" w:rsidRPr="005A1E04" w:rsidRDefault="00D14D24" w:rsidP="005A1E04">
      <w:pPr>
        <w:pStyle w:val="ListParagraph"/>
        <w:numPr>
          <w:ilvl w:val="0"/>
          <w:numId w:val="30"/>
        </w:numPr>
        <w:rPr>
          <w:lang w:val="es-ES"/>
        </w:rPr>
      </w:pPr>
      <w:r w:rsidRPr="005A1E04">
        <w:rPr>
          <w:lang w:val="es-ES"/>
        </w:rPr>
        <w:t>Plan de implementación</w:t>
      </w:r>
    </w:p>
    <w:p w14:paraId="5BCA7C30" w14:textId="39005515" w:rsidR="00D14D24" w:rsidRPr="005A1E04" w:rsidRDefault="00D14D24" w:rsidP="005A1E04">
      <w:pPr>
        <w:pStyle w:val="ListParagraph"/>
        <w:numPr>
          <w:ilvl w:val="0"/>
          <w:numId w:val="30"/>
        </w:numPr>
        <w:rPr>
          <w:lang w:val="es-ES"/>
        </w:rPr>
      </w:pPr>
      <w:r w:rsidRPr="005A1E04">
        <w:rPr>
          <w:lang w:val="es-ES"/>
        </w:rPr>
        <w:t>Medidores de eficiencia</w:t>
      </w:r>
    </w:p>
    <w:p w14:paraId="020B1F00" w14:textId="03790789" w:rsidR="00D14D24" w:rsidRPr="005A1E04" w:rsidRDefault="00D14D24" w:rsidP="005A1E04">
      <w:pPr>
        <w:pStyle w:val="ListParagraph"/>
        <w:numPr>
          <w:ilvl w:val="0"/>
          <w:numId w:val="30"/>
        </w:numPr>
        <w:rPr>
          <w:lang w:val="es-ES"/>
        </w:rPr>
      </w:pPr>
      <w:r w:rsidRPr="005A1E04">
        <w:rPr>
          <w:lang w:val="es-ES"/>
        </w:rPr>
        <w:t>Cronograma de ejecución</w:t>
      </w:r>
    </w:p>
    <w:p w14:paraId="0D0A2B73" w14:textId="1CEF1F2B" w:rsidR="00EF20E4" w:rsidRPr="00852D8A" w:rsidRDefault="00852D8A" w:rsidP="00EF20E4">
      <w:pPr>
        <w:rPr>
          <w:b/>
          <w:bCs/>
          <w:lang w:val="es-ES"/>
        </w:rPr>
      </w:pPr>
      <w:r w:rsidRPr="00852D8A">
        <w:rPr>
          <w:b/>
          <w:bCs/>
          <w:lang w:val="es-ES"/>
        </w:rPr>
        <w:t>18. PROPUESTA ECONÓMICA</w:t>
      </w:r>
    </w:p>
    <w:p w14:paraId="30A72DCC" w14:textId="25CABD75" w:rsidR="00852D8A" w:rsidRPr="00852D8A" w:rsidRDefault="00852D8A" w:rsidP="00852D8A">
      <w:pPr>
        <w:rPr>
          <w:lang w:val="es-ES"/>
        </w:rPr>
      </w:pPr>
      <w:r>
        <w:rPr>
          <w:lang w:val="es-ES"/>
        </w:rPr>
        <w:t>La p</w:t>
      </w:r>
      <w:r w:rsidRPr="00852D8A">
        <w:rPr>
          <w:lang w:val="es-ES"/>
        </w:rPr>
        <w:t>ropuesta económica</w:t>
      </w:r>
      <w:r>
        <w:rPr>
          <w:lang w:val="es-ES"/>
        </w:rPr>
        <w:t xml:space="preserve"> </w:t>
      </w:r>
      <w:r w:rsidRPr="00852D8A">
        <w:rPr>
          <w:lang w:val="es-ES"/>
        </w:rPr>
        <w:t xml:space="preserve">(Formulario No 5) - sobre B, </w:t>
      </w:r>
      <w:r>
        <w:rPr>
          <w:lang w:val="es-ES"/>
        </w:rPr>
        <w:t>debe incluir</w:t>
      </w:r>
      <w:r w:rsidRPr="00852D8A">
        <w:rPr>
          <w:lang w:val="es-ES"/>
        </w:rPr>
        <w:t>:</w:t>
      </w:r>
    </w:p>
    <w:p w14:paraId="1894B1B2" w14:textId="5398E900" w:rsidR="00852D8A" w:rsidRPr="00852D8A" w:rsidRDefault="00852D8A" w:rsidP="00852D8A">
      <w:pPr>
        <w:pStyle w:val="ListParagraph"/>
        <w:numPr>
          <w:ilvl w:val="0"/>
          <w:numId w:val="32"/>
        </w:numPr>
        <w:rPr>
          <w:lang w:val="es-ES"/>
        </w:rPr>
      </w:pPr>
      <w:r w:rsidRPr="00852D8A">
        <w:rPr>
          <w:lang w:val="es-ES"/>
        </w:rPr>
        <w:t>Recursos humanos (equipo técnico)</w:t>
      </w:r>
    </w:p>
    <w:p w14:paraId="1B71B130" w14:textId="0DA12053" w:rsidR="00852D8A" w:rsidRPr="00852D8A" w:rsidRDefault="00852D8A" w:rsidP="00852D8A">
      <w:pPr>
        <w:pStyle w:val="ListParagraph"/>
        <w:numPr>
          <w:ilvl w:val="0"/>
          <w:numId w:val="32"/>
        </w:numPr>
        <w:rPr>
          <w:lang w:val="es-ES"/>
        </w:rPr>
      </w:pPr>
      <w:r w:rsidRPr="00852D8A">
        <w:rPr>
          <w:lang w:val="es-ES"/>
        </w:rPr>
        <w:t>Recursos Humanos (equipo de apoyo)</w:t>
      </w:r>
    </w:p>
    <w:p w14:paraId="73A748C3" w14:textId="1D541F87" w:rsidR="00852D8A" w:rsidRPr="00852D8A" w:rsidRDefault="00852D8A" w:rsidP="00852D8A">
      <w:pPr>
        <w:pStyle w:val="ListParagraph"/>
        <w:numPr>
          <w:ilvl w:val="0"/>
          <w:numId w:val="32"/>
        </w:numPr>
        <w:rPr>
          <w:lang w:val="es-ES"/>
        </w:rPr>
      </w:pPr>
      <w:r w:rsidRPr="00852D8A">
        <w:rPr>
          <w:lang w:val="es-ES"/>
        </w:rPr>
        <w:t>Pasajes</w:t>
      </w:r>
    </w:p>
    <w:p w14:paraId="739F683C" w14:textId="4DB38F19" w:rsidR="00852D8A" w:rsidRPr="00852D8A" w:rsidRDefault="00852D8A" w:rsidP="00852D8A">
      <w:pPr>
        <w:pStyle w:val="ListParagraph"/>
        <w:numPr>
          <w:ilvl w:val="0"/>
          <w:numId w:val="32"/>
        </w:numPr>
        <w:rPr>
          <w:lang w:val="es-ES"/>
        </w:rPr>
      </w:pPr>
      <w:r w:rsidRPr="00852D8A">
        <w:rPr>
          <w:lang w:val="es-ES"/>
        </w:rPr>
        <w:t>Viáticos</w:t>
      </w:r>
    </w:p>
    <w:p w14:paraId="456EA854" w14:textId="5D3A3638" w:rsidR="00852D8A" w:rsidRPr="00852D8A" w:rsidRDefault="00852D8A" w:rsidP="00852D8A">
      <w:pPr>
        <w:pStyle w:val="ListParagraph"/>
        <w:numPr>
          <w:ilvl w:val="0"/>
          <w:numId w:val="32"/>
        </w:numPr>
        <w:rPr>
          <w:lang w:val="es-ES"/>
        </w:rPr>
      </w:pPr>
      <w:r w:rsidRPr="00852D8A">
        <w:rPr>
          <w:lang w:val="es-ES"/>
        </w:rPr>
        <w:t>Costos operativos (detallar)</w:t>
      </w:r>
    </w:p>
    <w:p w14:paraId="413C72F6" w14:textId="503EF882" w:rsidR="00852D8A" w:rsidRPr="00852D8A" w:rsidRDefault="00852D8A" w:rsidP="00852D8A">
      <w:pPr>
        <w:pStyle w:val="ListParagraph"/>
        <w:numPr>
          <w:ilvl w:val="0"/>
          <w:numId w:val="32"/>
        </w:numPr>
        <w:rPr>
          <w:lang w:val="es-ES"/>
        </w:rPr>
      </w:pPr>
      <w:r w:rsidRPr="00852D8A">
        <w:rPr>
          <w:lang w:val="es-ES"/>
        </w:rPr>
        <w:t>Costos administrativos (detallar)</w:t>
      </w:r>
    </w:p>
    <w:p w14:paraId="4713160B" w14:textId="145147A1" w:rsidR="00852D8A" w:rsidRPr="00852D8A" w:rsidRDefault="00852D8A" w:rsidP="00852D8A">
      <w:pPr>
        <w:pStyle w:val="ListParagraph"/>
        <w:numPr>
          <w:ilvl w:val="0"/>
          <w:numId w:val="32"/>
        </w:numPr>
        <w:rPr>
          <w:lang w:val="es-ES"/>
        </w:rPr>
      </w:pPr>
      <w:r w:rsidRPr="00852D8A">
        <w:rPr>
          <w:lang w:val="es-ES"/>
        </w:rPr>
        <w:t>Otros gastos por detallar</w:t>
      </w:r>
    </w:p>
    <w:p w14:paraId="1C8B83F9" w14:textId="6128D145" w:rsidR="00852D8A" w:rsidRDefault="00852D8A" w:rsidP="00852D8A">
      <w:pPr>
        <w:pStyle w:val="ListParagraph"/>
        <w:numPr>
          <w:ilvl w:val="0"/>
          <w:numId w:val="32"/>
        </w:numPr>
        <w:rPr>
          <w:lang w:val="es-ES"/>
        </w:rPr>
      </w:pPr>
      <w:r w:rsidRPr="00852D8A">
        <w:rPr>
          <w:lang w:val="es-ES"/>
        </w:rPr>
        <w:t>Impuestos de ley</w:t>
      </w:r>
    </w:p>
    <w:p w14:paraId="469BE980" w14:textId="248450F3" w:rsidR="00604AEB" w:rsidRDefault="00BD19FE" w:rsidP="00027292">
      <w:pPr>
        <w:pStyle w:val="H3"/>
        <w:spacing w:before="0" w:after="120"/>
        <w:jc w:val="both"/>
        <w:rPr>
          <w:rFonts w:asciiTheme="minorHAnsi" w:hAnsiTheme="minorHAnsi" w:cstheme="minorHAnsi"/>
          <w:sz w:val="22"/>
          <w:szCs w:val="22"/>
          <w:lang w:val="es-ES"/>
        </w:rPr>
      </w:pPr>
      <w:r>
        <w:rPr>
          <w:rFonts w:asciiTheme="minorHAnsi" w:hAnsiTheme="minorHAnsi" w:cstheme="minorHAnsi"/>
          <w:sz w:val="22"/>
          <w:szCs w:val="22"/>
          <w:lang w:val="es-ES"/>
        </w:rPr>
        <w:lastRenderedPageBreak/>
        <w:t>1</w:t>
      </w:r>
      <w:r w:rsidR="00852D8A">
        <w:rPr>
          <w:rFonts w:asciiTheme="minorHAnsi" w:hAnsiTheme="minorHAnsi" w:cstheme="minorHAnsi"/>
          <w:sz w:val="22"/>
          <w:szCs w:val="22"/>
          <w:lang w:val="es-ES"/>
        </w:rPr>
        <w:t>9</w:t>
      </w:r>
      <w:r w:rsidRPr="00BD19FE">
        <w:rPr>
          <w:rFonts w:asciiTheme="minorHAnsi" w:hAnsiTheme="minorHAnsi" w:cstheme="minorHAnsi"/>
          <w:sz w:val="22"/>
          <w:szCs w:val="22"/>
          <w:lang w:val="es-ES"/>
        </w:rPr>
        <w:t>. REQUISITOS GENERALES PARA LA PRESENTACIÓN DE LAS PROPUESTAS:</w:t>
      </w:r>
    </w:p>
    <w:p w14:paraId="11076D1B" w14:textId="77777777" w:rsidR="00852D8A" w:rsidRPr="00852D8A" w:rsidRDefault="00852D8A" w:rsidP="00852D8A">
      <w:pPr>
        <w:rPr>
          <w:lang w:val="es-ES"/>
        </w:rPr>
      </w:pPr>
      <w:r w:rsidRPr="00852D8A">
        <w:rPr>
          <w:lang w:val="es-ES"/>
        </w:rPr>
        <w:t>Los consultores, empresas o sociedades accidentales interesadas deberán enviar los documentos requeridos (digitalmente) en 2 correos separados:</w:t>
      </w:r>
    </w:p>
    <w:p w14:paraId="1898886C" w14:textId="40E4C1E9" w:rsidR="00852D8A" w:rsidRPr="00852D8A" w:rsidRDefault="00852D8A" w:rsidP="00852D8A">
      <w:pPr>
        <w:pStyle w:val="ListParagraph"/>
        <w:numPr>
          <w:ilvl w:val="0"/>
          <w:numId w:val="32"/>
        </w:numPr>
        <w:rPr>
          <w:b/>
          <w:bCs/>
          <w:lang w:val="es-ES"/>
        </w:rPr>
      </w:pPr>
      <w:r w:rsidRPr="00852D8A">
        <w:rPr>
          <w:b/>
          <w:bCs/>
          <w:lang w:val="es-ES"/>
        </w:rPr>
        <w:t>correo A: Propuesta TÉCNICA y documentación requerida</w:t>
      </w:r>
    </w:p>
    <w:p w14:paraId="2EB64338" w14:textId="603919BA" w:rsidR="00852D8A" w:rsidRPr="00852D8A" w:rsidRDefault="00852D8A" w:rsidP="00852D8A">
      <w:pPr>
        <w:pStyle w:val="ListParagraph"/>
        <w:numPr>
          <w:ilvl w:val="0"/>
          <w:numId w:val="32"/>
        </w:numPr>
        <w:rPr>
          <w:b/>
          <w:bCs/>
          <w:lang w:val="es-ES"/>
        </w:rPr>
      </w:pPr>
      <w:r w:rsidRPr="00852D8A">
        <w:rPr>
          <w:b/>
          <w:bCs/>
          <w:lang w:val="es-ES"/>
        </w:rPr>
        <w:t>correo B: Propuesta ECONÓMICA</w:t>
      </w:r>
    </w:p>
    <w:p w14:paraId="213D86B9" w14:textId="1A106AE5" w:rsidR="00852D8A" w:rsidRDefault="00852D8A" w:rsidP="00852D8A">
      <w:pPr>
        <w:rPr>
          <w:lang w:val="es-ES"/>
        </w:rPr>
      </w:pPr>
      <w:r w:rsidRPr="00852D8A">
        <w:rPr>
          <w:lang w:val="es-ES"/>
        </w:rPr>
        <w:t xml:space="preserve">Ambos correos deben ir dirigidos a Suministros, al correo Bolivia-Supply@unicef.org bajo la referencia de:  </w:t>
      </w:r>
      <w:r w:rsidRPr="00093DD0">
        <w:rPr>
          <w:b/>
          <w:bCs/>
          <w:lang w:val="es-ES"/>
        </w:rPr>
        <w:t xml:space="preserve">No. </w:t>
      </w:r>
      <w:r w:rsidR="00287424" w:rsidRPr="00287424">
        <w:rPr>
          <w:b/>
          <w:bCs/>
          <w:lang w:val="es-ES"/>
        </w:rPr>
        <w:t>BOL_S 0013 2025</w:t>
      </w:r>
    </w:p>
    <w:p w14:paraId="506636B5" w14:textId="33ADCA4D" w:rsidR="00852D8A" w:rsidRPr="00852D8A" w:rsidRDefault="00852D8A" w:rsidP="00852D8A">
      <w:pPr>
        <w:rPr>
          <w:lang w:val="es-ES"/>
        </w:rPr>
      </w:pPr>
      <w:r w:rsidRPr="00852D8A">
        <w:rPr>
          <w:lang w:val="es-ES"/>
        </w:rPr>
        <w:t xml:space="preserve">La fecha límite de recepción de ofertas es </w:t>
      </w:r>
      <w:r w:rsidRPr="00287424">
        <w:rPr>
          <w:lang w:val="es-ES"/>
        </w:rPr>
        <w:t xml:space="preserve">el </w:t>
      </w:r>
      <w:r w:rsidR="00C53A12" w:rsidRPr="00C53A12">
        <w:rPr>
          <w:b/>
          <w:bCs/>
          <w:highlight w:val="yellow"/>
          <w:lang w:val="es-ES"/>
        </w:rPr>
        <w:t>20</w:t>
      </w:r>
      <w:r w:rsidR="00F068EC" w:rsidRPr="00C53A12">
        <w:rPr>
          <w:b/>
          <w:bCs/>
          <w:highlight w:val="yellow"/>
          <w:lang w:val="es-ES"/>
        </w:rPr>
        <w:t xml:space="preserve"> </w:t>
      </w:r>
      <w:r w:rsidR="00C53A12" w:rsidRPr="00C53A12">
        <w:rPr>
          <w:b/>
          <w:bCs/>
          <w:highlight w:val="yellow"/>
          <w:lang w:val="es-ES"/>
        </w:rPr>
        <w:t xml:space="preserve">de </w:t>
      </w:r>
      <w:r w:rsidR="000E72D7" w:rsidRPr="00C53A12">
        <w:rPr>
          <w:b/>
          <w:bCs/>
          <w:highlight w:val="yellow"/>
          <w:lang w:val="es-ES"/>
        </w:rPr>
        <w:t>ju</w:t>
      </w:r>
      <w:r w:rsidR="00C53A12" w:rsidRPr="00C53A12">
        <w:rPr>
          <w:b/>
          <w:bCs/>
          <w:highlight w:val="yellow"/>
          <w:lang w:val="es-ES"/>
        </w:rPr>
        <w:t>l</w:t>
      </w:r>
      <w:r w:rsidR="000E72D7" w:rsidRPr="00C53A12">
        <w:rPr>
          <w:b/>
          <w:bCs/>
          <w:highlight w:val="yellow"/>
          <w:lang w:val="es-ES"/>
        </w:rPr>
        <w:t>io</w:t>
      </w:r>
      <w:r w:rsidR="00F068EC" w:rsidRPr="00C53A12">
        <w:rPr>
          <w:b/>
          <w:bCs/>
          <w:highlight w:val="yellow"/>
          <w:lang w:val="es-ES"/>
        </w:rPr>
        <w:t xml:space="preserve"> </w:t>
      </w:r>
      <w:r w:rsidRPr="00C53A12">
        <w:rPr>
          <w:b/>
          <w:bCs/>
          <w:highlight w:val="yellow"/>
          <w:lang w:val="es-ES"/>
        </w:rPr>
        <w:t>de 202</w:t>
      </w:r>
      <w:r w:rsidR="00FA1311" w:rsidRPr="00C53A12">
        <w:rPr>
          <w:b/>
          <w:bCs/>
          <w:highlight w:val="yellow"/>
          <w:lang w:val="es-ES"/>
        </w:rPr>
        <w:t>5</w:t>
      </w:r>
      <w:r w:rsidRPr="00287424">
        <w:rPr>
          <w:lang w:val="es-ES"/>
        </w:rPr>
        <w:t>.</w:t>
      </w:r>
    </w:p>
    <w:p w14:paraId="03223699" w14:textId="5E20B2B7" w:rsidR="00852D8A" w:rsidRDefault="00852D8A" w:rsidP="00852D8A">
      <w:pPr>
        <w:rPr>
          <w:lang w:val="es-ES"/>
        </w:rPr>
      </w:pPr>
      <w:r w:rsidRPr="00852D8A">
        <w:rPr>
          <w:lang w:val="es-ES"/>
        </w:rPr>
        <w:t>Nota: cualquier oferta enviada a un mail diferente o posterior a esta fecha indicada no será considerada valida.</w:t>
      </w:r>
    </w:p>
    <w:p w14:paraId="2774F664" w14:textId="77777777" w:rsidR="00852D8A" w:rsidRDefault="00852D8A" w:rsidP="00852D8A">
      <w:pPr>
        <w:rPr>
          <w:lang w:val="es-ES"/>
        </w:rPr>
      </w:pPr>
    </w:p>
    <w:p w14:paraId="78677E59" w14:textId="2A38BFBE" w:rsidR="00852D8A" w:rsidRPr="00852D8A" w:rsidRDefault="00852D8A" w:rsidP="00852D8A">
      <w:pPr>
        <w:rPr>
          <w:b/>
          <w:bCs/>
          <w:lang w:val="es-ES"/>
        </w:rPr>
      </w:pPr>
      <w:r w:rsidRPr="00852D8A">
        <w:rPr>
          <w:b/>
          <w:bCs/>
          <w:lang w:val="es-ES"/>
        </w:rPr>
        <w:t>20. RELACIONAMIENTO ENTRE PROPONENTE Y CONVOCANTE</w:t>
      </w:r>
    </w:p>
    <w:p w14:paraId="4CE9F3CC" w14:textId="26678B48" w:rsidR="00852D8A" w:rsidRDefault="00852D8A" w:rsidP="00852D8A">
      <w:pPr>
        <w:rPr>
          <w:lang w:val="es-ES"/>
        </w:rPr>
      </w:pPr>
      <w:r w:rsidRPr="3FC50521">
        <w:rPr>
          <w:lang w:val="es-ES"/>
        </w:rPr>
        <w:t>El relacionamiento (consultas, información adicional, etc.) entre cualquier Proponente y el Convocante, cuando sea referido a esta convocatoria, debe guardar los más altos estándares de ética y solamente debe ser realizado en forma escrita al e-mail adazadekomori@unicef.org. Esta cláusula se aplica desde el inicio del proceso hasta la adjudicación, con excepción de la reunión aclaratoria.</w:t>
      </w:r>
    </w:p>
    <w:p w14:paraId="57ADED47" w14:textId="77777777" w:rsidR="00CC274B" w:rsidRDefault="00CC274B" w:rsidP="00852D8A">
      <w:pPr>
        <w:rPr>
          <w:lang w:val="es-ES"/>
        </w:rPr>
      </w:pPr>
    </w:p>
    <w:p w14:paraId="019E3835" w14:textId="77777777" w:rsidR="00CC274B" w:rsidRDefault="00CC274B" w:rsidP="00852D8A">
      <w:pPr>
        <w:rPr>
          <w:lang w:val="es-ES"/>
        </w:rPr>
      </w:pPr>
    </w:p>
    <w:p w14:paraId="60C8AA21" w14:textId="77777777" w:rsidR="00CC274B" w:rsidRDefault="00CC274B" w:rsidP="00852D8A">
      <w:pPr>
        <w:rPr>
          <w:lang w:val="es-ES"/>
        </w:rPr>
      </w:pPr>
    </w:p>
    <w:p w14:paraId="0E8E3750" w14:textId="77777777" w:rsidR="00CC274B" w:rsidRDefault="00CC274B" w:rsidP="00852D8A">
      <w:pPr>
        <w:rPr>
          <w:lang w:val="es-ES"/>
        </w:rPr>
      </w:pPr>
    </w:p>
    <w:p w14:paraId="5CCB4AA4" w14:textId="77777777" w:rsidR="00622D8C" w:rsidRDefault="00622D8C" w:rsidP="00852D8A">
      <w:pPr>
        <w:rPr>
          <w:lang w:val="es-ES"/>
        </w:rPr>
      </w:pPr>
    </w:p>
    <w:p w14:paraId="16F3BED0" w14:textId="77777777" w:rsidR="00622D8C" w:rsidRDefault="00622D8C" w:rsidP="00852D8A">
      <w:pPr>
        <w:rPr>
          <w:lang w:val="es-ES"/>
        </w:rPr>
      </w:pPr>
    </w:p>
    <w:p w14:paraId="25561AC4" w14:textId="77777777" w:rsidR="00622D8C" w:rsidRDefault="00622D8C" w:rsidP="00852D8A">
      <w:pPr>
        <w:rPr>
          <w:lang w:val="es-ES"/>
        </w:rPr>
      </w:pPr>
    </w:p>
    <w:p w14:paraId="293AF94C" w14:textId="77777777" w:rsidR="00622D8C" w:rsidRDefault="00622D8C" w:rsidP="00852D8A">
      <w:pPr>
        <w:rPr>
          <w:lang w:val="es-ES"/>
        </w:rPr>
      </w:pPr>
    </w:p>
    <w:p w14:paraId="44C9B69E" w14:textId="77777777" w:rsidR="003F4053" w:rsidRDefault="003F4053" w:rsidP="00852D8A">
      <w:pPr>
        <w:rPr>
          <w:lang w:val="es-ES"/>
        </w:rPr>
      </w:pPr>
    </w:p>
    <w:p w14:paraId="5B1F2FAF" w14:textId="77777777" w:rsidR="00622D8C" w:rsidRDefault="00622D8C" w:rsidP="00852D8A">
      <w:pPr>
        <w:rPr>
          <w:lang w:val="es-ES"/>
        </w:rPr>
      </w:pPr>
    </w:p>
    <w:p w14:paraId="6966F0DE" w14:textId="77777777" w:rsidR="00622D8C" w:rsidRDefault="00622D8C" w:rsidP="00852D8A">
      <w:pPr>
        <w:rPr>
          <w:lang w:val="es-ES"/>
        </w:rPr>
      </w:pPr>
    </w:p>
    <w:p w14:paraId="1A8A8DB0" w14:textId="77777777" w:rsidR="003F4053" w:rsidRDefault="003F4053" w:rsidP="00852D8A">
      <w:pPr>
        <w:rPr>
          <w:lang w:val="es-ES"/>
        </w:rPr>
      </w:pPr>
    </w:p>
    <w:p w14:paraId="1CED830C" w14:textId="77777777" w:rsidR="003F4053" w:rsidRDefault="003F4053" w:rsidP="00852D8A">
      <w:pPr>
        <w:rPr>
          <w:lang w:val="es-ES"/>
        </w:rPr>
      </w:pPr>
    </w:p>
    <w:p w14:paraId="7D2D7FCB" w14:textId="77777777" w:rsidR="00622D8C" w:rsidRDefault="00622D8C" w:rsidP="00852D8A">
      <w:pPr>
        <w:rPr>
          <w:lang w:val="es-ES"/>
        </w:rPr>
      </w:pPr>
    </w:p>
    <w:p w14:paraId="124FA0E1" w14:textId="77777777" w:rsidR="00CC274B" w:rsidRDefault="00CC274B" w:rsidP="00852D8A">
      <w:pPr>
        <w:rPr>
          <w:lang w:val="es-ES"/>
        </w:rPr>
      </w:pPr>
    </w:p>
    <w:p w14:paraId="2E2D05D9" w14:textId="77777777" w:rsidR="00690367" w:rsidRDefault="00690367" w:rsidP="00852D8A">
      <w:pPr>
        <w:rPr>
          <w:b/>
          <w:bCs/>
          <w:lang w:val="es-ES"/>
        </w:rPr>
      </w:pPr>
    </w:p>
    <w:p w14:paraId="66C96D8D" w14:textId="16008CFA" w:rsidR="00CC274B" w:rsidRDefault="00CC274B" w:rsidP="00852D8A">
      <w:pPr>
        <w:rPr>
          <w:lang w:val="es-ES"/>
        </w:rPr>
      </w:pPr>
      <w:r w:rsidRPr="00622D8C">
        <w:rPr>
          <w:b/>
          <w:bCs/>
          <w:lang w:val="es-ES"/>
        </w:rPr>
        <w:t>ANEXO1.</w:t>
      </w:r>
      <w:r w:rsidRPr="00622D8C">
        <w:rPr>
          <w:lang w:val="es-ES"/>
        </w:rPr>
        <w:t xml:space="preserve"> Lista de ETAS que recibieron asistencia técnica en las fase</w:t>
      </w:r>
      <w:r w:rsidR="00D53DFF" w:rsidRPr="00622D8C">
        <w:rPr>
          <w:lang w:val="es-ES"/>
        </w:rPr>
        <w:t>s</w:t>
      </w:r>
      <w:r w:rsidRPr="00622D8C">
        <w:rPr>
          <w:lang w:val="es-ES"/>
        </w:rPr>
        <w:t xml:space="preserve"> 1 y 2 de implementación territorial </w:t>
      </w:r>
    </w:p>
    <w:p w14:paraId="6DE21F33" w14:textId="77777777" w:rsidR="00690367" w:rsidRPr="00622D8C" w:rsidRDefault="00690367" w:rsidP="00852D8A">
      <w:pPr>
        <w:rPr>
          <w:lang w:val="es-ES"/>
        </w:rPr>
      </w:pPr>
    </w:p>
    <w:tbl>
      <w:tblPr>
        <w:tblW w:w="908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8"/>
        <w:gridCol w:w="4162"/>
        <w:gridCol w:w="3920"/>
      </w:tblGrid>
      <w:tr w:rsidR="00CC274B" w:rsidRPr="008937EA" w14:paraId="1CD102A2" w14:textId="77777777" w:rsidTr="00B26D29">
        <w:trPr>
          <w:trHeight w:val="20"/>
        </w:trPr>
        <w:tc>
          <w:tcPr>
            <w:tcW w:w="998" w:type="dxa"/>
            <w:shd w:val="clear" w:color="000000" w:fill="FFF2CC"/>
            <w:vAlign w:val="center"/>
            <w:hideMark/>
          </w:tcPr>
          <w:p w14:paraId="7712ED9F" w14:textId="77777777" w:rsidR="00CC274B" w:rsidRPr="00C53A12" w:rsidRDefault="00CC274B" w:rsidP="00B26D29">
            <w:pPr>
              <w:jc w:val="center"/>
              <w:rPr>
                <w:rFonts w:cstheme="minorHAnsi"/>
                <w:b/>
                <w:bCs/>
                <w:color w:val="000000"/>
                <w:sz w:val="24"/>
                <w:szCs w:val="24"/>
                <w:lang w:val="es-BO" w:eastAsia="es-BO"/>
              </w:rPr>
            </w:pPr>
            <w:r w:rsidRPr="00C53A12">
              <w:rPr>
                <w:rFonts w:cstheme="minorHAnsi"/>
                <w:b/>
                <w:bCs/>
                <w:color w:val="000000"/>
                <w:sz w:val="24"/>
                <w:szCs w:val="24"/>
                <w:lang w:val="es-BO" w:eastAsia="es-BO"/>
              </w:rPr>
              <w:t>#</w:t>
            </w:r>
          </w:p>
        </w:tc>
        <w:tc>
          <w:tcPr>
            <w:tcW w:w="4162" w:type="dxa"/>
            <w:shd w:val="clear" w:color="000000" w:fill="FFF2CC"/>
            <w:vAlign w:val="center"/>
            <w:hideMark/>
          </w:tcPr>
          <w:p w14:paraId="2C32E58C" w14:textId="77777777" w:rsidR="00CC274B" w:rsidRPr="00C53A12" w:rsidRDefault="00CC274B" w:rsidP="00B26D29">
            <w:pPr>
              <w:jc w:val="center"/>
              <w:rPr>
                <w:rFonts w:cstheme="minorHAnsi"/>
                <w:b/>
                <w:bCs/>
                <w:color w:val="000000"/>
                <w:sz w:val="24"/>
                <w:szCs w:val="24"/>
                <w:lang w:val="es-BO" w:eastAsia="es-BO"/>
              </w:rPr>
            </w:pPr>
            <w:r w:rsidRPr="00C53A12">
              <w:rPr>
                <w:rFonts w:cstheme="minorHAnsi"/>
                <w:b/>
                <w:bCs/>
                <w:color w:val="000000"/>
                <w:sz w:val="24"/>
                <w:szCs w:val="24"/>
                <w:lang w:val="es-BO" w:eastAsia="es-BO"/>
              </w:rPr>
              <w:t>DEPARTAMENTO</w:t>
            </w:r>
          </w:p>
        </w:tc>
        <w:tc>
          <w:tcPr>
            <w:tcW w:w="3920" w:type="dxa"/>
            <w:shd w:val="clear" w:color="000000" w:fill="FFF2CC"/>
            <w:vAlign w:val="center"/>
            <w:hideMark/>
          </w:tcPr>
          <w:p w14:paraId="379CFE35" w14:textId="77777777" w:rsidR="00CC274B" w:rsidRPr="00C53A12" w:rsidRDefault="00CC274B" w:rsidP="00B26D29">
            <w:pPr>
              <w:jc w:val="center"/>
              <w:rPr>
                <w:rFonts w:cstheme="minorHAnsi"/>
                <w:b/>
                <w:bCs/>
                <w:color w:val="000000"/>
                <w:sz w:val="24"/>
                <w:szCs w:val="24"/>
                <w:lang w:val="es-BO" w:eastAsia="es-BO"/>
              </w:rPr>
            </w:pPr>
            <w:r w:rsidRPr="00C53A12">
              <w:rPr>
                <w:rFonts w:cstheme="minorHAnsi"/>
                <w:b/>
                <w:bCs/>
                <w:color w:val="000000"/>
                <w:sz w:val="24"/>
                <w:szCs w:val="24"/>
                <w:lang w:val="es-BO" w:eastAsia="es-BO"/>
              </w:rPr>
              <w:t>ETA</w:t>
            </w:r>
          </w:p>
        </w:tc>
      </w:tr>
      <w:tr w:rsidR="00CC274B" w:rsidRPr="008937EA" w14:paraId="34A18D14" w14:textId="77777777" w:rsidTr="00B26D29">
        <w:trPr>
          <w:trHeight w:val="20"/>
        </w:trPr>
        <w:tc>
          <w:tcPr>
            <w:tcW w:w="998" w:type="dxa"/>
            <w:shd w:val="clear" w:color="auto" w:fill="auto"/>
            <w:noWrap/>
            <w:vAlign w:val="bottom"/>
            <w:hideMark/>
          </w:tcPr>
          <w:p w14:paraId="195ED05A"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1</w:t>
            </w:r>
          </w:p>
        </w:tc>
        <w:tc>
          <w:tcPr>
            <w:tcW w:w="4162" w:type="dxa"/>
            <w:shd w:val="clear" w:color="auto" w:fill="auto"/>
            <w:vAlign w:val="center"/>
            <w:hideMark/>
          </w:tcPr>
          <w:p w14:paraId="656BDBD1"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Beni</w:t>
            </w:r>
          </w:p>
        </w:tc>
        <w:tc>
          <w:tcPr>
            <w:tcW w:w="3920" w:type="dxa"/>
            <w:shd w:val="clear" w:color="auto" w:fill="auto"/>
            <w:vAlign w:val="center"/>
            <w:hideMark/>
          </w:tcPr>
          <w:p w14:paraId="75DCD9EF"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San Javier</w:t>
            </w:r>
          </w:p>
        </w:tc>
      </w:tr>
      <w:tr w:rsidR="00CC274B" w:rsidRPr="008937EA" w14:paraId="75DA25F1" w14:textId="77777777" w:rsidTr="00B26D29">
        <w:trPr>
          <w:trHeight w:val="20"/>
        </w:trPr>
        <w:tc>
          <w:tcPr>
            <w:tcW w:w="998" w:type="dxa"/>
            <w:shd w:val="clear" w:color="auto" w:fill="auto"/>
            <w:noWrap/>
            <w:vAlign w:val="bottom"/>
            <w:hideMark/>
          </w:tcPr>
          <w:p w14:paraId="34ADF76E"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2</w:t>
            </w:r>
          </w:p>
        </w:tc>
        <w:tc>
          <w:tcPr>
            <w:tcW w:w="4162" w:type="dxa"/>
            <w:shd w:val="clear" w:color="auto" w:fill="auto"/>
            <w:vAlign w:val="center"/>
            <w:hideMark/>
          </w:tcPr>
          <w:p w14:paraId="10FA1586"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Beni</w:t>
            </w:r>
          </w:p>
        </w:tc>
        <w:tc>
          <w:tcPr>
            <w:tcW w:w="3920" w:type="dxa"/>
            <w:shd w:val="clear" w:color="auto" w:fill="auto"/>
            <w:vAlign w:val="center"/>
            <w:hideMark/>
          </w:tcPr>
          <w:p w14:paraId="651871FF"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 xml:space="preserve">San Borja  </w:t>
            </w:r>
          </w:p>
        </w:tc>
      </w:tr>
      <w:tr w:rsidR="00CC274B" w:rsidRPr="008937EA" w14:paraId="50C7F009" w14:textId="77777777" w:rsidTr="00B26D29">
        <w:trPr>
          <w:trHeight w:val="20"/>
        </w:trPr>
        <w:tc>
          <w:tcPr>
            <w:tcW w:w="998" w:type="dxa"/>
            <w:shd w:val="clear" w:color="auto" w:fill="auto"/>
            <w:noWrap/>
            <w:vAlign w:val="bottom"/>
            <w:hideMark/>
          </w:tcPr>
          <w:p w14:paraId="4CEE7461"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3</w:t>
            </w:r>
          </w:p>
        </w:tc>
        <w:tc>
          <w:tcPr>
            <w:tcW w:w="4162" w:type="dxa"/>
            <w:shd w:val="clear" w:color="auto" w:fill="auto"/>
            <w:vAlign w:val="center"/>
            <w:hideMark/>
          </w:tcPr>
          <w:p w14:paraId="72F38161"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Beni</w:t>
            </w:r>
          </w:p>
        </w:tc>
        <w:tc>
          <w:tcPr>
            <w:tcW w:w="3920" w:type="dxa"/>
            <w:shd w:val="clear" w:color="auto" w:fill="auto"/>
            <w:vAlign w:val="center"/>
            <w:hideMark/>
          </w:tcPr>
          <w:p w14:paraId="02B765C5"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 xml:space="preserve">Reyes </w:t>
            </w:r>
          </w:p>
        </w:tc>
      </w:tr>
      <w:tr w:rsidR="00CC274B" w:rsidRPr="008937EA" w14:paraId="224918A2" w14:textId="77777777" w:rsidTr="00B26D29">
        <w:trPr>
          <w:trHeight w:val="20"/>
        </w:trPr>
        <w:tc>
          <w:tcPr>
            <w:tcW w:w="998" w:type="dxa"/>
            <w:shd w:val="clear" w:color="auto" w:fill="auto"/>
            <w:noWrap/>
            <w:vAlign w:val="bottom"/>
            <w:hideMark/>
          </w:tcPr>
          <w:p w14:paraId="21506F54"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4</w:t>
            </w:r>
          </w:p>
        </w:tc>
        <w:tc>
          <w:tcPr>
            <w:tcW w:w="4162" w:type="dxa"/>
            <w:shd w:val="clear" w:color="auto" w:fill="auto"/>
            <w:vAlign w:val="center"/>
            <w:hideMark/>
          </w:tcPr>
          <w:p w14:paraId="25CB9CC5"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Beni</w:t>
            </w:r>
          </w:p>
        </w:tc>
        <w:tc>
          <w:tcPr>
            <w:tcW w:w="3920" w:type="dxa"/>
            <w:shd w:val="clear" w:color="auto" w:fill="auto"/>
            <w:vAlign w:val="center"/>
            <w:hideMark/>
          </w:tcPr>
          <w:p w14:paraId="0F49EE56"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San Andrés</w:t>
            </w:r>
          </w:p>
        </w:tc>
      </w:tr>
      <w:tr w:rsidR="00CC274B" w:rsidRPr="008937EA" w14:paraId="52FB7C96" w14:textId="77777777" w:rsidTr="00B26D29">
        <w:trPr>
          <w:trHeight w:val="20"/>
        </w:trPr>
        <w:tc>
          <w:tcPr>
            <w:tcW w:w="998" w:type="dxa"/>
            <w:shd w:val="clear" w:color="auto" w:fill="auto"/>
            <w:noWrap/>
            <w:vAlign w:val="bottom"/>
            <w:hideMark/>
          </w:tcPr>
          <w:p w14:paraId="6942CBF3"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5</w:t>
            </w:r>
          </w:p>
        </w:tc>
        <w:tc>
          <w:tcPr>
            <w:tcW w:w="4162" w:type="dxa"/>
            <w:shd w:val="clear" w:color="auto" w:fill="auto"/>
            <w:vAlign w:val="center"/>
            <w:hideMark/>
          </w:tcPr>
          <w:p w14:paraId="429725F5"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Beni</w:t>
            </w:r>
          </w:p>
        </w:tc>
        <w:tc>
          <w:tcPr>
            <w:tcW w:w="3920" w:type="dxa"/>
            <w:shd w:val="clear" w:color="auto" w:fill="auto"/>
            <w:vAlign w:val="center"/>
            <w:hideMark/>
          </w:tcPr>
          <w:p w14:paraId="3B980B6F"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San Ignacio de Moxos</w:t>
            </w:r>
          </w:p>
        </w:tc>
      </w:tr>
      <w:tr w:rsidR="00CC274B" w:rsidRPr="008937EA" w14:paraId="7661BDFF" w14:textId="77777777" w:rsidTr="00B26D29">
        <w:trPr>
          <w:trHeight w:val="20"/>
        </w:trPr>
        <w:tc>
          <w:tcPr>
            <w:tcW w:w="998" w:type="dxa"/>
            <w:shd w:val="clear" w:color="auto" w:fill="auto"/>
            <w:noWrap/>
            <w:vAlign w:val="bottom"/>
            <w:hideMark/>
          </w:tcPr>
          <w:p w14:paraId="14E7697A"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6</w:t>
            </w:r>
          </w:p>
        </w:tc>
        <w:tc>
          <w:tcPr>
            <w:tcW w:w="4162" w:type="dxa"/>
            <w:shd w:val="clear" w:color="auto" w:fill="auto"/>
            <w:vAlign w:val="center"/>
            <w:hideMark/>
          </w:tcPr>
          <w:p w14:paraId="0CC61EC7"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Beni</w:t>
            </w:r>
          </w:p>
        </w:tc>
        <w:tc>
          <w:tcPr>
            <w:tcW w:w="3920" w:type="dxa"/>
            <w:shd w:val="clear" w:color="auto" w:fill="auto"/>
            <w:vAlign w:val="center"/>
            <w:hideMark/>
          </w:tcPr>
          <w:p w14:paraId="27976746"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 xml:space="preserve">Guayaramerín </w:t>
            </w:r>
          </w:p>
        </w:tc>
      </w:tr>
      <w:tr w:rsidR="00CC274B" w:rsidRPr="008937EA" w14:paraId="72E421E3" w14:textId="77777777" w:rsidTr="00B26D29">
        <w:trPr>
          <w:trHeight w:val="20"/>
        </w:trPr>
        <w:tc>
          <w:tcPr>
            <w:tcW w:w="998" w:type="dxa"/>
            <w:shd w:val="clear" w:color="auto" w:fill="auto"/>
            <w:noWrap/>
            <w:vAlign w:val="bottom"/>
            <w:hideMark/>
          </w:tcPr>
          <w:p w14:paraId="1EC2CA1D"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7</w:t>
            </w:r>
          </w:p>
        </w:tc>
        <w:tc>
          <w:tcPr>
            <w:tcW w:w="4162" w:type="dxa"/>
            <w:shd w:val="clear" w:color="auto" w:fill="auto"/>
            <w:vAlign w:val="center"/>
            <w:hideMark/>
          </w:tcPr>
          <w:p w14:paraId="31D0725C"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Chuquisaca</w:t>
            </w:r>
          </w:p>
        </w:tc>
        <w:tc>
          <w:tcPr>
            <w:tcW w:w="3920" w:type="dxa"/>
            <w:shd w:val="clear" w:color="auto" w:fill="auto"/>
            <w:vAlign w:val="center"/>
            <w:hideMark/>
          </w:tcPr>
          <w:p w14:paraId="24BFF343"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Camargo</w:t>
            </w:r>
          </w:p>
        </w:tc>
      </w:tr>
      <w:tr w:rsidR="00CC274B" w:rsidRPr="008937EA" w14:paraId="2D5F9348" w14:textId="77777777" w:rsidTr="00B26D29">
        <w:trPr>
          <w:trHeight w:val="20"/>
        </w:trPr>
        <w:tc>
          <w:tcPr>
            <w:tcW w:w="998" w:type="dxa"/>
            <w:shd w:val="clear" w:color="auto" w:fill="auto"/>
            <w:noWrap/>
            <w:vAlign w:val="bottom"/>
            <w:hideMark/>
          </w:tcPr>
          <w:p w14:paraId="34F4E56C"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8</w:t>
            </w:r>
          </w:p>
        </w:tc>
        <w:tc>
          <w:tcPr>
            <w:tcW w:w="4162" w:type="dxa"/>
            <w:shd w:val="clear" w:color="auto" w:fill="auto"/>
            <w:vAlign w:val="center"/>
            <w:hideMark/>
          </w:tcPr>
          <w:p w14:paraId="32121FB3"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Chuquisaca</w:t>
            </w:r>
          </w:p>
        </w:tc>
        <w:tc>
          <w:tcPr>
            <w:tcW w:w="3920" w:type="dxa"/>
            <w:shd w:val="clear" w:color="auto" w:fill="auto"/>
            <w:vAlign w:val="center"/>
            <w:hideMark/>
          </w:tcPr>
          <w:p w14:paraId="7C56EA18"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 xml:space="preserve">Monteagudo </w:t>
            </w:r>
          </w:p>
        </w:tc>
      </w:tr>
      <w:tr w:rsidR="00CC274B" w:rsidRPr="008937EA" w14:paraId="756D3DEF" w14:textId="77777777" w:rsidTr="00B26D29">
        <w:trPr>
          <w:trHeight w:val="20"/>
        </w:trPr>
        <w:tc>
          <w:tcPr>
            <w:tcW w:w="998" w:type="dxa"/>
            <w:shd w:val="clear" w:color="auto" w:fill="auto"/>
            <w:noWrap/>
            <w:vAlign w:val="bottom"/>
            <w:hideMark/>
          </w:tcPr>
          <w:p w14:paraId="46A1EEAC"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9</w:t>
            </w:r>
          </w:p>
        </w:tc>
        <w:tc>
          <w:tcPr>
            <w:tcW w:w="4162" w:type="dxa"/>
            <w:shd w:val="clear" w:color="auto" w:fill="auto"/>
            <w:vAlign w:val="center"/>
            <w:hideMark/>
          </w:tcPr>
          <w:p w14:paraId="4D4E1B31"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Chuquisaca</w:t>
            </w:r>
          </w:p>
        </w:tc>
        <w:tc>
          <w:tcPr>
            <w:tcW w:w="3920" w:type="dxa"/>
            <w:shd w:val="clear" w:color="auto" w:fill="auto"/>
            <w:vAlign w:val="center"/>
            <w:hideMark/>
          </w:tcPr>
          <w:p w14:paraId="4876176B" w14:textId="77777777" w:rsidR="00CC274B" w:rsidRPr="00C53A12" w:rsidRDefault="00CC274B" w:rsidP="00B26D29">
            <w:pPr>
              <w:rPr>
                <w:rFonts w:cstheme="minorHAnsi"/>
                <w:color w:val="000000"/>
                <w:sz w:val="24"/>
                <w:szCs w:val="24"/>
                <w:lang w:val="es-BO" w:eastAsia="es-BO"/>
              </w:rPr>
            </w:pPr>
            <w:proofErr w:type="spellStart"/>
            <w:r w:rsidRPr="00C53A12">
              <w:rPr>
                <w:rFonts w:cstheme="minorHAnsi"/>
                <w:color w:val="000000"/>
                <w:sz w:val="24"/>
                <w:szCs w:val="24"/>
                <w:lang w:val="es-BO" w:eastAsia="es-BO"/>
              </w:rPr>
              <w:t>Culpina</w:t>
            </w:r>
            <w:proofErr w:type="spellEnd"/>
          </w:p>
        </w:tc>
      </w:tr>
      <w:tr w:rsidR="00CC274B" w:rsidRPr="008937EA" w14:paraId="1643BA28" w14:textId="77777777" w:rsidTr="00B26D29">
        <w:trPr>
          <w:trHeight w:val="20"/>
        </w:trPr>
        <w:tc>
          <w:tcPr>
            <w:tcW w:w="998" w:type="dxa"/>
            <w:shd w:val="clear" w:color="auto" w:fill="auto"/>
            <w:noWrap/>
            <w:vAlign w:val="bottom"/>
            <w:hideMark/>
          </w:tcPr>
          <w:p w14:paraId="7AEDE066"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10</w:t>
            </w:r>
          </w:p>
        </w:tc>
        <w:tc>
          <w:tcPr>
            <w:tcW w:w="4162" w:type="dxa"/>
            <w:shd w:val="clear" w:color="auto" w:fill="auto"/>
            <w:vAlign w:val="center"/>
            <w:hideMark/>
          </w:tcPr>
          <w:p w14:paraId="12C69C86"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Chuquisaca</w:t>
            </w:r>
          </w:p>
        </w:tc>
        <w:tc>
          <w:tcPr>
            <w:tcW w:w="3920" w:type="dxa"/>
            <w:shd w:val="clear" w:color="auto" w:fill="auto"/>
            <w:vAlign w:val="center"/>
            <w:hideMark/>
          </w:tcPr>
          <w:p w14:paraId="686F70B5" w14:textId="3E161533"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 xml:space="preserve"> GAIOC </w:t>
            </w:r>
            <w:proofErr w:type="spellStart"/>
            <w:r w:rsidRPr="00C53A12">
              <w:rPr>
                <w:rFonts w:cstheme="minorHAnsi"/>
                <w:color w:val="000000"/>
                <w:sz w:val="24"/>
                <w:szCs w:val="24"/>
                <w:lang w:val="es-BO" w:eastAsia="es-BO"/>
              </w:rPr>
              <w:t>Huacaya</w:t>
            </w:r>
            <w:proofErr w:type="spellEnd"/>
          </w:p>
        </w:tc>
      </w:tr>
      <w:tr w:rsidR="00CC274B" w:rsidRPr="008937EA" w14:paraId="7EA7D869" w14:textId="77777777" w:rsidTr="00B26D29">
        <w:trPr>
          <w:trHeight w:val="20"/>
        </w:trPr>
        <w:tc>
          <w:tcPr>
            <w:tcW w:w="998" w:type="dxa"/>
            <w:shd w:val="clear" w:color="auto" w:fill="auto"/>
            <w:noWrap/>
            <w:vAlign w:val="bottom"/>
            <w:hideMark/>
          </w:tcPr>
          <w:p w14:paraId="3F49414F"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11</w:t>
            </w:r>
          </w:p>
        </w:tc>
        <w:tc>
          <w:tcPr>
            <w:tcW w:w="4162" w:type="dxa"/>
            <w:shd w:val="clear" w:color="auto" w:fill="auto"/>
            <w:vAlign w:val="center"/>
            <w:hideMark/>
          </w:tcPr>
          <w:p w14:paraId="785B570D"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Chuquisaca</w:t>
            </w:r>
          </w:p>
        </w:tc>
        <w:tc>
          <w:tcPr>
            <w:tcW w:w="3920" w:type="dxa"/>
            <w:shd w:val="clear" w:color="auto" w:fill="auto"/>
            <w:vAlign w:val="center"/>
            <w:hideMark/>
          </w:tcPr>
          <w:p w14:paraId="63278861" w14:textId="77777777" w:rsidR="00CC274B" w:rsidRPr="00C53A12" w:rsidRDefault="00CC274B" w:rsidP="00B26D29">
            <w:pPr>
              <w:rPr>
                <w:rFonts w:cstheme="minorHAnsi"/>
                <w:color w:val="000000"/>
                <w:sz w:val="24"/>
                <w:szCs w:val="24"/>
                <w:lang w:val="es-BO" w:eastAsia="es-BO"/>
              </w:rPr>
            </w:pPr>
            <w:proofErr w:type="spellStart"/>
            <w:r w:rsidRPr="00C53A12">
              <w:rPr>
                <w:rFonts w:cstheme="minorHAnsi"/>
                <w:color w:val="000000"/>
                <w:sz w:val="24"/>
                <w:szCs w:val="24"/>
                <w:lang w:val="es-BO" w:eastAsia="es-BO"/>
              </w:rPr>
              <w:t>Huacareta</w:t>
            </w:r>
            <w:proofErr w:type="spellEnd"/>
          </w:p>
        </w:tc>
      </w:tr>
      <w:tr w:rsidR="00CC274B" w:rsidRPr="008937EA" w14:paraId="725BE5B4" w14:textId="77777777" w:rsidTr="00B26D29">
        <w:trPr>
          <w:trHeight w:val="20"/>
        </w:trPr>
        <w:tc>
          <w:tcPr>
            <w:tcW w:w="998" w:type="dxa"/>
            <w:shd w:val="clear" w:color="auto" w:fill="auto"/>
            <w:noWrap/>
            <w:vAlign w:val="bottom"/>
            <w:hideMark/>
          </w:tcPr>
          <w:p w14:paraId="082638EC"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12</w:t>
            </w:r>
          </w:p>
        </w:tc>
        <w:tc>
          <w:tcPr>
            <w:tcW w:w="4162" w:type="dxa"/>
            <w:shd w:val="clear" w:color="auto" w:fill="auto"/>
            <w:vAlign w:val="center"/>
            <w:hideMark/>
          </w:tcPr>
          <w:p w14:paraId="3D62641E"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Chuquisaca</w:t>
            </w:r>
          </w:p>
        </w:tc>
        <w:tc>
          <w:tcPr>
            <w:tcW w:w="3920" w:type="dxa"/>
            <w:shd w:val="clear" w:color="auto" w:fill="auto"/>
            <w:vAlign w:val="center"/>
            <w:hideMark/>
          </w:tcPr>
          <w:p w14:paraId="02A79716"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Incahuasi</w:t>
            </w:r>
          </w:p>
        </w:tc>
      </w:tr>
      <w:tr w:rsidR="00CC274B" w:rsidRPr="008937EA" w14:paraId="4C2D8A57" w14:textId="77777777" w:rsidTr="00B26D29">
        <w:trPr>
          <w:trHeight w:val="20"/>
        </w:trPr>
        <w:tc>
          <w:tcPr>
            <w:tcW w:w="998" w:type="dxa"/>
            <w:shd w:val="clear" w:color="auto" w:fill="auto"/>
            <w:noWrap/>
            <w:vAlign w:val="bottom"/>
            <w:hideMark/>
          </w:tcPr>
          <w:p w14:paraId="4A882BDE"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13</w:t>
            </w:r>
          </w:p>
        </w:tc>
        <w:tc>
          <w:tcPr>
            <w:tcW w:w="4162" w:type="dxa"/>
            <w:shd w:val="clear" w:color="auto" w:fill="auto"/>
            <w:vAlign w:val="center"/>
            <w:hideMark/>
          </w:tcPr>
          <w:p w14:paraId="6507CFC5"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Chuquisaca</w:t>
            </w:r>
          </w:p>
        </w:tc>
        <w:tc>
          <w:tcPr>
            <w:tcW w:w="3920" w:type="dxa"/>
            <w:shd w:val="clear" w:color="auto" w:fill="auto"/>
            <w:vAlign w:val="center"/>
            <w:hideMark/>
          </w:tcPr>
          <w:p w14:paraId="77BA9686"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 xml:space="preserve">Las carreras </w:t>
            </w:r>
          </w:p>
        </w:tc>
      </w:tr>
      <w:tr w:rsidR="00CC274B" w:rsidRPr="008937EA" w14:paraId="348E8F58" w14:textId="77777777" w:rsidTr="00B26D29">
        <w:trPr>
          <w:trHeight w:val="20"/>
        </w:trPr>
        <w:tc>
          <w:tcPr>
            <w:tcW w:w="998" w:type="dxa"/>
            <w:shd w:val="clear" w:color="auto" w:fill="auto"/>
            <w:noWrap/>
            <w:vAlign w:val="bottom"/>
            <w:hideMark/>
          </w:tcPr>
          <w:p w14:paraId="0A210898"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14</w:t>
            </w:r>
          </w:p>
        </w:tc>
        <w:tc>
          <w:tcPr>
            <w:tcW w:w="4162" w:type="dxa"/>
            <w:shd w:val="clear" w:color="auto" w:fill="auto"/>
            <w:vAlign w:val="center"/>
            <w:hideMark/>
          </w:tcPr>
          <w:p w14:paraId="305372A8"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Chuquisaca</w:t>
            </w:r>
          </w:p>
        </w:tc>
        <w:tc>
          <w:tcPr>
            <w:tcW w:w="3920" w:type="dxa"/>
            <w:shd w:val="clear" w:color="auto" w:fill="auto"/>
            <w:vAlign w:val="center"/>
            <w:hideMark/>
          </w:tcPr>
          <w:p w14:paraId="0C625CCB" w14:textId="77777777" w:rsidR="00CC274B" w:rsidRPr="00C53A12" w:rsidRDefault="00CC274B" w:rsidP="00B26D29">
            <w:pPr>
              <w:rPr>
                <w:rFonts w:cstheme="minorHAnsi"/>
                <w:color w:val="000000"/>
                <w:sz w:val="24"/>
                <w:szCs w:val="24"/>
                <w:lang w:val="es-BO" w:eastAsia="es-BO"/>
              </w:rPr>
            </w:pPr>
            <w:proofErr w:type="spellStart"/>
            <w:r w:rsidRPr="00C53A12">
              <w:rPr>
                <w:rFonts w:cstheme="minorHAnsi"/>
                <w:color w:val="000000"/>
                <w:sz w:val="24"/>
                <w:szCs w:val="24"/>
                <w:lang w:val="es-BO" w:eastAsia="es-BO"/>
              </w:rPr>
              <w:t>Macharetí</w:t>
            </w:r>
            <w:proofErr w:type="spellEnd"/>
            <w:r w:rsidRPr="00C53A12">
              <w:rPr>
                <w:rFonts w:cstheme="minorHAnsi"/>
                <w:color w:val="000000"/>
                <w:sz w:val="24"/>
                <w:szCs w:val="24"/>
                <w:lang w:val="es-BO" w:eastAsia="es-BO"/>
              </w:rPr>
              <w:t xml:space="preserve"> </w:t>
            </w:r>
          </w:p>
        </w:tc>
      </w:tr>
      <w:tr w:rsidR="00CC274B" w:rsidRPr="008937EA" w14:paraId="2AE62C88" w14:textId="77777777" w:rsidTr="00B26D29">
        <w:trPr>
          <w:trHeight w:val="20"/>
        </w:trPr>
        <w:tc>
          <w:tcPr>
            <w:tcW w:w="998" w:type="dxa"/>
            <w:shd w:val="clear" w:color="auto" w:fill="auto"/>
            <w:noWrap/>
            <w:vAlign w:val="bottom"/>
            <w:hideMark/>
          </w:tcPr>
          <w:p w14:paraId="5C1DF444"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15</w:t>
            </w:r>
          </w:p>
        </w:tc>
        <w:tc>
          <w:tcPr>
            <w:tcW w:w="4162" w:type="dxa"/>
            <w:shd w:val="clear" w:color="auto" w:fill="auto"/>
            <w:vAlign w:val="center"/>
            <w:hideMark/>
          </w:tcPr>
          <w:p w14:paraId="0430B19E"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Chuquisaca</w:t>
            </w:r>
          </w:p>
        </w:tc>
        <w:tc>
          <w:tcPr>
            <w:tcW w:w="3920" w:type="dxa"/>
            <w:shd w:val="clear" w:color="auto" w:fill="auto"/>
            <w:vAlign w:val="center"/>
            <w:hideMark/>
          </w:tcPr>
          <w:p w14:paraId="5B1AB6DD"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 xml:space="preserve">San Lucas </w:t>
            </w:r>
          </w:p>
        </w:tc>
      </w:tr>
      <w:tr w:rsidR="00CC274B" w:rsidRPr="008937EA" w14:paraId="4AEECA27" w14:textId="77777777" w:rsidTr="00B26D29">
        <w:trPr>
          <w:trHeight w:val="20"/>
        </w:trPr>
        <w:tc>
          <w:tcPr>
            <w:tcW w:w="998" w:type="dxa"/>
            <w:shd w:val="clear" w:color="auto" w:fill="auto"/>
            <w:noWrap/>
            <w:vAlign w:val="bottom"/>
            <w:hideMark/>
          </w:tcPr>
          <w:p w14:paraId="5B4714A1"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16</w:t>
            </w:r>
          </w:p>
        </w:tc>
        <w:tc>
          <w:tcPr>
            <w:tcW w:w="4162" w:type="dxa"/>
            <w:shd w:val="clear" w:color="auto" w:fill="auto"/>
            <w:vAlign w:val="center"/>
            <w:hideMark/>
          </w:tcPr>
          <w:p w14:paraId="50EF394E"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Chuquisaca</w:t>
            </w:r>
          </w:p>
        </w:tc>
        <w:tc>
          <w:tcPr>
            <w:tcW w:w="3920" w:type="dxa"/>
            <w:shd w:val="clear" w:color="auto" w:fill="auto"/>
            <w:vAlign w:val="center"/>
            <w:hideMark/>
          </w:tcPr>
          <w:p w14:paraId="047656DB"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Villa Abecia</w:t>
            </w:r>
          </w:p>
        </w:tc>
      </w:tr>
      <w:tr w:rsidR="00CC274B" w:rsidRPr="008937EA" w14:paraId="110A141A" w14:textId="77777777" w:rsidTr="00B26D29">
        <w:trPr>
          <w:trHeight w:val="20"/>
        </w:trPr>
        <w:tc>
          <w:tcPr>
            <w:tcW w:w="998" w:type="dxa"/>
            <w:shd w:val="clear" w:color="auto" w:fill="auto"/>
            <w:noWrap/>
            <w:vAlign w:val="bottom"/>
            <w:hideMark/>
          </w:tcPr>
          <w:p w14:paraId="45CE15A8"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17</w:t>
            </w:r>
          </w:p>
        </w:tc>
        <w:tc>
          <w:tcPr>
            <w:tcW w:w="4162" w:type="dxa"/>
            <w:shd w:val="clear" w:color="auto" w:fill="auto"/>
            <w:vAlign w:val="center"/>
            <w:hideMark/>
          </w:tcPr>
          <w:p w14:paraId="0E219F8E"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Chuquisaca</w:t>
            </w:r>
          </w:p>
        </w:tc>
        <w:tc>
          <w:tcPr>
            <w:tcW w:w="3920" w:type="dxa"/>
            <w:shd w:val="clear" w:color="auto" w:fill="auto"/>
            <w:vAlign w:val="center"/>
            <w:hideMark/>
          </w:tcPr>
          <w:p w14:paraId="3AF2D60A"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Villa Charcas</w:t>
            </w:r>
          </w:p>
        </w:tc>
      </w:tr>
      <w:tr w:rsidR="00CC274B" w:rsidRPr="008937EA" w14:paraId="725D4BE0" w14:textId="77777777" w:rsidTr="00B26D29">
        <w:trPr>
          <w:trHeight w:val="20"/>
        </w:trPr>
        <w:tc>
          <w:tcPr>
            <w:tcW w:w="998" w:type="dxa"/>
            <w:shd w:val="clear" w:color="auto" w:fill="auto"/>
            <w:noWrap/>
            <w:vAlign w:val="bottom"/>
            <w:hideMark/>
          </w:tcPr>
          <w:p w14:paraId="4AB1F473"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18</w:t>
            </w:r>
          </w:p>
        </w:tc>
        <w:tc>
          <w:tcPr>
            <w:tcW w:w="4162" w:type="dxa"/>
            <w:shd w:val="clear" w:color="auto" w:fill="auto"/>
            <w:vAlign w:val="center"/>
            <w:hideMark/>
          </w:tcPr>
          <w:p w14:paraId="27FBB2CD"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Chuquisaca</w:t>
            </w:r>
          </w:p>
        </w:tc>
        <w:tc>
          <w:tcPr>
            <w:tcW w:w="3920" w:type="dxa"/>
            <w:shd w:val="clear" w:color="auto" w:fill="auto"/>
            <w:vAlign w:val="center"/>
            <w:hideMark/>
          </w:tcPr>
          <w:p w14:paraId="7E071FD6"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 xml:space="preserve">Villa Serrano </w:t>
            </w:r>
          </w:p>
        </w:tc>
      </w:tr>
      <w:tr w:rsidR="00CC274B" w:rsidRPr="008937EA" w14:paraId="25CD534A" w14:textId="77777777" w:rsidTr="00B26D29">
        <w:trPr>
          <w:trHeight w:val="20"/>
        </w:trPr>
        <w:tc>
          <w:tcPr>
            <w:tcW w:w="998" w:type="dxa"/>
            <w:shd w:val="clear" w:color="auto" w:fill="auto"/>
            <w:noWrap/>
            <w:vAlign w:val="bottom"/>
            <w:hideMark/>
          </w:tcPr>
          <w:p w14:paraId="0034C963"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19</w:t>
            </w:r>
          </w:p>
        </w:tc>
        <w:tc>
          <w:tcPr>
            <w:tcW w:w="4162" w:type="dxa"/>
            <w:shd w:val="clear" w:color="auto" w:fill="auto"/>
            <w:vAlign w:val="center"/>
            <w:hideMark/>
          </w:tcPr>
          <w:p w14:paraId="041E9BEF"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Chuquisaca</w:t>
            </w:r>
          </w:p>
        </w:tc>
        <w:tc>
          <w:tcPr>
            <w:tcW w:w="3920" w:type="dxa"/>
            <w:shd w:val="clear" w:color="auto" w:fill="auto"/>
            <w:vAlign w:val="center"/>
            <w:hideMark/>
          </w:tcPr>
          <w:p w14:paraId="2550BF73"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Villa Vaca Guzmán "Muyupampa"</w:t>
            </w:r>
          </w:p>
        </w:tc>
      </w:tr>
      <w:tr w:rsidR="00CC274B" w:rsidRPr="008937EA" w14:paraId="7D040699" w14:textId="77777777" w:rsidTr="00B26D29">
        <w:trPr>
          <w:trHeight w:val="20"/>
        </w:trPr>
        <w:tc>
          <w:tcPr>
            <w:tcW w:w="998" w:type="dxa"/>
            <w:shd w:val="clear" w:color="auto" w:fill="auto"/>
            <w:noWrap/>
            <w:vAlign w:val="bottom"/>
            <w:hideMark/>
          </w:tcPr>
          <w:p w14:paraId="51010D7E"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20</w:t>
            </w:r>
          </w:p>
        </w:tc>
        <w:tc>
          <w:tcPr>
            <w:tcW w:w="4162" w:type="dxa"/>
            <w:shd w:val="clear" w:color="auto" w:fill="auto"/>
            <w:vAlign w:val="center"/>
            <w:hideMark/>
          </w:tcPr>
          <w:p w14:paraId="306F8788"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Chuquisaca</w:t>
            </w:r>
          </w:p>
        </w:tc>
        <w:tc>
          <w:tcPr>
            <w:tcW w:w="3920" w:type="dxa"/>
            <w:shd w:val="clear" w:color="auto" w:fill="auto"/>
            <w:vAlign w:val="center"/>
            <w:hideMark/>
          </w:tcPr>
          <w:p w14:paraId="41AF4C04" w14:textId="77777777" w:rsidR="00CC274B" w:rsidRPr="00C53A12" w:rsidRDefault="00CC274B" w:rsidP="00B26D29">
            <w:pPr>
              <w:rPr>
                <w:rFonts w:cstheme="minorHAnsi"/>
                <w:color w:val="000000"/>
                <w:sz w:val="24"/>
                <w:szCs w:val="24"/>
                <w:lang w:val="es-BO" w:eastAsia="es-BO"/>
              </w:rPr>
            </w:pPr>
            <w:proofErr w:type="spellStart"/>
            <w:r w:rsidRPr="00C53A12">
              <w:rPr>
                <w:rFonts w:cstheme="minorHAnsi"/>
                <w:color w:val="000000"/>
                <w:sz w:val="24"/>
                <w:szCs w:val="24"/>
                <w:lang w:val="es-BO" w:eastAsia="es-BO"/>
              </w:rPr>
              <w:t>Yamparaez</w:t>
            </w:r>
            <w:proofErr w:type="spellEnd"/>
          </w:p>
        </w:tc>
      </w:tr>
      <w:tr w:rsidR="00CC274B" w:rsidRPr="008937EA" w14:paraId="455734E8" w14:textId="77777777" w:rsidTr="00B26D29">
        <w:trPr>
          <w:trHeight w:val="20"/>
        </w:trPr>
        <w:tc>
          <w:tcPr>
            <w:tcW w:w="998" w:type="dxa"/>
            <w:shd w:val="clear" w:color="auto" w:fill="auto"/>
            <w:noWrap/>
            <w:vAlign w:val="bottom"/>
            <w:hideMark/>
          </w:tcPr>
          <w:p w14:paraId="1E7E10EC"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21</w:t>
            </w:r>
          </w:p>
        </w:tc>
        <w:tc>
          <w:tcPr>
            <w:tcW w:w="4162" w:type="dxa"/>
            <w:shd w:val="clear" w:color="auto" w:fill="auto"/>
            <w:vAlign w:val="center"/>
            <w:hideMark/>
          </w:tcPr>
          <w:p w14:paraId="655BF297"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Chuquisaca</w:t>
            </w:r>
          </w:p>
        </w:tc>
        <w:tc>
          <w:tcPr>
            <w:tcW w:w="3920" w:type="dxa"/>
            <w:shd w:val="clear" w:color="auto" w:fill="auto"/>
            <w:vAlign w:val="center"/>
            <w:hideMark/>
          </w:tcPr>
          <w:p w14:paraId="1376884A"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 xml:space="preserve">San Pablo de </w:t>
            </w:r>
            <w:proofErr w:type="spellStart"/>
            <w:r w:rsidRPr="00C53A12">
              <w:rPr>
                <w:rFonts w:cstheme="minorHAnsi"/>
                <w:color w:val="000000"/>
                <w:sz w:val="24"/>
                <w:szCs w:val="24"/>
                <w:lang w:val="es-BO" w:eastAsia="es-BO"/>
              </w:rPr>
              <w:t>Huacareta</w:t>
            </w:r>
            <w:proofErr w:type="spellEnd"/>
            <w:r w:rsidRPr="00C53A12">
              <w:rPr>
                <w:rFonts w:cstheme="minorHAnsi"/>
                <w:color w:val="000000"/>
                <w:sz w:val="24"/>
                <w:szCs w:val="24"/>
                <w:lang w:val="es-BO" w:eastAsia="es-BO"/>
              </w:rPr>
              <w:t xml:space="preserve"> </w:t>
            </w:r>
          </w:p>
        </w:tc>
      </w:tr>
      <w:tr w:rsidR="00CC274B" w:rsidRPr="008937EA" w14:paraId="4CA40A5A" w14:textId="77777777" w:rsidTr="00B26D29">
        <w:trPr>
          <w:trHeight w:val="20"/>
        </w:trPr>
        <w:tc>
          <w:tcPr>
            <w:tcW w:w="998" w:type="dxa"/>
            <w:shd w:val="clear" w:color="auto" w:fill="auto"/>
            <w:noWrap/>
            <w:vAlign w:val="bottom"/>
            <w:hideMark/>
          </w:tcPr>
          <w:p w14:paraId="3D9580B2"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22</w:t>
            </w:r>
          </w:p>
        </w:tc>
        <w:tc>
          <w:tcPr>
            <w:tcW w:w="4162" w:type="dxa"/>
            <w:shd w:val="clear" w:color="auto" w:fill="auto"/>
            <w:vAlign w:val="center"/>
            <w:hideMark/>
          </w:tcPr>
          <w:p w14:paraId="2B771364"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Chuquisaca</w:t>
            </w:r>
          </w:p>
        </w:tc>
        <w:tc>
          <w:tcPr>
            <w:tcW w:w="3920" w:type="dxa"/>
            <w:shd w:val="clear" w:color="auto" w:fill="auto"/>
            <w:vAlign w:val="center"/>
            <w:hideMark/>
          </w:tcPr>
          <w:p w14:paraId="122FBE4B" w14:textId="77777777" w:rsidR="00CC274B" w:rsidRPr="00C53A12" w:rsidRDefault="00CC274B" w:rsidP="00B26D29">
            <w:pPr>
              <w:rPr>
                <w:rFonts w:cstheme="minorHAnsi"/>
                <w:color w:val="000000"/>
                <w:sz w:val="24"/>
                <w:szCs w:val="24"/>
                <w:lang w:val="es-BO" w:eastAsia="es-BO"/>
              </w:rPr>
            </w:pPr>
            <w:proofErr w:type="spellStart"/>
            <w:r w:rsidRPr="00C53A12">
              <w:rPr>
                <w:rFonts w:cstheme="minorHAnsi"/>
                <w:color w:val="000000"/>
                <w:sz w:val="24"/>
                <w:szCs w:val="24"/>
                <w:lang w:val="es-BO" w:eastAsia="es-BO"/>
              </w:rPr>
              <w:t>Camataqui</w:t>
            </w:r>
            <w:proofErr w:type="spellEnd"/>
            <w:r w:rsidRPr="00C53A12">
              <w:rPr>
                <w:rFonts w:cstheme="minorHAnsi"/>
                <w:color w:val="000000"/>
                <w:sz w:val="24"/>
                <w:szCs w:val="24"/>
                <w:lang w:val="es-BO" w:eastAsia="es-BO"/>
              </w:rPr>
              <w:t xml:space="preserve">- Villa Abecia </w:t>
            </w:r>
          </w:p>
        </w:tc>
      </w:tr>
      <w:tr w:rsidR="00CC274B" w:rsidRPr="008937EA" w14:paraId="7EB19568" w14:textId="77777777" w:rsidTr="00B26D29">
        <w:trPr>
          <w:trHeight w:val="20"/>
        </w:trPr>
        <w:tc>
          <w:tcPr>
            <w:tcW w:w="998" w:type="dxa"/>
            <w:shd w:val="clear" w:color="auto" w:fill="auto"/>
            <w:noWrap/>
            <w:vAlign w:val="bottom"/>
            <w:hideMark/>
          </w:tcPr>
          <w:p w14:paraId="4C2E06FF"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lastRenderedPageBreak/>
              <w:t>23</w:t>
            </w:r>
          </w:p>
        </w:tc>
        <w:tc>
          <w:tcPr>
            <w:tcW w:w="4162" w:type="dxa"/>
            <w:shd w:val="clear" w:color="auto" w:fill="auto"/>
            <w:vAlign w:val="center"/>
            <w:hideMark/>
          </w:tcPr>
          <w:p w14:paraId="1CCF387C"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Chuquisaca</w:t>
            </w:r>
          </w:p>
        </w:tc>
        <w:tc>
          <w:tcPr>
            <w:tcW w:w="3920" w:type="dxa"/>
            <w:shd w:val="clear" w:color="auto" w:fill="auto"/>
            <w:vAlign w:val="center"/>
            <w:hideMark/>
          </w:tcPr>
          <w:p w14:paraId="54B6AA56"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 xml:space="preserve">Sucre </w:t>
            </w:r>
          </w:p>
        </w:tc>
      </w:tr>
      <w:tr w:rsidR="00CC274B" w:rsidRPr="008937EA" w14:paraId="15BC15C0" w14:textId="77777777" w:rsidTr="00B26D29">
        <w:trPr>
          <w:trHeight w:val="20"/>
        </w:trPr>
        <w:tc>
          <w:tcPr>
            <w:tcW w:w="998" w:type="dxa"/>
            <w:shd w:val="clear" w:color="auto" w:fill="auto"/>
            <w:noWrap/>
            <w:vAlign w:val="bottom"/>
            <w:hideMark/>
          </w:tcPr>
          <w:p w14:paraId="7DBDB3C2"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24</w:t>
            </w:r>
          </w:p>
        </w:tc>
        <w:tc>
          <w:tcPr>
            <w:tcW w:w="4162" w:type="dxa"/>
            <w:shd w:val="clear" w:color="auto" w:fill="auto"/>
            <w:vAlign w:val="center"/>
            <w:hideMark/>
          </w:tcPr>
          <w:p w14:paraId="71A618C7"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 xml:space="preserve">Chuquisaca </w:t>
            </w:r>
          </w:p>
        </w:tc>
        <w:tc>
          <w:tcPr>
            <w:tcW w:w="3920" w:type="dxa"/>
            <w:shd w:val="clear" w:color="auto" w:fill="auto"/>
            <w:vAlign w:val="center"/>
            <w:hideMark/>
          </w:tcPr>
          <w:p w14:paraId="0C117B83"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 xml:space="preserve">GAD Chuquisaca </w:t>
            </w:r>
          </w:p>
        </w:tc>
      </w:tr>
      <w:tr w:rsidR="00CC274B" w:rsidRPr="008937EA" w14:paraId="435FE288" w14:textId="77777777" w:rsidTr="00B26D29">
        <w:trPr>
          <w:trHeight w:val="20"/>
        </w:trPr>
        <w:tc>
          <w:tcPr>
            <w:tcW w:w="998" w:type="dxa"/>
            <w:shd w:val="clear" w:color="auto" w:fill="auto"/>
            <w:noWrap/>
            <w:vAlign w:val="bottom"/>
            <w:hideMark/>
          </w:tcPr>
          <w:p w14:paraId="6B9B3353"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25</w:t>
            </w:r>
          </w:p>
        </w:tc>
        <w:tc>
          <w:tcPr>
            <w:tcW w:w="4162" w:type="dxa"/>
            <w:shd w:val="clear" w:color="auto" w:fill="auto"/>
            <w:vAlign w:val="center"/>
            <w:hideMark/>
          </w:tcPr>
          <w:p w14:paraId="3C0CE96B"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 xml:space="preserve">Chuquisaca </w:t>
            </w:r>
          </w:p>
        </w:tc>
        <w:tc>
          <w:tcPr>
            <w:tcW w:w="3920" w:type="dxa"/>
            <w:shd w:val="clear" w:color="auto" w:fill="auto"/>
            <w:vAlign w:val="center"/>
            <w:hideMark/>
          </w:tcPr>
          <w:p w14:paraId="566387DC" w14:textId="77777777" w:rsidR="00CC274B" w:rsidRPr="00C53A12" w:rsidRDefault="00CC274B" w:rsidP="00B26D29">
            <w:pPr>
              <w:rPr>
                <w:rFonts w:cstheme="minorHAnsi"/>
                <w:color w:val="000000"/>
                <w:sz w:val="24"/>
                <w:szCs w:val="24"/>
                <w:lang w:val="es-BO" w:eastAsia="es-BO"/>
              </w:rPr>
            </w:pPr>
            <w:proofErr w:type="spellStart"/>
            <w:r w:rsidRPr="00C53A12">
              <w:rPr>
                <w:rFonts w:cstheme="minorHAnsi"/>
                <w:color w:val="000000"/>
                <w:sz w:val="24"/>
                <w:szCs w:val="24"/>
                <w:lang w:val="es-BO" w:eastAsia="es-BO"/>
              </w:rPr>
              <w:t>Huacaya</w:t>
            </w:r>
            <w:proofErr w:type="spellEnd"/>
          </w:p>
        </w:tc>
      </w:tr>
      <w:tr w:rsidR="00CC274B" w:rsidRPr="008937EA" w14:paraId="73AAC64F" w14:textId="77777777" w:rsidTr="00B26D29">
        <w:trPr>
          <w:trHeight w:val="20"/>
        </w:trPr>
        <w:tc>
          <w:tcPr>
            <w:tcW w:w="998" w:type="dxa"/>
            <w:shd w:val="clear" w:color="auto" w:fill="auto"/>
            <w:noWrap/>
            <w:vAlign w:val="bottom"/>
            <w:hideMark/>
          </w:tcPr>
          <w:p w14:paraId="50824C8E"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26</w:t>
            </w:r>
          </w:p>
        </w:tc>
        <w:tc>
          <w:tcPr>
            <w:tcW w:w="4162" w:type="dxa"/>
            <w:shd w:val="clear" w:color="auto" w:fill="auto"/>
            <w:vAlign w:val="center"/>
            <w:hideMark/>
          </w:tcPr>
          <w:p w14:paraId="31BFB290"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 xml:space="preserve">Chuquisaca </w:t>
            </w:r>
          </w:p>
        </w:tc>
        <w:tc>
          <w:tcPr>
            <w:tcW w:w="3920" w:type="dxa"/>
            <w:shd w:val="clear" w:color="auto" w:fill="auto"/>
            <w:vAlign w:val="center"/>
            <w:hideMark/>
          </w:tcPr>
          <w:p w14:paraId="22320306"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Yotala</w:t>
            </w:r>
          </w:p>
        </w:tc>
      </w:tr>
      <w:tr w:rsidR="00CC274B" w:rsidRPr="008937EA" w14:paraId="4E9E8B41" w14:textId="77777777" w:rsidTr="00B26D29">
        <w:trPr>
          <w:trHeight w:val="20"/>
        </w:trPr>
        <w:tc>
          <w:tcPr>
            <w:tcW w:w="998" w:type="dxa"/>
            <w:shd w:val="clear" w:color="auto" w:fill="auto"/>
            <w:noWrap/>
            <w:vAlign w:val="bottom"/>
            <w:hideMark/>
          </w:tcPr>
          <w:p w14:paraId="7986A953"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27</w:t>
            </w:r>
          </w:p>
        </w:tc>
        <w:tc>
          <w:tcPr>
            <w:tcW w:w="4162" w:type="dxa"/>
            <w:shd w:val="clear" w:color="auto" w:fill="auto"/>
            <w:vAlign w:val="center"/>
            <w:hideMark/>
          </w:tcPr>
          <w:p w14:paraId="3E1AD342"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Cobija</w:t>
            </w:r>
          </w:p>
        </w:tc>
        <w:tc>
          <w:tcPr>
            <w:tcW w:w="3920" w:type="dxa"/>
            <w:shd w:val="clear" w:color="auto" w:fill="auto"/>
            <w:vAlign w:val="center"/>
            <w:hideMark/>
          </w:tcPr>
          <w:p w14:paraId="2627596E"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Cobija</w:t>
            </w:r>
          </w:p>
        </w:tc>
      </w:tr>
      <w:tr w:rsidR="00CC274B" w:rsidRPr="008937EA" w14:paraId="38340CB7" w14:textId="77777777" w:rsidTr="00B26D29">
        <w:trPr>
          <w:trHeight w:val="20"/>
        </w:trPr>
        <w:tc>
          <w:tcPr>
            <w:tcW w:w="998" w:type="dxa"/>
            <w:shd w:val="clear" w:color="auto" w:fill="auto"/>
            <w:noWrap/>
            <w:vAlign w:val="bottom"/>
            <w:hideMark/>
          </w:tcPr>
          <w:p w14:paraId="33512297"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28</w:t>
            </w:r>
          </w:p>
        </w:tc>
        <w:tc>
          <w:tcPr>
            <w:tcW w:w="4162" w:type="dxa"/>
            <w:shd w:val="clear" w:color="auto" w:fill="auto"/>
            <w:vAlign w:val="center"/>
            <w:hideMark/>
          </w:tcPr>
          <w:p w14:paraId="4AA8DCDD"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Cochabamba</w:t>
            </w:r>
          </w:p>
        </w:tc>
        <w:tc>
          <w:tcPr>
            <w:tcW w:w="3920" w:type="dxa"/>
            <w:shd w:val="clear" w:color="auto" w:fill="auto"/>
            <w:vAlign w:val="center"/>
            <w:hideMark/>
          </w:tcPr>
          <w:p w14:paraId="4B2DD43D"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Puerto Villaroel</w:t>
            </w:r>
          </w:p>
        </w:tc>
      </w:tr>
      <w:tr w:rsidR="00CC274B" w:rsidRPr="008937EA" w14:paraId="63703E8A" w14:textId="77777777" w:rsidTr="00B26D29">
        <w:trPr>
          <w:trHeight w:val="20"/>
        </w:trPr>
        <w:tc>
          <w:tcPr>
            <w:tcW w:w="998" w:type="dxa"/>
            <w:shd w:val="clear" w:color="auto" w:fill="auto"/>
            <w:noWrap/>
            <w:vAlign w:val="bottom"/>
            <w:hideMark/>
          </w:tcPr>
          <w:p w14:paraId="3FD8992E"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29</w:t>
            </w:r>
          </w:p>
        </w:tc>
        <w:tc>
          <w:tcPr>
            <w:tcW w:w="4162" w:type="dxa"/>
            <w:shd w:val="clear" w:color="auto" w:fill="auto"/>
            <w:vAlign w:val="center"/>
            <w:hideMark/>
          </w:tcPr>
          <w:p w14:paraId="7379453C"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Cochabamba</w:t>
            </w:r>
          </w:p>
        </w:tc>
        <w:tc>
          <w:tcPr>
            <w:tcW w:w="3920" w:type="dxa"/>
            <w:shd w:val="clear" w:color="auto" w:fill="auto"/>
            <w:vAlign w:val="center"/>
            <w:hideMark/>
          </w:tcPr>
          <w:p w14:paraId="0E621299"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Villa Tunari</w:t>
            </w:r>
          </w:p>
        </w:tc>
      </w:tr>
      <w:tr w:rsidR="00CC274B" w:rsidRPr="008937EA" w14:paraId="7CF53AE1" w14:textId="77777777" w:rsidTr="00B26D29">
        <w:trPr>
          <w:trHeight w:val="20"/>
        </w:trPr>
        <w:tc>
          <w:tcPr>
            <w:tcW w:w="998" w:type="dxa"/>
            <w:shd w:val="clear" w:color="auto" w:fill="auto"/>
            <w:noWrap/>
            <w:vAlign w:val="bottom"/>
            <w:hideMark/>
          </w:tcPr>
          <w:p w14:paraId="641C0E7F"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30</w:t>
            </w:r>
          </w:p>
        </w:tc>
        <w:tc>
          <w:tcPr>
            <w:tcW w:w="4162" w:type="dxa"/>
            <w:shd w:val="clear" w:color="auto" w:fill="auto"/>
            <w:vAlign w:val="center"/>
            <w:hideMark/>
          </w:tcPr>
          <w:p w14:paraId="2364FA3A"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Cochabamba</w:t>
            </w:r>
          </w:p>
        </w:tc>
        <w:tc>
          <w:tcPr>
            <w:tcW w:w="3920" w:type="dxa"/>
            <w:shd w:val="clear" w:color="auto" w:fill="auto"/>
            <w:vAlign w:val="center"/>
            <w:hideMark/>
          </w:tcPr>
          <w:p w14:paraId="73E03F9C" w14:textId="77777777" w:rsidR="00CC274B" w:rsidRPr="00C53A12" w:rsidRDefault="00CC274B" w:rsidP="00B26D29">
            <w:pPr>
              <w:rPr>
                <w:rFonts w:cstheme="minorHAnsi"/>
                <w:color w:val="000000"/>
                <w:sz w:val="24"/>
                <w:szCs w:val="24"/>
                <w:lang w:val="es-BO" w:eastAsia="es-BO"/>
              </w:rPr>
            </w:pPr>
            <w:proofErr w:type="spellStart"/>
            <w:r w:rsidRPr="00C53A12">
              <w:rPr>
                <w:rFonts w:cstheme="minorHAnsi"/>
                <w:color w:val="000000"/>
                <w:sz w:val="24"/>
                <w:szCs w:val="24"/>
                <w:lang w:val="es-BO" w:eastAsia="es-BO"/>
              </w:rPr>
              <w:t>Morochata</w:t>
            </w:r>
            <w:proofErr w:type="spellEnd"/>
            <w:r w:rsidRPr="00C53A12">
              <w:rPr>
                <w:rFonts w:cstheme="minorHAnsi"/>
                <w:color w:val="000000"/>
                <w:sz w:val="24"/>
                <w:szCs w:val="24"/>
                <w:lang w:val="es-BO" w:eastAsia="es-BO"/>
              </w:rPr>
              <w:t xml:space="preserve"> </w:t>
            </w:r>
          </w:p>
        </w:tc>
      </w:tr>
      <w:tr w:rsidR="00CC274B" w:rsidRPr="008937EA" w14:paraId="150D9E64" w14:textId="77777777" w:rsidTr="00B26D29">
        <w:trPr>
          <w:trHeight w:val="20"/>
        </w:trPr>
        <w:tc>
          <w:tcPr>
            <w:tcW w:w="998" w:type="dxa"/>
            <w:shd w:val="clear" w:color="auto" w:fill="auto"/>
            <w:noWrap/>
            <w:vAlign w:val="bottom"/>
            <w:hideMark/>
          </w:tcPr>
          <w:p w14:paraId="66E0C9A4"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31</w:t>
            </w:r>
          </w:p>
        </w:tc>
        <w:tc>
          <w:tcPr>
            <w:tcW w:w="4162" w:type="dxa"/>
            <w:shd w:val="clear" w:color="auto" w:fill="auto"/>
            <w:vAlign w:val="center"/>
            <w:hideMark/>
          </w:tcPr>
          <w:p w14:paraId="58A474D0"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 xml:space="preserve">Cochabamba </w:t>
            </w:r>
          </w:p>
        </w:tc>
        <w:tc>
          <w:tcPr>
            <w:tcW w:w="3920" w:type="dxa"/>
            <w:shd w:val="clear" w:color="auto" w:fill="auto"/>
            <w:vAlign w:val="center"/>
            <w:hideMark/>
          </w:tcPr>
          <w:p w14:paraId="38224068"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 xml:space="preserve"> GAD - Cochabamba</w:t>
            </w:r>
          </w:p>
        </w:tc>
      </w:tr>
      <w:tr w:rsidR="00CC274B" w:rsidRPr="008937EA" w14:paraId="090829A4" w14:textId="77777777" w:rsidTr="00B26D29">
        <w:trPr>
          <w:trHeight w:val="20"/>
        </w:trPr>
        <w:tc>
          <w:tcPr>
            <w:tcW w:w="998" w:type="dxa"/>
            <w:shd w:val="clear" w:color="auto" w:fill="auto"/>
            <w:noWrap/>
            <w:vAlign w:val="bottom"/>
            <w:hideMark/>
          </w:tcPr>
          <w:p w14:paraId="4682162E"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32</w:t>
            </w:r>
          </w:p>
        </w:tc>
        <w:tc>
          <w:tcPr>
            <w:tcW w:w="4162" w:type="dxa"/>
            <w:shd w:val="clear" w:color="auto" w:fill="auto"/>
            <w:vAlign w:val="center"/>
            <w:hideMark/>
          </w:tcPr>
          <w:p w14:paraId="0799B0DD"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 xml:space="preserve">Cochabamba </w:t>
            </w:r>
          </w:p>
        </w:tc>
        <w:tc>
          <w:tcPr>
            <w:tcW w:w="3920" w:type="dxa"/>
            <w:shd w:val="clear" w:color="auto" w:fill="auto"/>
            <w:vAlign w:val="center"/>
            <w:hideMark/>
          </w:tcPr>
          <w:p w14:paraId="2E22D312"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 xml:space="preserve">Quillacollo </w:t>
            </w:r>
          </w:p>
        </w:tc>
      </w:tr>
      <w:tr w:rsidR="00CC274B" w:rsidRPr="008937EA" w14:paraId="23A4E9EC" w14:textId="77777777" w:rsidTr="00B26D29">
        <w:trPr>
          <w:trHeight w:val="20"/>
        </w:trPr>
        <w:tc>
          <w:tcPr>
            <w:tcW w:w="998" w:type="dxa"/>
            <w:shd w:val="clear" w:color="auto" w:fill="auto"/>
            <w:noWrap/>
            <w:vAlign w:val="bottom"/>
            <w:hideMark/>
          </w:tcPr>
          <w:p w14:paraId="193232BA"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33</w:t>
            </w:r>
          </w:p>
        </w:tc>
        <w:tc>
          <w:tcPr>
            <w:tcW w:w="4162" w:type="dxa"/>
            <w:shd w:val="clear" w:color="auto" w:fill="auto"/>
            <w:vAlign w:val="center"/>
            <w:hideMark/>
          </w:tcPr>
          <w:p w14:paraId="35D0BB40"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 xml:space="preserve">Cochabamba </w:t>
            </w:r>
          </w:p>
        </w:tc>
        <w:tc>
          <w:tcPr>
            <w:tcW w:w="3920" w:type="dxa"/>
            <w:shd w:val="clear" w:color="auto" w:fill="auto"/>
            <w:vAlign w:val="center"/>
            <w:hideMark/>
          </w:tcPr>
          <w:p w14:paraId="23AC4A23"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Chimoré</w:t>
            </w:r>
          </w:p>
        </w:tc>
      </w:tr>
      <w:tr w:rsidR="00CC274B" w:rsidRPr="008937EA" w14:paraId="44193AB6" w14:textId="77777777" w:rsidTr="00B26D29">
        <w:trPr>
          <w:trHeight w:val="20"/>
        </w:trPr>
        <w:tc>
          <w:tcPr>
            <w:tcW w:w="998" w:type="dxa"/>
            <w:shd w:val="clear" w:color="auto" w:fill="auto"/>
            <w:noWrap/>
            <w:vAlign w:val="bottom"/>
            <w:hideMark/>
          </w:tcPr>
          <w:p w14:paraId="08AEC7F9"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34</w:t>
            </w:r>
          </w:p>
        </w:tc>
        <w:tc>
          <w:tcPr>
            <w:tcW w:w="4162" w:type="dxa"/>
            <w:shd w:val="clear" w:color="auto" w:fill="auto"/>
            <w:vAlign w:val="center"/>
            <w:hideMark/>
          </w:tcPr>
          <w:p w14:paraId="343A48A4"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 xml:space="preserve">Cochabamba </w:t>
            </w:r>
          </w:p>
        </w:tc>
        <w:tc>
          <w:tcPr>
            <w:tcW w:w="3920" w:type="dxa"/>
            <w:shd w:val="clear" w:color="auto" w:fill="auto"/>
            <w:vAlign w:val="center"/>
            <w:hideMark/>
          </w:tcPr>
          <w:p w14:paraId="3B01835C"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 xml:space="preserve">Sipe </w:t>
            </w:r>
            <w:proofErr w:type="spellStart"/>
            <w:r w:rsidRPr="00C53A12">
              <w:rPr>
                <w:rFonts w:cstheme="minorHAnsi"/>
                <w:color w:val="000000"/>
                <w:sz w:val="24"/>
                <w:szCs w:val="24"/>
                <w:lang w:val="es-BO" w:eastAsia="es-BO"/>
              </w:rPr>
              <w:t>Sipe</w:t>
            </w:r>
            <w:proofErr w:type="spellEnd"/>
            <w:r w:rsidRPr="00C53A12">
              <w:rPr>
                <w:rFonts w:cstheme="minorHAnsi"/>
                <w:color w:val="000000"/>
                <w:sz w:val="24"/>
                <w:szCs w:val="24"/>
                <w:lang w:val="es-BO" w:eastAsia="es-BO"/>
              </w:rPr>
              <w:t xml:space="preserve"> </w:t>
            </w:r>
          </w:p>
        </w:tc>
      </w:tr>
      <w:tr w:rsidR="00CC274B" w:rsidRPr="008937EA" w14:paraId="3902E09D" w14:textId="77777777" w:rsidTr="00B26D29">
        <w:trPr>
          <w:trHeight w:val="20"/>
        </w:trPr>
        <w:tc>
          <w:tcPr>
            <w:tcW w:w="998" w:type="dxa"/>
            <w:shd w:val="clear" w:color="auto" w:fill="auto"/>
            <w:noWrap/>
            <w:vAlign w:val="bottom"/>
            <w:hideMark/>
          </w:tcPr>
          <w:p w14:paraId="16EE2D3D"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35</w:t>
            </w:r>
          </w:p>
        </w:tc>
        <w:tc>
          <w:tcPr>
            <w:tcW w:w="4162" w:type="dxa"/>
            <w:shd w:val="clear" w:color="auto" w:fill="auto"/>
            <w:vAlign w:val="center"/>
            <w:hideMark/>
          </w:tcPr>
          <w:p w14:paraId="4A4A3DD3"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La Paz</w:t>
            </w:r>
          </w:p>
        </w:tc>
        <w:tc>
          <w:tcPr>
            <w:tcW w:w="3920" w:type="dxa"/>
            <w:shd w:val="clear" w:color="auto" w:fill="auto"/>
            <w:vAlign w:val="center"/>
            <w:hideMark/>
          </w:tcPr>
          <w:p w14:paraId="1D329821"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Batallas</w:t>
            </w:r>
          </w:p>
        </w:tc>
      </w:tr>
      <w:tr w:rsidR="00CC274B" w:rsidRPr="008937EA" w14:paraId="7B895358" w14:textId="77777777" w:rsidTr="00B26D29">
        <w:trPr>
          <w:trHeight w:val="20"/>
        </w:trPr>
        <w:tc>
          <w:tcPr>
            <w:tcW w:w="998" w:type="dxa"/>
            <w:shd w:val="clear" w:color="auto" w:fill="auto"/>
            <w:noWrap/>
            <w:vAlign w:val="bottom"/>
            <w:hideMark/>
          </w:tcPr>
          <w:p w14:paraId="3E6FAA79"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36</w:t>
            </w:r>
          </w:p>
        </w:tc>
        <w:tc>
          <w:tcPr>
            <w:tcW w:w="4162" w:type="dxa"/>
            <w:shd w:val="clear" w:color="auto" w:fill="auto"/>
            <w:vAlign w:val="center"/>
            <w:hideMark/>
          </w:tcPr>
          <w:p w14:paraId="5CEBA9B7"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La Paz</w:t>
            </w:r>
          </w:p>
        </w:tc>
        <w:tc>
          <w:tcPr>
            <w:tcW w:w="3920" w:type="dxa"/>
            <w:shd w:val="clear" w:color="auto" w:fill="auto"/>
            <w:vAlign w:val="center"/>
            <w:hideMark/>
          </w:tcPr>
          <w:p w14:paraId="57DAAF70" w14:textId="77777777" w:rsidR="00CC274B" w:rsidRPr="00C53A12" w:rsidRDefault="00CC274B" w:rsidP="00B26D29">
            <w:pPr>
              <w:rPr>
                <w:rFonts w:cstheme="minorHAnsi"/>
                <w:color w:val="000000"/>
                <w:sz w:val="24"/>
                <w:szCs w:val="24"/>
                <w:lang w:val="es-BO" w:eastAsia="es-BO"/>
              </w:rPr>
            </w:pPr>
            <w:proofErr w:type="spellStart"/>
            <w:r w:rsidRPr="00C53A12">
              <w:rPr>
                <w:rFonts w:cstheme="minorHAnsi"/>
                <w:color w:val="000000"/>
                <w:sz w:val="24"/>
                <w:szCs w:val="24"/>
                <w:lang w:val="es-BO" w:eastAsia="es-BO"/>
              </w:rPr>
              <w:t>Chua</w:t>
            </w:r>
            <w:proofErr w:type="spellEnd"/>
            <w:r w:rsidRPr="00C53A12">
              <w:rPr>
                <w:rFonts w:cstheme="minorHAnsi"/>
                <w:color w:val="000000"/>
                <w:sz w:val="24"/>
                <w:szCs w:val="24"/>
                <w:lang w:val="es-BO" w:eastAsia="es-BO"/>
              </w:rPr>
              <w:t xml:space="preserve"> </w:t>
            </w:r>
            <w:proofErr w:type="spellStart"/>
            <w:r w:rsidRPr="00C53A12">
              <w:rPr>
                <w:rFonts w:cstheme="minorHAnsi"/>
                <w:color w:val="000000"/>
                <w:sz w:val="24"/>
                <w:szCs w:val="24"/>
                <w:lang w:val="es-BO" w:eastAsia="es-BO"/>
              </w:rPr>
              <w:t>Cocani</w:t>
            </w:r>
            <w:proofErr w:type="spellEnd"/>
          </w:p>
        </w:tc>
      </w:tr>
      <w:tr w:rsidR="00CC274B" w:rsidRPr="008937EA" w14:paraId="1A5127C7" w14:textId="77777777" w:rsidTr="00B26D29">
        <w:trPr>
          <w:trHeight w:val="20"/>
        </w:trPr>
        <w:tc>
          <w:tcPr>
            <w:tcW w:w="998" w:type="dxa"/>
            <w:shd w:val="clear" w:color="auto" w:fill="auto"/>
            <w:noWrap/>
            <w:vAlign w:val="bottom"/>
            <w:hideMark/>
          </w:tcPr>
          <w:p w14:paraId="5E4F5A3E"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37</w:t>
            </w:r>
          </w:p>
        </w:tc>
        <w:tc>
          <w:tcPr>
            <w:tcW w:w="4162" w:type="dxa"/>
            <w:shd w:val="clear" w:color="auto" w:fill="auto"/>
            <w:vAlign w:val="center"/>
            <w:hideMark/>
          </w:tcPr>
          <w:p w14:paraId="2545DF5B"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La Paz</w:t>
            </w:r>
          </w:p>
        </w:tc>
        <w:tc>
          <w:tcPr>
            <w:tcW w:w="3920" w:type="dxa"/>
            <w:shd w:val="clear" w:color="auto" w:fill="auto"/>
            <w:vAlign w:val="center"/>
            <w:hideMark/>
          </w:tcPr>
          <w:p w14:paraId="04966FF1" w14:textId="77777777" w:rsidR="00CC274B" w:rsidRPr="00C53A12" w:rsidRDefault="00CC274B" w:rsidP="00B26D29">
            <w:pPr>
              <w:rPr>
                <w:rFonts w:cstheme="minorHAnsi"/>
                <w:color w:val="000000"/>
                <w:sz w:val="24"/>
                <w:szCs w:val="24"/>
                <w:lang w:val="es-BO" w:eastAsia="es-BO"/>
              </w:rPr>
            </w:pPr>
            <w:proofErr w:type="spellStart"/>
            <w:r w:rsidRPr="00C53A12">
              <w:rPr>
                <w:rFonts w:cstheme="minorHAnsi"/>
                <w:color w:val="000000"/>
                <w:sz w:val="24"/>
                <w:szCs w:val="24"/>
                <w:lang w:val="es-BO" w:eastAsia="es-BO"/>
              </w:rPr>
              <w:t>Colquencha</w:t>
            </w:r>
            <w:proofErr w:type="spellEnd"/>
          </w:p>
        </w:tc>
      </w:tr>
      <w:tr w:rsidR="00CC274B" w:rsidRPr="008937EA" w14:paraId="39DB9A03" w14:textId="77777777" w:rsidTr="00B26D29">
        <w:trPr>
          <w:trHeight w:val="20"/>
        </w:trPr>
        <w:tc>
          <w:tcPr>
            <w:tcW w:w="998" w:type="dxa"/>
            <w:shd w:val="clear" w:color="auto" w:fill="auto"/>
            <w:noWrap/>
            <w:vAlign w:val="bottom"/>
            <w:hideMark/>
          </w:tcPr>
          <w:p w14:paraId="366FABC0"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38</w:t>
            </w:r>
          </w:p>
        </w:tc>
        <w:tc>
          <w:tcPr>
            <w:tcW w:w="4162" w:type="dxa"/>
            <w:shd w:val="clear" w:color="auto" w:fill="auto"/>
            <w:vAlign w:val="center"/>
            <w:hideMark/>
          </w:tcPr>
          <w:p w14:paraId="751CAFE6"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La Paz</w:t>
            </w:r>
          </w:p>
        </w:tc>
        <w:tc>
          <w:tcPr>
            <w:tcW w:w="3920" w:type="dxa"/>
            <w:shd w:val="clear" w:color="auto" w:fill="auto"/>
            <w:vAlign w:val="center"/>
            <w:hideMark/>
          </w:tcPr>
          <w:p w14:paraId="689511DF"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 xml:space="preserve">Coripata </w:t>
            </w:r>
          </w:p>
        </w:tc>
      </w:tr>
      <w:tr w:rsidR="00CC274B" w:rsidRPr="008937EA" w14:paraId="204DE575" w14:textId="77777777" w:rsidTr="00B26D29">
        <w:trPr>
          <w:trHeight w:val="20"/>
        </w:trPr>
        <w:tc>
          <w:tcPr>
            <w:tcW w:w="998" w:type="dxa"/>
            <w:shd w:val="clear" w:color="auto" w:fill="auto"/>
            <w:noWrap/>
            <w:vAlign w:val="bottom"/>
            <w:hideMark/>
          </w:tcPr>
          <w:p w14:paraId="38B0448D"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39</w:t>
            </w:r>
          </w:p>
        </w:tc>
        <w:tc>
          <w:tcPr>
            <w:tcW w:w="4162" w:type="dxa"/>
            <w:shd w:val="clear" w:color="auto" w:fill="auto"/>
            <w:vAlign w:val="center"/>
            <w:hideMark/>
          </w:tcPr>
          <w:p w14:paraId="5D42986F"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La Paz</w:t>
            </w:r>
          </w:p>
        </w:tc>
        <w:tc>
          <w:tcPr>
            <w:tcW w:w="3920" w:type="dxa"/>
            <w:shd w:val="clear" w:color="auto" w:fill="auto"/>
            <w:vAlign w:val="center"/>
            <w:hideMark/>
          </w:tcPr>
          <w:p w14:paraId="5EDEB18A"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 xml:space="preserve">Santiago de </w:t>
            </w:r>
            <w:proofErr w:type="spellStart"/>
            <w:r w:rsidRPr="00C53A12">
              <w:rPr>
                <w:rFonts w:cstheme="minorHAnsi"/>
                <w:color w:val="000000"/>
                <w:sz w:val="24"/>
                <w:szCs w:val="24"/>
                <w:lang w:val="es-BO" w:eastAsia="es-BO"/>
              </w:rPr>
              <w:t>Callapa</w:t>
            </w:r>
            <w:proofErr w:type="spellEnd"/>
          </w:p>
        </w:tc>
      </w:tr>
      <w:tr w:rsidR="00CC274B" w:rsidRPr="008937EA" w14:paraId="76687229" w14:textId="77777777" w:rsidTr="00B26D29">
        <w:trPr>
          <w:trHeight w:val="20"/>
        </w:trPr>
        <w:tc>
          <w:tcPr>
            <w:tcW w:w="998" w:type="dxa"/>
            <w:shd w:val="clear" w:color="auto" w:fill="auto"/>
            <w:noWrap/>
            <w:vAlign w:val="bottom"/>
            <w:hideMark/>
          </w:tcPr>
          <w:p w14:paraId="676889AD"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40</w:t>
            </w:r>
          </w:p>
        </w:tc>
        <w:tc>
          <w:tcPr>
            <w:tcW w:w="4162" w:type="dxa"/>
            <w:shd w:val="clear" w:color="auto" w:fill="auto"/>
            <w:vAlign w:val="center"/>
            <w:hideMark/>
          </w:tcPr>
          <w:p w14:paraId="30769953"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La Paz</w:t>
            </w:r>
          </w:p>
        </w:tc>
        <w:tc>
          <w:tcPr>
            <w:tcW w:w="3920" w:type="dxa"/>
            <w:shd w:val="clear" w:color="auto" w:fill="auto"/>
            <w:vAlign w:val="center"/>
            <w:hideMark/>
          </w:tcPr>
          <w:p w14:paraId="50E4D912"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Santiago de Huata</w:t>
            </w:r>
          </w:p>
        </w:tc>
      </w:tr>
      <w:tr w:rsidR="00CC274B" w:rsidRPr="008937EA" w14:paraId="68A31C53" w14:textId="77777777" w:rsidTr="00B26D29">
        <w:trPr>
          <w:trHeight w:val="20"/>
        </w:trPr>
        <w:tc>
          <w:tcPr>
            <w:tcW w:w="998" w:type="dxa"/>
            <w:shd w:val="clear" w:color="auto" w:fill="auto"/>
            <w:noWrap/>
            <w:vAlign w:val="bottom"/>
            <w:hideMark/>
          </w:tcPr>
          <w:p w14:paraId="1FF07AF2"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41</w:t>
            </w:r>
          </w:p>
        </w:tc>
        <w:tc>
          <w:tcPr>
            <w:tcW w:w="4162" w:type="dxa"/>
            <w:shd w:val="clear" w:color="auto" w:fill="auto"/>
            <w:vAlign w:val="center"/>
            <w:hideMark/>
          </w:tcPr>
          <w:p w14:paraId="67A946B1"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La Paz</w:t>
            </w:r>
          </w:p>
        </w:tc>
        <w:tc>
          <w:tcPr>
            <w:tcW w:w="3920" w:type="dxa"/>
            <w:shd w:val="clear" w:color="auto" w:fill="auto"/>
            <w:vAlign w:val="center"/>
            <w:hideMark/>
          </w:tcPr>
          <w:p w14:paraId="6409D7A7"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Tito Yupanqui</w:t>
            </w:r>
          </w:p>
        </w:tc>
      </w:tr>
      <w:tr w:rsidR="00CC274B" w:rsidRPr="008937EA" w14:paraId="59056D73" w14:textId="77777777" w:rsidTr="00B26D29">
        <w:trPr>
          <w:trHeight w:val="20"/>
        </w:trPr>
        <w:tc>
          <w:tcPr>
            <w:tcW w:w="998" w:type="dxa"/>
            <w:shd w:val="clear" w:color="auto" w:fill="auto"/>
            <w:noWrap/>
            <w:vAlign w:val="bottom"/>
            <w:hideMark/>
          </w:tcPr>
          <w:p w14:paraId="54828341"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42</w:t>
            </w:r>
          </w:p>
        </w:tc>
        <w:tc>
          <w:tcPr>
            <w:tcW w:w="4162" w:type="dxa"/>
            <w:shd w:val="clear" w:color="auto" w:fill="auto"/>
            <w:vAlign w:val="center"/>
            <w:hideMark/>
          </w:tcPr>
          <w:p w14:paraId="2DF22C0E"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La Paz</w:t>
            </w:r>
          </w:p>
        </w:tc>
        <w:tc>
          <w:tcPr>
            <w:tcW w:w="3920" w:type="dxa"/>
            <w:shd w:val="clear" w:color="auto" w:fill="auto"/>
            <w:vAlign w:val="center"/>
            <w:hideMark/>
          </w:tcPr>
          <w:p w14:paraId="3E90EDF4"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Puerto Pérez</w:t>
            </w:r>
          </w:p>
        </w:tc>
      </w:tr>
      <w:tr w:rsidR="00CC274B" w:rsidRPr="008937EA" w14:paraId="1DE3CCA2" w14:textId="77777777" w:rsidTr="00B26D29">
        <w:trPr>
          <w:trHeight w:val="20"/>
        </w:trPr>
        <w:tc>
          <w:tcPr>
            <w:tcW w:w="998" w:type="dxa"/>
            <w:shd w:val="clear" w:color="auto" w:fill="auto"/>
            <w:noWrap/>
            <w:vAlign w:val="bottom"/>
            <w:hideMark/>
          </w:tcPr>
          <w:p w14:paraId="4044BD61"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43</w:t>
            </w:r>
          </w:p>
        </w:tc>
        <w:tc>
          <w:tcPr>
            <w:tcW w:w="4162" w:type="dxa"/>
            <w:shd w:val="clear" w:color="auto" w:fill="auto"/>
            <w:vAlign w:val="center"/>
            <w:hideMark/>
          </w:tcPr>
          <w:p w14:paraId="2821FB98"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La Paz</w:t>
            </w:r>
          </w:p>
        </w:tc>
        <w:tc>
          <w:tcPr>
            <w:tcW w:w="3920" w:type="dxa"/>
            <w:shd w:val="clear" w:color="auto" w:fill="auto"/>
            <w:vAlign w:val="center"/>
            <w:hideMark/>
          </w:tcPr>
          <w:p w14:paraId="3ABDC964" w14:textId="77777777" w:rsidR="00CC274B" w:rsidRPr="00C53A12" w:rsidRDefault="00CC274B" w:rsidP="00B26D29">
            <w:pPr>
              <w:rPr>
                <w:rFonts w:cstheme="minorHAnsi"/>
                <w:color w:val="000000"/>
                <w:sz w:val="24"/>
                <w:szCs w:val="24"/>
                <w:lang w:val="es-BO" w:eastAsia="es-BO"/>
              </w:rPr>
            </w:pPr>
            <w:proofErr w:type="spellStart"/>
            <w:r w:rsidRPr="00C53A12">
              <w:rPr>
                <w:rFonts w:cstheme="minorHAnsi"/>
                <w:color w:val="000000"/>
                <w:sz w:val="24"/>
                <w:szCs w:val="24"/>
                <w:lang w:val="es-BO" w:eastAsia="es-BO"/>
              </w:rPr>
              <w:t>Teoponte</w:t>
            </w:r>
            <w:proofErr w:type="spellEnd"/>
          </w:p>
        </w:tc>
      </w:tr>
      <w:tr w:rsidR="00CC274B" w:rsidRPr="008937EA" w14:paraId="31855438" w14:textId="77777777" w:rsidTr="00B26D29">
        <w:trPr>
          <w:trHeight w:val="20"/>
        </w:trPr>
        <w:tc>
          <w:tcPr>
            <w:tcW w:w="998" w:type="dxa"/>
            <w:shd w:val="clear" w:color="auto" w:fill="auto"/>
            <w:noWrap/>
            <w:vAlign w:val="bottom"/>
            <w:hideMark/>
          </w:tcPr>
          <w:p w14:paraId="472E2B62"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44</w:t>
            </w:r>
          </w:p>
        </w:tc>
        <w:tc>
          <w:tcPr>
            <w:tcW w:w="4162" w:type="dxa"/>
            <w:shd w:val="clear" w:color="auto" w:fill="auto"/>
            <w:vAlign w:val="center"/>
            <w:hideMark/>
          </w:tcPr>
          <w:p w14:paraId="514321D9"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La Paz</w:t>
            </w:r>
          </w:p>
        </w:tc>
        <w:tc>
          <w:tcPr>
            <w:tcW w:w="3920" w:type="dxa"/>
            <w:shd w:val="clear" w:color="auto" w:fill="auto"/>
            <w:vAlign w:val="center"/>
            <w:hideMark/>
          </w:tcPr>
          <w:p w14:paraId="1776541B"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Apolo</w:t>
            </w:r>
          </w:p>
        </w:tc>
      </w:tr>
      <w:tr w:rsidR="00CC274B" w:rsidRPr="008937EA" w14:paraId="6BD0BDB0" w14:textId="77777777" w:rsidTr="00B26D29">
        <w:trPr>
          <w:trHeight w:val="20"/>
        </w:trPr>
        <w:tc>
          <w:tcPr>
            <w:tcW w:w="998" w:type="dxa"/>
            <w:shd w:val="clear" w:color="auto" w:fill="auto"/>
            <w:noWrap/>
            <w:vAlign w:val="bottom"/>
            <w:hideMark/>
          </w:tcPr>
          <w:p w14:paraId="62FCBBF6"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45</w:t>
            </w:r>
          </w:p>
        </w:tc>
        <w:tc>
          <w:tcPr>
            <w:tcW w:w="4162" w:type="dxa"/>
            <w:shd w:val="clear" w:color="auto" w:fill="auto"/>
            <w:vAlign w:val="center"/>
            <w:hideMark/>
          </w:tcPr>
          <w:p w14:paraId="14C3C17C"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La Paz</w:t>
            </w:r>
          </w:p>
        </w:tc>
        <w:tc>
          <w:tcPr>
            <w:tcW w:w="3920" w:type="dxa"/>
            <w:shd w:val="clear" w:color="auto" w:fill="auto"/>
            <w:vAlign w:val="center"/>
            <w:hideMark/>
          </w:tcPr>
          <w:p w14:paraId="34E261DA" w14:textId="77777777" w:rsidR="00CC274B" w:rsidRPr="00C53A12" w:rsidRDefault="00CC274B" w:rsidP="00B26D29">
            <w:pPr>
              <w:rPr>
                <w:rFonts w:cstheme="minorHAnsi"/>
                <w:color w:val="000000"/>
                <w:sz w:val="24"/>
                <w:szCs w:val="24"/>
                <w:lang w:val="es-BO" w:eastAsia="es-BO"/>
              </w:rPr>
            </w:pPr>
            <w:proofErr w:type="spellStart"/>
            <w:r w:rsidRPr="00C53A12">
              <w:rPr>
                <w:rFonts w:cstheme="minorHAnsi"/>
                <w:color w:val="000000"/>
                <w:sz w:val="24"/>
                <w:szCs w:val="24"/>
                <w:lang w:val="es-BO" w:eastAsia="es-BO"/>
              </w:rPr>
              <w:t>Ayo</w:t>
            </w:r>
            <w:proofErr w:type="spellEnd"/>
            <w:r w:rsidRPr="00C53A12">
              <w:rPr>
                <w:rFonts w:cstheme="minorHAnsi"/>
                <w:color w:val="000000"/>
                <w:sz w:val="24"/>
                <w:szCs w:val="24"/>
                <w:lang w:val="es-BO" w:eastAsia="es-BO"/>
              </w:rPr>
              <w:t xml:space="preserve"> </w:t>
            </w:r>
            <w:proofErr w:type="spellStart"/>
            <w:r w:rsidRPr="00C53A12">
              <w:rPr>
                <w:rFonts w:cstheme="minorHAnsi"/>
                <w:color w:val="000000"/>
                <w:sz w:val="24"/>
                <w:szCs w:val="24"/>
                <w:lang w:val="es-BO" w:eastAsia="es-BO"/>
              </w:rPr>
              <w:t>Ayo</w:t>
            </w:r>
            <w:proofErr w:type="spellEnd"/>
          </w:p>
        </w:tc>
      </w:tr>
      <w:tr w:rsidR="00CC274B" w:rsidRPr="008937EA" w14:paraId="41038BA5" w14:textId="77777777" w:rsidTr="00B26D29">
        <w:trPr>
          <w:trHeight w:val="20"/>
        </w:trPr>
        <w:tc>
          <w:tcPr>
            <w:tcW w:w="998" w:type="dxa"/>
            <w:shd w:val="clear" w:color="auto" w:fill="auto"/>
            <w:noWrap/>
            <w:vAlign w:val="bottom"/>
            <w:hideMark/>
          </w:tcPr>
          <w:p w14:paraId="4209EC71"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46</w:t>
            </w:r>
          </w:p>
        </w:tc>
        <w:tc>
          <w:tcPr>
            <w:tcW w:w="4162" w:type="dxa"/>
            <w:shd w:val="clear" w:color="auto" w:fill="auto"/>
            <w:vAlign w:val="center"/>
            <w:hideMark/>
          </w:tcPr>
          <w:p w14:paraId="11C08D49"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La Paz</w:t>
            </w:r>
          </w:p>
        </w:tc>
        <w:tc>
          <w:tcPr>
            <w:tcW w:w="3920" w:type="dxa"/>
            <w:shd w:val="clear" w:color="auto" w:fill="auto"/>
            <w:vAlign w:val="center"/>
            <w:hideMark/>
          </w:tcPr>
          <w:p w14:paraId="22F8E204"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 xml:space="preserve">Chulumani </w:t>
            </w:r>
          </w:p>
        </w:tc>
      </w:tr>
      <w:tr w:rsidR="00CC274B" w:rsidRPr="008937EA" w14:paraId="672153CF" w14:textId="77777777" w:rsidTr="00B26D29">
        <w:trPr>
          <w:trHeight w:val="20"/>
        </w:trPr>
        <w:tc>
          <w:tcPr>
            <w:tcW w:w="998" w:type="dxa"/>
            <w:shd w:val="clear" w:color="auto" w:fill="auto"/>
            <w:noWrap/>
            <w:vAlign w:val="bottom"/>
            <w:hideMark/>
          </w:tcPr>
          <w:p w14:paraId="40110AC3"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47</w:t>
            </w:r>
          </w:p>
        </w:tc>
        <w:tc>
          <w:tcPr>
            <w:tcW w:w="4162" w:type="dxa"/>
            <w:shd w:val="clear" w:color="auto" w:fill="auto"/>
            <w:vAlign w:val="center"/>
            <w:hideMark/>
          </w:tcPr>
          <w:p w14:paraId="68D6C22A"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La Paz</w:t>
            </w:r>
          </w:p>
        </w:tc>
        <w:tc>
          <w:tcPr>
            <w:tcW w:w="3920" w:type="dxa"/>
            <w:shd w:val="clear" w:color="auto" w:fill="auto"/>
            <w:vAlign w:val="center"/>
            <w:hideMark/>
          </w:tcPr>
          <w:p w14:paraId="11E3B19B"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 xml:space="preserve">Chuma </w:t>
            </w:r>
          </w:p>
        </w:tc>
      </w:tr>
      <w:tr w:rsidR="00CC274B" w:rsidRPr="008937EA" w14:paraId="6C95290A" w14:textId="77777777" w:rsidTr="00B26D29">
        <w:trPr>
          <w:trHeight w:val="20"/>
        </w:trPr>
        <w:tc>
          <w:tcPr>
            <w:tcW w:w="998" w:type="dxa"/>
            <w:shd w:val="clear" w:color="auto" w:fill="auto"/>
            <w:noWrap/>
            <w:vAlign w:val="bottom"/>
            <w:hideMark/>
          </w:tcPr>
          <w:p w14:paraId="04991780"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48</w:t>
            </w:r>
          </w:p>
        </w:tc>
        <w:tc>
          <w:tcPr>
            <w:tcW w:w="4162" w:type="dxa"/>
            <w:shd w:val="clear" w:color="auto" w:fill="auto"/>
            <w:vAlign w:val="center"/>
            <w:hideMark/>
          </w:tcPr>
          <w:p w14:paraId="0027412D"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La Paz</w:t>
            </w:r>
          </w:p>
        </w:tc>
        <w:tc>
          <w:tcPr>
            <w:tcW w:w="3920" w:type="dxa"/>
            <w:shd w:val="clear" w:color="auto" w:fill="auto"/>
            <w:vAlign w:val="center"/>
            <w:hideMark/>
          </w:tcPr>
          <w:p w14:paraId="7CFC0D3F" w14:textId="77777777" w:rsidR="00CC274B" w:rsidRPr="00C53A12" w:rsidRDefault="00CC274B" w:rsidP="00B26D29">
            <w:pPr>
              <w:rPr>
                <w:rFonts w:cstheme="minorHAnsi"/>
                <w:color w:val="000000"/>
                <w:sz w:val="24"/>
                <w:szCs w:val="24"/>
                <w:lang w:val="es-BO" w:eastAsia="es-BO"/>
              </w:rPr>
            </w:pPr>
            <w:proofErr w:type="spellStart"/>
            <w:r w:rsidRPr="00C53A12">
              <w:rPr>
                <w:rFonts w:cstheme="minorHAnsi"/>
                <w:color w:val="000000"/>
                <w:sz w:val="24"/>
                <w:szCs w:val="24"/>
                <w:lang w:val="es-BO" w:eastAsia="es-BO"/>
              </w:rPr>
              <w:t>Huarina</w:t>
            </w:r>
            <w:proofErr w:type="spellEnd"/>
            <w:r w:rsidRPr="00C53A12">
              <w:rPr>
                <w:rFonts w:cstheme="minorHAnsi"/>
                <w:color w:val="000000"/>
                <w:sz w:val="24"/>
                <w:szCs w:val="24"/>
                <w:lang w:val="es-BO" w:eastAsia="es-BO"/>
              </w:rPr>
              <w:t xml:space="preserve"> </w:t>
            </w:r>
          </w:p>
        </w:tc>
      </w:tr>
      <w:tr w:rsidR="00CC274B" w:rsidRPr="008937EA" w14:paraId="4E6E0655" w14:textId="77777777" w:rsidTr="00B26D29">
        <w:trPr>
          <w:trHeight w:val="20"/>
        </w:trPr>
        <w:tc>
          <w:tcPr>
            <w:tcW w:w="998" w:type="dxa"/>
            <w:shd w:val="clear" w:color="auto" w:fill="auto"/>
            <w:noWrap/>
            <w:vAlign w:val="bottom"/>
            <w:hideMark/>
          </w:tcPr>
          <w:p w14:paraId="3154564D"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lastRenderedPageBreak/>
              <w:t>49</w:t>
            </w:r>
          </w:p>
        </w:tc>
        <w:tc>
          <w:tcPr>
            <w:tcW w:w="4162" w:type="dxa"/>
            <w:shd w:val="clear" w:color="auto" w:fill="auto"/>
            <w:vAlign w:val="center"/>
            <w:hideMark/>
          </w:tcPr>
          <w:p w14:paraId="0B7F9095"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La Paz</w:t>
            </w:r>
          </w:p>
        </w:tc>
        <w:tc>
          <w:tcPr>
            <w:tcW w:w="3920" w:type="dxa"/>
            <w:shd w:val="clear" w:color="auto" w:fill="auto"/>
            <w:vAlign w:val="center"/>
            <w:hideMark/>
          </w:tcPr>
          <w:p w14:paraId="37DA57FB"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 xml:space="preserve">La Asunta </w:t>
            </w:r>
          </w:p>
        </w:tc>
      </w:tr>
      <w:tr w:rsidR="00CC274B" w:rsidRPr="008937EA" w14:paraId="3B3111E7" w14:textId="77777777" w:rsidTr="00B26D29">
        <w:trPr>
          <w:trHeight w:val="20"/>
        </w:trPr>
        <w:tc>
          <w:tcPr>
            <w:tcW w:w="998" w:type="dxa"/>
            <w:shd w:val="clear" w:color="auto" w:fill="auto"/>
            <w:noWrap/>
            <w:vAlign w:val="bottom"/>
            <w:hideMark/>
          </w:tcPr>
          <w:p w14:paraId="6DF5D606"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50</w:t>
            </w:r>
          </w:p>
        </w:tc>
        <w:tc>
          <w:tcPr>
            <w:tcW w:w="4162" w:type="dxa"/>
            <w:shd w:val="clear" w:color="auto" w:fill="auto"/>
            <w:vAlign w:val="center"/>
            <w:hideMark/>
          </w:tcPr>
          <w:p w14:paraId="0B209AA5"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La Paz</w:t>
            </w:r>
          </w:p>
        </w:tc>
        <w:tc>
          <w:tcPr>
            <w:tcW w:w="3920" w:type="dxa"/>
            <w:shd w:val="clear" w:color="auto" w:fill="auto"/>
            <w:vAlign w:val="center"/>
            <w:hideMark/>
          </w:tcPr>
          <w:p w14:paraId="7CD96628" w14:textId="77777777" w:rsidR="00CC274B" w:rsidRPr="00C53A12" w:rsidRDefault="00CC274B" w:rsidP="00B26D29">
            <w:pPr>
              <w:rPr>
                <w:rFonts w:cstheme="minorHAnsi"/>
                <w:color w:val="000000"/>
                <w:sz w:val="24"/>
                <w:szCs w:val="24"/>
                <w:lang w:val="es-BO" w:eastAsia="es-BO"/>
              </w:rPr>
            </w:pPr>
            <w:proofErr w:type="spellStart"/>
            <w:r w:rsidRPr="00C53A12">
              <w:rPr>
                <w:rFonts w:cstheme="minorHAnsi"/>
                <w:color w:val="000000"/>
                <w:sz w:val="24"/>
                <w:szCs w:val="24"/>
                <w:lang w:val="es-BO" w:eastAsia="es-BO"/>
              </w:rPr>
              <w:t>Ichoca</w:t>
            </w:r>
            <w:proofErr w:type="spellEnd"/>
          </w:p>
        </w:tc>
      </w:tr>
      <w:tr w:rsidR="00CC274B" w:rsidRPr="008937EA" w14:paraId="0E5964B9" w14:textId="77777777" w:rsidTr="00B26D29">
        <w:trPr>
          <w:trHeight w:val="20"/>
        </w:trPr>
        <w:tc>
          <w:tcPr>
            <w:tcW w:w="998" w:type="dxa"/>
            <w:shd w:val="clear" w:color="auto" w:fill="auto"/>
            <w:noWrap/>
            <w:vAlign w:val="bottom"/>
            <w:hideMark/>
          </w:tcPr>
          <w:p w14:paraId="6488B10B"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51</w:t>
            </w:r>
          </w:p>
        </w:tc>
        <w:tc>
          <w:tcPr>
            <w:tcW w:w="4162" w:type="dxa"/>
            <w:shd w:val="clear" w:color="auto" w:fill="auto"/>
            <w:vAlign w:val="center"/>
            <w:hideMark/>
          </w:tcPr>
          <w:p w14:paraId="6AFCE2F0"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La Paz</w:t>
            </w:r>
          </w:p>
        </w:tc>
        <w:tc>
          <w:tcPr>
            <w:tcW w:w="3920" w:type="dxa"/>
            <w:shd w:val="clear" w:color="auto" w:fill="auto"/>
            <w:vAlign w:val="center"/>
            <w:hideMark/>
          </w:tcPr>
          <w:p w14:paraId="029AF944"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 xml:space="preserve">Achocalla </w:t>
            </w:r>
          </w:p>
        </w:tc>
      </w:tr>
      <w:tr w:rsidR="00CC274B" w:rsidRPr="008937EA" w14:paraId="121A2A84" w14:textId="77777777" w:rsidTr="00B26D29">
        <w:trPr>
          <w:trHeight w:val="20"/>
        </w:trPr>
        <w:tc>
          <w:tcPr>
            <w:tcW w:w="998" w:type="dxa"/>
            <w:shd w:val="clear" w:color="auto" w:fill="auto"/>
            <w:noWrap/>
            <w:vAlign w:val="bottom"/>
            <w:hideMark/>
          </w:tcPr>
          <w:p w14:paraId="1679B779"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52</w:t>
            </w:r>
          </w:p>
        </w:tc>
        <w:tc>
          <w:tcPr>
            <w:tcW w:w="4162" w:type="dxa"/>
            <w:shd w:val="clear" w:color="auto" w:fill="auto"/>
            <w:vAlign w:val="center"/>
            <w:hideMark/>
          </w:tcPr>
          <w:p w14:paraId="56805228"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La Paz</w:t>
            </w:r>
          </w:p>
        </w:tc>
        <w:tc>
          <w:tcPr>
            <w:tcW w:w="3920" w:type="dxa"/>
            <w:shd w:val="clear" w:color="auto" w:fill="auto"/>
            <w:vAlign w:val="center"/>
            <w:hideMark/>
          </w:tcPr>
          <w:p w14:paraId="13DCA106"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 xml:space="preserve">Guanay </w:t>
            </w:r>
          </w:p>
        </w:tc>
      </w:tr>
      <w:tr w:rsidR="00CC274B" w:rsidRPr="008937EA" w14:paraId="2C3D56A4" w14:textId="77777777" w:rsidTr="00B26D29">
        <w:trPr>
          <w:trHeight w:val="20"/>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DBA6F" w14:textId="77777777" w:rsidR="00CC274B" w:rsidRPr="00C53A12" w:rsidRDefault="00CC274B" w:rsidP="00B26D29">
            <w:pPr>
              <w:jc w:val="center"/>
              <w:rPr>
                <w:rFonts w:cstheme="minorHAnsi"/>
                <w:color w:val="000000"/>
                <w:sz w:val="24"/>
                <w:szCs w:val="24"/>
                <w:lang w:val="es-BO" w:eastAsia="es-BO"/>
              </w:rPr>
            </w:pPr>
            <w:r w:rsidRPr="00C53A12">
              <w:rPr>
                <w:rFonts w:cstheme="minorHAnsi"/>
                <w:color w:val="000000"/>
                <w:sz w:val="24"/>
                <w:szCs w:val="24"/>
                <w:lang w:val="es-BO" w:eastAsia="es-BO"/>
              </w:rPr>
              <w:t>53</w:t>
            </w:r>
          </w:p>
        </w:tc>
        <w:tc>
          <w:tcPr>
            <w:tcW w:w="4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5FBCF"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La Paz</w:t>
            </w:r>
          </w:p>
        </w:tc>
        <w:tc>
          <w:tcPr>
            <w:tcW w:w="3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9F29E" w14:textId="77777777" w:rsidR="00CC274B" w:rsidRPr="00C53A12" w:rsidRDefault="00CC274B" w:rsidP="00B26D29">
            <w:pPr>
              <w:rPr>
                <w:rFonts w:cstheme="minorHAnsi"/>
                <w:color w:val="000000"/>
                <w:sz w:val="24"/>
                <w:szCs w:val="24"/>
                <w:lang w:val="es-BO" w:eastAsia="es-BO"/>
              </w:rPr>
            </w:pPr>
            <w:r w:rsidRPr="00C53A12">
              <w:rPr>
                <w:rFonts w:cstheme="minorHAnsi"/>
                <w:color w:val="000000"/>
                <w:sz w:val="24"/>
                <w:szCs w:val="24"/>
                <w:lang w:val="es-BO" w:eastAsia="es-BO"/>
              </w:rPr>
              <w:t xml:space="preserve">San Andrés de Machaca </w:t>
            </w:r>
          </w:p>
        </w:tc>
      </w:tr>
      <w:tr w:rsidR="00CC274B" w:rsidRPr="008937EA" w14:paraId="4422A481" w14:textId="77777777" w:rsidTr="00B26D29">
        <w:trPr>
          <w:trHeight w:val="20"/>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190BE" w14:textId="77777777" w:rsidR="00CC274B" w:rsidRPr="006940D7" w:rsidRDefault="00CC274B" w:rsidP="00B26D29">
            <w:pPr>
              <w:jc w:val="center"/>
              <w:rPr>
                <w:rFonts w:cstheme="minorHAnsi"/>
                <w:color w:val="000000"/>
                <w:sz w:val="24"/>
                <w:szCs w:val="24"/>
                <w:lang w:val="es-BO" w:eastAsia="es-BO"/>
              </w:rPr>
            </w:pPr>
            <w:r w:rsidRPr="006940D7">
              <w:rPr>
                <w:rFonts w:cstheme="minorHAnsi"/>
                <w:color w:val="000000"/>
                <w:sz w:val="24"/>
                <w:szCs w:val="24"/>
                <w:lang w:val="es-BO" w:eastAsia="es-BO"/>
              </w:rPr>
              <w:t>54</w:t>
            </w:r>
          </w:p>
        </w:tc>
        <w:tc>
          <w:tcPr>
            <w:tcW w:w="4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AA796" w14:textId="77777777" w:rsidR="00CC274B" w:rsidRPr="006940D7" w:rsidRDefault="00CC274B" w:rsidP="00B26D29">
            <w:pPr>
              <w:rPr>
                <w:rFonts w:cstheme="minorHAnsi"/>
                <w:color w:val="000000"/>
                <w:sz w:val="24"/>
                <w:szCs w:val="24"/>
                <w:lang w:val="es-BO" w:eastAsia="es-BO"/>
              </w:rPr>
            </w:pPr>
            <w:r w:rsidRPr="006940D7">
              <w:rPr>
                <w:rFonts w:cstheme="minorHAnsi"/>
                <w:color w:val="000000"/>
                <w:sz w:val="24"/>
                <w:szCs w:val="24"/>
                <w:lang w:val="es-BO" w:eastAsia="es-BO"/>
              </w:rPr>
              <w:t>La Paz</w:t>
            </w:r>
          </w:p>
        </w:tc>
        <w:tc>
          <w:tcPr>
            <w:tcW w:w="3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BE1CF" w14:textId="77777777" w:rsidR="00CC274B" w:rsidRPr="006940D7" w:rsidRDefault="00CC274B" w:rsidP="00B26D29">
            <w:pPr>
              <w:rPr>
                <w:rFonts w:cstheme="minorHAnsi"/>
                <w:color w:val="000000"/>
                <w:sz w:val="24"/>
                <w:szCs w:val="24"/>
                <w:lang w:val="es-BO" w:eastAsia="es-BO"/>
              </w:rPr>
            </w:pPr>
            <w:proofErr w:type="spellStart"/>
            <w:r w:rsidRPr="006940D7">
              <w:rPr>
                <w:rFonts w:cstheme="minorHAnsi"/>
                <w:color w:val="000000"/>
                <w:sz w:val="24"/>
                <w:szCs w:val="24"/>
                <w:lang w:val="es-BO" w:eastAsia="es-BO"/>
              </w:rPr>
              <w:t>Collana</w:t>
            </w:r>
            <w:proofErr w:type="spellEnd"/>
            <w:r w:rsidRPr="006940D7">
              <w:rPr>
                <w:rFonts w:cstheme="minorHAnsi"/>
                <w:color w:val="000000"/>
                <w:sz w:val="24"/>
                <w:szCs w:val="24"/>
                <w:lang w:val="es-BO" w:eastAsia="es-BO"/>
              </w:rPr>
              <w:t xml:space="preserve"> </w:t>
            </w:r>
          </w:p>
        </w:tc>
      </w:tr>
      <w:tr w:rsidR="00CC274B" w:rsidRPr="008937EA" w14:paraId="109CD733" w14:textId="77777777" w:rsidTr="00B26D29">
        <w:trPr>
          <w:trHeight w:val="20"/>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DCEB2" w14:textId="77777777" w:rsidR="00CC274B" w:rsidRPr="006940D7" w:rsidRDefault="00CC274B" w:rsidP="00B26D29">
            <w:pPr>
              <w:jc w:val="center"/>
              <w:rPr>
                <w:rFonts w:cs="Tahoma"/>
                <w:color w:val="000000"/>
                <w:sz w:val="24"/>
                <w:szCs w:val="24"/>
                <w:lang w:val="es-BO" w:eastAsia="es-BO"/>
              </w:rPr>
            </w:pPr>
            <w:r w:rsidRPr="006940D7">
              <w:rPr>
                <w:rFonts w:cs="Tahoma"/>
                <w:color w:val="000000"/>
                <w:sz w:val="24"/>
                <w:szCs w:val="24"/>
                <w:lang w:val="es-BO" w:eastAsia="es-BO"/>
              </w:rPr>
              <w:t>55</w:t>
            </w:r>
          </w:p>
        </w:tc>
        <w:tc>
          <w:tcPr>
            <w:tcW w:w="4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BF305F" w14:textId="77777777" w:rsidR="00CC274B" w:rsidRPr="006940D7" w:rsidRDefault="00CC274B" w:rsidP="00B26D29">
            <w:pPr>
              <w:rPr>
                <w:rFonts w:cs="Tahoma"/>
                <w:color w:val="000000"/>
                <w:sz w:val="24"/>
                <w:szCs w:val="24"/>
                <w:lang w:val="es-BO" w:eastAsia="es-BO"/>
              </w:rPr>
            </w:pPr>
            <w:r w:rsidRPr="006940D7">
              <w:rPr>
                <w:rFonts w:cs="Tahoma"/>
                <w:color w:val="000000"/>
                <w:sz w:val="24"/>
                <w:szCs w:val="24"/>
                <w:lang w:val="es-BO" w:eastAsia="es-BO"/>
              </w:rPr>
              <w:t>La Paz</w:t>
            </w:r>
          </w:p>
        </w:tc>
        <w:tc>
          <w:tcPr>
            <w:tcW w:w="3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AF7EB6" w14:textId="77777777" w:rsidR="00CC274B" w:rsidRPr="006940D7" w:rsidRDefault="00CC274B" w:rsidP="00B26D29">
            <w:pPr>
              <w:rPr>
                <w:rFonts w:cs="Tahoma"/>
                <w:color w:val="000000"/>
                <w:sz w:val="24"/>
                <w:szCs w:val="24"/>
                <w:lang w:val="es-BO" w:eastAsia="es-BO"/>
              </w:rPr>
            </w:pPr>
            <w:proofErr w:type="spellStart"/>
            <w:r w:rsidRPr="006940D7">
              <w:rPr>
                <w:rFonts w:cs="Tahoma"/>
                <w:color w:val="000000"/>
                <w:sz w:val="24"/>
                <w:szCs w:val="24"/>
                <w:lang w:val="es-BO" w:eastAsia="es-BO"/>
              </w:rPr>
              <w:t>Cairoma</w:t>
            </w:r>
            <w:proofErr w:type="spellEnd"/>
            <w:r w:rsidRPr="006940D7">
              <w:rPr>
                <w:rFonts w:cs="Tahoma"/>
                <w:color w:val="000000"/>
                <w:sz w:val="24"/>
                <w:szCs w:val="24"/>
                <w:lang w:val="es-BO" w:eastAsia="es-BO"/>
              </w:rPr>
              <w:t xml:space="preserve"> </w:t>
            </w:r>
          </w:p>
        </w:tc>
      </w:tr>
      <w:tr w:rsidR="00CC274B" w:rsidRPr="008937EA" w14:paraId="684BE306" w14:textId="77777777" w:rsidTr="00B26D29">
        <w:trPr>
          <w:trHeight w:val="20"/>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F87327" w14:textId="77777777" w:rsidR="00CC274B" w:rsidRPr="006940D7" w:rsidRDefault="00CC274B" w:rsidP="00B26D29">
            <w:pPr>
              <w:jc w:val="center"/>
              <w:rPr>
                <w:rFonts w:cs="Tahoma"/>
                <w:color w:val="000000"/>
                <w:sz w:val="24"/>
                <w:szCs w:val="24"/>
                <w:lang w:val="es-BO" w:eastAsia="es-BO"/>
              </w:rPr>
            </w:pPr>
            <w:r w:rsidRPr="006940D7">
              <w:rPr>
                <w:rFonts w:cs="Tahoma"/>
                <w:color w:val="000000"/>
                <w:sz w:val="24"/>
                <w:szCs w:val="24"/>
                <w:lang w:val="es-BO" w:eastAsia="es-BO"/>
              </w:rPr>
              <w:t>56</w:t>
            </w:r>
          </w:p>
        </w:tc>
        <w:tc>
          <w:tcPr>
            <w:tcW w:w="4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667EC7" w14:textId="77777777" w:rsidR="00CC274B" w:rsidRPr="006940D7" w:rsidRDefault="00CC274B" w:rsidP="00B26D29">
            <w:pPr>
              <w:rPr>
                <w:rFonts w:cs="Tahoma"/>
                <w:color w:val="000000"/>
                <w:sz w:val="24"/>
                <w:szCs w:val="24"/>
                <w:lang w:val="es-BO" w:eastAsia="es-BO"/>
              </w:rPr>
            </w:pPr>
            <w:r w:rsidRPr="006940D7">
              <w:rPr>
                <w:rFonts w:cs="Tahoma"/>
                <w:color w:val="000000"/>
                <w:sz w:val="24"/>
                <w:szCs w:val="24"/>
                <w:lang w:val="es-BO" w:eastAsia="es-BO"/>
              </w:rPr>
              <w:t>La Paz</w:t>
            </w:r>
          </w:p>
        </w:tc>
        <w:tc>
          <w:tcPr>
            <w:tcW w:w="3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1A6971" w14:textId="77777777" w:rsidR="00CC274B" w:rsidRPr="006940D7" w:rsidRDefault="00CC274B" w:rsidP="00B26D29">
            <w:pPr>
              <w:rPr>
                <w:rFonts w:cs="Tahoma"/>
                <w:color w:val="000000"/>
                <w:sz w:val="24"/>
                <w:szCs w:val="24"/>
                <w:lang w:val="es-BO" w:eastAsia="es-BO"/>
              </w:rPr>
            </w:pPr>
            <w:proofErr w:type="spellStart"/>
            <w:r w:rsidRPr="006940D7">
              <w:rPr>
                <w:rFonts w:cs="Tahoma"/>
                <w:color w:val="000000"/>
                <w:sz w:val="24"/>
                <w:szCs w:val="24"/>
                <w:lang w:val="es-BO" w:eastAsia="es-BO"/>
              </w:rPr>
              <w:t>Caquiaviri</w:t>
            </w:r>
            <w:proofErr w:type="spellEnd"/>
          </w:p>
        </w:tc>
      </w:tr>
      <w:tr w:rsidR="00CC274B" w:rsidRPr="008937EA" w14:paraId="206E4556" w14:textId="77777777" w:rsidTr="00B26D29">
        <w:trPr>
          <w:trHeight w:val="20"/>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14841" w14:textId="77777777" w:rsidR="00CC274B" w:rsidRPr="006940D7" w:rsidRDefault="00CC274B" w:rsidP="00B26D29">
            <w:pPr>
              <w:jc w:val="center"/>
              <w:rPr>
                <w:rFonts w:cs="Tahoma"/>
                <w:color w:val="000000"/>
                <w:sz w:val="24"/>
                <w:szCs w:val="24"/>
                <w:lang w:val="es-BO" w:eastAsia="es-BO"/>
              </w:rPr>
            </w:pPr>
            <w:r w:rsidRPr="006940D7">
              <w:rPr>
                <w:rFonts w:cs="Tahoma"/>
                <w:color w:val="000000"/>
                <w:sz w:val="24"/>
                <w:szCs w:val="24"/>
                <w:lang w:val="es-BO" w:eastAsia="es-BO"/>
              </w:rPr>
              <w:t>57</w:t>
            </w:r>
          </w:p>
        </w:tc>
        <w:tc>
          <w:tcPr>
            <w:tcW w:w="4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4DAEBE" w14:textId="77777777" w:rsidR="00CC274B" w:rsidRPr="006940D7" w:rsidRDefault="00CC274B" w:rsidP="00B26D29">
            <w:pPr>
              <w:rPr>
                <w:rFonts w:cs="Tahoma"/>
                <w:color w:val="000000"/>
                <w:sz w:val="24"/>
                <w:szCs w:val="24"/>
                <w:lang w:val="es-BO" w:eastAsia="es-BO"/>
              </w:rPr>
            </w:pPr>
            <w:r w:rsidRPr="006940D7">
              <w:rPr>
                <w:rFonts w:cs="Tahoma"/>
                <w:color w:val="000000"/>
                <w:sz w:val="24"/>
                <w:szCs w:val="24"/>
                <w:lang w:val="es-BO" w:eastAsia="es-BO"/>
              </w:rPr>
              <w:t>La Paz</w:t>
            </w:r>
          </w:p>
        </w:tc>
        <w:tc>
          <w:tcPr>
            <w:tcW w:w="3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3593A8" w14:textId="77777777" w:rsidR="00CC274B" w:rsidRPr="006940D7" w:rsidRDefault="00CC274B" w:rsidP="00B26D29">
            <w:pPr>
              <w:rPr>
                <w:rFonts w:cs="Tahoma"/>
                <w:color w:val="000000"/>
                <w:sz w:val="24"/>
                <w:szCs w:val="24"/>
                <w:lang w:val="es-BO" w:eastAsia="es-BO"/>
              </w:rPr>
            </w:pPr>
            <w:r w:rsidRPr="006940D7">
              <w:rPr>
                <w:rFonts w:cs="Tahoma"/>
                <w:color w:val="000000"/>
                <w:sz w:val="24"/>
                <w:szCs w:val="24"/>
                <w:lang w:val="es-BO" w:eastAsia="es-BO"/>
              </w:rPr>
              <w:t xml:space="preserve">Viacha </w:t>
            </w:r>
          </w:p>
        </w:tc>
      </w:tr>
    </w:tbl>
    <w:p w14:paraId="4166BBA6" w14:textId="77777777" w:rsidR="00CC274B" w:rsidRDefault="00CC274B" w:rsidP="00CC274B"/>
    <w:tbl>
      <w:tblPr>
        <w:tblW w:w="908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8"/>
        <w:gridCol w:w="4162"/>
        <w:gridCol w:w="3920"/>
      </w:tblGrid>
      <w:tr w:rsidR="00CC274B" w:rsidRPr="008937EA" w14:paraId="3DE1DF76" w14:textId="77777777" w:rsidTr="00B26D29">
        <w:trPr>
          <w:trHeight w:val="20"/>
        </w:trPr>
        <w:tc>
          <w:tcPr>
            <w:tcW w:w="998" w:type="dxa"/>
            <w:shd w:val="clear" w:color="000000" w:fill="FFF2CC"/>
            <w:vAlign w:val="center"/>
            <w:hideMark/>
          </w:tcPr>
          <w:p w14:paraId="48B31B42" w14:textId="77777777" w:rsidR="00CC274B" w:rsidRPr="00007F03" w:rsidRDefault="00CC274B" w:rsidP="00B26D29">
            <w:pPr>
              <w:jc w:val="center"/>
              <w:rPr>
                <w:rFonts w:cstheme="minorHAnsi"/>
                <w:b/>
                <w:bCs/>
                <w:color w:val="000000"/>
                <w:sz w:val="24"/>
                <w:szCs w:val="24"/>
                <w:lang w:val="es-BO" w:eastAsia="es-BO"/>
              </w:rPr>
            </w:pPr>
            <w:r w:rsidRPr="00007F03">
              <w:rPr>
                <w:rFonts w:cstheme="minorHAnsi"/>
                <w:b/>
                <w:bCs/>
                <w:color w:val="000000"/>
                <w:sz w:val="24"/>
                <w:szCs w:val="24"/>
                <w:lang w:val="es-BO" w:eastAsia="es-BO"/>
              </w:rPr>
              <w:t>#</w:t>
            </w:r>
          </w:p>
        </w:tc>
        <w:tc>
          <w:tcPr>
            <w:tcW w:w="4162" w:type="dxa"/>
            <w:shd w:val="clear" w:color="000000" w:fill="FFF2CC"/>
            <w:vAlign w:val="center"/>
            <w:hideMark/>
          </w:tcPr>
          <w:p w14:paraId="1A299822" w14:textId="77777777" w:rsidR="00CC274B" w:rsidRPr="00007F03" w:rsidRDefault="00CC274B" w:rsidP="00B26D29">
            <w:pPr>
              <w:jc w:val="center"/>
              <w:rPr>
                <w:rFonts w:cstheme="minorHAnsi"/>
                <w:b/>
                <w:bCs/>
                <w:color w:val="000000"/>
                <w:sz w:val="24"/>
                <w:szCs w:val="24"/>
                <w:lang w:val="es-BO" w:eastAsia="es-BO"/>
              </w:rPr>
            </w:pPr>
            <w:r w:rsidRPr="00007F03">
              <w:rPr>
                <w:rFonts w:cstheme="minorHAnsi"/>
                <w:b/>
                <w:bCs/>
                <w:color w:val="000000"/>
                <w:sz w:val="24"/>
                <w:szCs w:val="24"/>
                <w:lang w:val="es-BO" w:eastAsia="es-BO"/>
              </w:rPr>
              <w:t>DEPARTAMENTO</w:t>
            </w:r>
          </w:p>
        </w:tc>
        <w:tc>
          <w:tcPr>
            <w:tcW w:w="3920" w:type="dxa"/>
            <w:shd w:val="clear" w:color="000000" w:fill="FFF2CC"/>
            <w:vAlign w:val="center"/>
            <w:hideMark/>
          </w:tcPr>
          <w:p w14:paraId="48BE0C12" w14:textId="77777777" w:rsidR="00CC274B" w:rsidRPr="00007F03" w:rsidRDefault="00CC274B" w:rsidP="00B26D29">
            <w:pPr>
              <w:jc w:val="center"/>
              <w:rPr>
                <w:rFonts w:cstheme="minorHAnsi"/>
                <w:b/>
                <w:bCs/>
                <w:color w:val="000000"/>
                <w:sz w:val="24"/>
                <w:szCs w:val="24"/>
                <w:lang w:val="es-BO" w:eastAsia="es-BO"/>
              </w:rPr>
            </w:pPr>
            <w:r w:rsidRPr="00007F03">
              <w:rPr>
                <w:rFonts w:cstheme="minorHAnsi"/>
                <w:b/>
                <w:bCs/>
                <w:color w:val="000000"/>
                <w:sz w:val="24"/>
                <w:szCs w:val="24"/>
                <w:lang w:val="es-BO" w:eastAsia="es-BO"/>
              </w:rPr>
              <w:t>ETA</w:t>
            </w:r>
          </w:p>
        </w:tc>
      </w:tr>
      <w:tr w:rsidR="00CC274B" w:rsidRPr="008937EA" w14:paraId="4A1DEFFA" w14:textId="77777777" w:rsidTr="00B26D29">
        <w:trPr>
          <w:trHeight w:val="20"/>
        </w:trPr>
        <w:tc>
          <w:tcPr>
            <w:tcW w:w="998" w:type="dxa"/>
            <w:shd w:val="clear" w:color="auto" w:fill="auto"/>
            <w:noWrap/>
            <w:vAlign w:val="bottom"/>
            <w:hideMark/>
          </w:tcPr>
          <w:p w14:paraId="1D46924D"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58</w:t>
            </w:r>
          </w:p>
        </w:tc>
        <w:tc>
          <w:tcPr>
            <w:tcW w:w="4162" w:type="dxa"/>
            <w:shd w:val="clear" w:color="auto" w:fill="auto"/>
            <w:vAlign w:val="center"/>
            <w:hideMark/>
          </w:tcPr>
          <w:p w14:paraId="3767650C"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La Paz</w:t>
            </w:r>
          </w:p>
        </w:tc>
        <w:tc>
          <w:tcPr>
            <w:tcW w:w="3920" w:type="dxa"/>
            <w:shd w:val="clear" w:color="auto" w:fill="auto"/>
            <w:vAlign w:val="center"/>
            <w:hideMark/>
          </w:tcPr>
          <w:p w14:paraId="149C455E"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 xml:space="preserve">Sorata </w:t>
            </w:r>
          </w:p>
        </w:tc>
      </w:tr>
      <w:tr w:rsidR="00CC274B" w:rsidRPr="008937EA" w14:paraId="2ABFAF3B" w14:textId="77777777" w:rsidTr="00B26D29">
        <w:trPr>
          <w:trHeight w:val="20"/>
        </w:trPr>
        <w:tc>
          <w:tcPr>
            <w:tcW w:w="998" w:type="dxa"/>
            <w:shd w:val="clear" w:color="auto" w:fill="auto"/>
            <w:noWrap/>
            <w:vAlign w:val="bottom"/>
            <w:hideMark/>
          </w:tcPr>
          <w:p w14:paraId="798C38F0"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59</w:t>
            </w:r>
          </w:p>
        </w:tc>
        <w:tc>
          <w:tcPr>
            <w:tcW w:w="4162" w:type="dxa"/>
            <w:shd w:val="clear" w:color="auto" w:fill="auto"/>
            <w:vAlign w:val="center"/>
            <w:hideMark/>
          </w:tcPr>
          <w:p w14:paraId="13713757"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La Paz</w:t>
            </w:r>
          </w:p>
        </w:tc>
        <w:tc>
          <w:tcPr>
            <w:tcW w:w="3920" w:type="dxa"/>
            <w:shd w:val="clear" w:color="auto" w:fill="auto"/>
            <w:vAlign w:val="center"/>
            <w:hideMark/>
          </w:tcPr>
          <w:p w14:paraId="7964CAA9"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Palca</w:t>
            </w:r>
          </w:p>
        </w:tc>
      </w:tr>
      <w:tr w:rsidR="00CC274B" w:rsidRPr="008937EA" w14:paraId="53B93DA6" w14:textId="77777777" w:rsidTr="00B26D29">
        <w:trPr>
          <w:trHeight w:val="20"/>
        </w:trPr>
        <w:tc>
          <w:tcPr>
            <w:tcW w:w="998" w:type="dxa"/>
            <w:shd w:val="clear" w:color="auto" w:fill="auto"/>
            <w:noWrap/>
            <w:vAlign w:val="bottom"/>
            <w:hideMark/>
          </w:tcPr>
          <w:p w14:paraId="16B22B66"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60</w:t>
            </w:r>
          </w:p>
        </w:tc>
        <w:tc>
          <w:tcPr>
            <w:tcW w:w="4162" w:type="dxa"/>
            <w:shd w:val="clear" w:color="auto" w:fill="auto"/>
            <w:vAlign w:val="center"/>
            <w:hideMark/>
          </w:tcPr>
          <w:p w14:paraId="4C37AE0A"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La Paz</w:t>
            </w:r>
          </w:p>
        </w:tc>
        <w:tc>
          <w:tcPr>
            <w:tcW w:w="3920" w:type="dxa"/>
            <w:shd w:val="clear" w:color="auto" w:fill="auto"/>
            <w:vAlign w:val="center"/>
            <w:hideMark/>
          </w:tcPr>
          <w:p w14:paraId="0F1C8223" w14:textId="77777777" w:rsidR="00CC274B" w:rsidRPr="00007F03" w:rsidRDefault="00CC274B" w:rsidP="00B26D29">
            <w:pPr>
              <w:rPr>
                <w:rFonts w:cstheme="minorHAnsi"/>
                <w:color w:val="000000"/>
                <w:sz w:val="24"/>
                <w:szCs w:val="24"/>
                <w:lang w:val="es-BO" w:eastAsia="es-BO"/>
              </w:rPr>
            </w:pPr>
            <w:proofErr w:type="spellStart"/>
            <w:r w:rsidRPr="00007F03">
              <w:rPr>
                <w:rFonts w:cstheme="minorHAnsi"/>
                <w:color w:val="000000"/>
                <w:sz w:val="24"/>
                <w:szCs w:val="24"/>
                <w:lang w:val="es-BO" w:eastAsia="es-BO"/>
              </w:rPr>
              <w:t>Huatajata</w:t>
            </w:r>
            <w:proofErr w:type="spellEnd"/>
          </w:p>
        </w:tc>
      </w:tr>
      <w:tr w:rsidR="00CC274B" w:rsidRPr="008937EA" w14:paraId="3A4D1EAE" w14:textId="77777777" w:rsidTr="00B26D29">
        <w:trPr>
          <w:trHeight w:val="20"/>
        </w:trPr>
        <w:tc>
          <w:tcPr>
            <w:tcW w:w="998" w:type="dxa"/>
            <w:shd w:val="clear" w:color="auto" w:fill="auto"/>
            <w:noWrap/>
            <w:vAlign w:val="bottom"/>
            <w:hideMark/>
          </w:tcPr>
          <w:p w14:paraId="047EE758"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61</w:t>
            </w:r>
          </w:p>
        </w:tc>
        <w:tc>
          <w:tcPr>
            <w:tcW w:w="4162" w:type="dxa"/>
            <w:shd w:val="clear" w:color="auto" w:fill="auto"/>
            <w:vAlign w:val="center"/>
            <w:hideMark/>
          </w:tcPr>
          <w:p w14:paraId="137DCCE0"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La Paz</w:t>
            </w:r>
          </w:p>
        </w:tc>
        <w:tc>
          <w:tcPr>
            <w:tcW w:w="3920" w:type="dxa"/>
            <w:shd w:val="clear" w:color="auto" w:fill="auto"/>
            <w:vAlign w:val="center"/>
            <w:hideMark/>
          </w:tcPr>
          <w:p w14:paraId="5C295FCD"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Villa Libertad Li,</w:t>
            </w:r>
          </w:p>
        </w:tc>
      </w:tr>
      <w:tr w:rsidR="00CC274B" w:rsidRPr="008937EA" w14:paraId="4B5F0E22" w14:textId="77777777" w:rsidTr="00B26D29">
        <w:trPr>
          <w:trHeight w:val="20"/>
        </w:trPr>
        <w:tc>
          <w:tcPr>
            <w:tcW w:w="998" w:type="dxa"/>
            <w:shd w:val="clear" w:color="auto" w:fill="auto"/>
            <w:noWrap/>
            <w:vAlign w:val="bottom"/>
            <w:hideMark/>
          </w:tcPr>
          <w:p w14:paraId="3B9EBF92"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62</w:t>
            </w:r>
          </w:p>
        </w:tc>
        <w:tc>
          <w:tcPr>
            <w:tcW w:w="4162" w:type="dxa"/>
            <w:shd w:val="clear" w:color="auto" w:fill="auto"/>
            <w:vAlign w:val="center"/>
            <w:hideMark/>
          </w:tcPr>
          <w:p w14:paraId="54280D05"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La Paz</w:t>
            </w:r>
          </w:p>
        </w:tc>
        <w:tc>
          <w:tcPr>
            <w:tcW w:w="3920" w:type="dxa"/>
            <w:shd w:val="clear" w:color="auto" w:fill="auto"/>
            <w:vAlign w:val="center"/>
            <w:hideMark/>
          </w:tcPr>
          <w:p w14:paraId="1F884F83" w14:textId="77777777" w:rsidR="00CC274B" w:rsidRPr="00007F03" w:rsidRDefault="00CC274B" w:rsidP="00B26D29">
            <w:pPr>
              <w:rPr>
                <w:rFonts w:cstheme="minorHAnsi"/>
                <w:color w:val="000000"/>
                <w:sz w:val="24"/>
                <w:szCs w:val="24"/>
                <w:lang w:val="es-BO" w:eastAsia="es-BO"/>
              </w:rPr>
            </w:pPr>
            <w:proofErr w:type="spellStart"/>
            <w:r w:rsidRPr="00007F03">
              <w:rPr>
                <w:rFonts w:cstheme="minorHAnsi"/>
                <w:color w:val="000000"/>
                <w:sz w:val="24"/>
                <w:szCs w:val="24"/>
                <w:lang w:val="es-BO" w:eastAsia="es-BO"/>
              </w:rPr>
              <w:t>Cajuata</w:t>
            </w:r>
            <w:proofErr w:type="spellEnd"/>
            <w:r w:rsidRPr="00007F03">
              <w:rPr>
                <w:rFonts w:cstheme="minorHAnsi"/>
                <w:color w:val="000000"/>
                <w:sz w:val="24"/>
                <w:szCs w:val="24"/>
                <w:lang w:val="es-BO" w:eastAsia="es-BO"/>
              </w:rPr>
              <w:t xml:space="preserve"> </w:t>
            </w:r>
          </w:p>
        </w:tc>
      </w:tr>
      <w:tr w:rsidR="00CC274B" w:rsidRPr="008937EA" w14:paraId="20ACE078" w14:textId="77777777" w:rsidTr="00B26D29">
        <w:trPr>
          <w:trHeight w:val="20"/>
        </w:trPr>
        <w:tc>
          <w:tcPr>
            <w:tcW w:w="998" w:type="dxa"/>
            <w:shd w:val="clear" w:color="auto" w:fill="auto"/>
            <w:noWrap/>
            <w:vAlign w:val="bottom"/>
            <w:hideMark/>
          </w:tcPr>
          <w:p w14:paraId="18AE1B60"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63</w:t>
            </w:r>
          </w:p>
        </w:tc>
        <w:tc>
          <w:tcPr>
            <w:tcW w:w="4162" w:type="dxa"/>
            <w:shd w:val="clear" w:color="auto" w:fill="auto"/>
            <w:vAlign w:val="center"/>
            <w:hideMark/>
          </w:tcPr>
          <w:p w14:paraId="6A5CF05D"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La Paz</w:t>
            </w:r>
          </w:p>
        </w:tc>
        <w:tc>
          <w:tcPr>
            <w:tcW w:w="3920" w:type="dxa"/>
            <w:shd w:val="clear" w:color="auto" w:fill="auto"/>
            <w:vAlign w:val="center"/>
            <w:hideMark/>
          </w:tcPr>
          <w:p w14:paraId="0A7E0C5C"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 xml:space="preserve">Patacamaya </w:t>
            </w:r>
          </w:p>
        </w:tc>
      </w:tr>
      <w:tr w:rsidR="00CC274B" w:rsidRPr="008937EA" w14:paraId="15EAE4D1" w14:textId="77777777" w:rsidTr="00B26D29">
        <w:trPr>
          <w:trHeight w:val="20"/>
        </w:trPr>
        <w:tc>
          <w:tcPr>
            <w:tcW w:w="998" w:type="dxa"/>
            <w:shd w:val="clear" w:color="auto" w:fill="auto"/>
            <w:noWrap/>
            <w:vAlign w:val="bottom"/>
            <w:hideMark/>
          </w:tcPr>
          <w:p w14:paraId="232C142B"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64</w:t>
            </w:r>
          </w:p>
        </w:tc>
        <w:tc>
          <w:tcPr>
            <w:tcW w:w="4162" w:type="dxa"/>
            <w:shd w:val="clear" w:color="auto" w:fill="auto"/>
            <w:vAlign w:val="center"/>
            <w:hideMark/>
          </w:tcPr>
          <w:p w14:paraId="6D0E6E6A"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La Paz</w:t>
            </w:r>
          </w:p>
        </w:tc>
        <w:tc>
          <w:tcPr>
            <w:tcW w:w="3920" w:type="dxa"/>
            <w:shd w:val="clear" w:color="auto" w:fill="auto"/>
            <w:vAlign w:val="center"/>
            <w:hideMark/>
          </w:tcPr>
          <w:p w14:paraId="5DAECC92" w14:textId="77777777" w:rsidR="00CC274B" w:rsidRPr="00007F03" w:rsidRDefault="00CC274B" w:rsidP="00B26D29">
            <w:pPr>
              <w:rPr>
                <w:rFonts w:cstheme="minorHAnsi"/>
                <w:color w:val="000000"/>
                <w:sz w:val="24"/>
                <w:szCs w:val="24"/>
                <w:lang w:val="es-BO" w:eastAsia="es-BO"/>
              </w:rPr>
            </w:pPr>
            <w:proofErr w:type="spellStart"/>
            <w:r w:rsidRPr="00007F03">
              <w:rPr>
                <w:rFonts w:cstheme="minorHAnsi"/>
                <w:color w:val="000000"/>
                <w:sz w:val="24"/>
                <w:szCs w:val="24"/>
                <w:lang w:val="es-BO" w:eastAsia="es-BO"/>
              </w:rPr>
              <w:t>Ixiamas</w:t>
            </w:r>
            <w:proofErr w:type="spellEnd"/>
          </w:p>
        </w:tc>
      </w:tr>
      <w:tr w:rsidR="00CC274B" w:rsidRPr="008937EA" w14:paraId="37019DE5" w14:textId="77777777" w:rsidTr="00B26D29">
        <w:trPr>
          <w:trHeight w:val="20"/>
        </w:trPr>
        <w:tc>
          <w:tcPr>
            <w:tcW w:w="998" w:type="dxa"/>
            <w:shd w:val="clear" w:color="auto" w:fill="auto"/>
            <w:noWrap/>
            <w:vAlign w:val="bottom"/>
            <w:hideMark/>
          </w:tcPr>
          <w:p w14:paraId="6F58EF5A"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65</w:t>
            </w:r>
          </w:p>
        </w:tc>
        <w:tc>
          <w:tcPr>
            <w:tcW w:w="4162" w:type="dxa"/>
            <w:shd w:val="clear" w:color="auto" w:fill="auto"/>
            <w:vAlign w:val="center"/>
            <w:hideMark/>
          </w:tcPr>
          <w:p w14:paraId="41E35033"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Oruro</w:t>
            </w:r>
          </w:p>
        </w:tc>
        <w:tc>
          <w:tcPr>
            <w:tcW w:w="3920" w:type="dxa"/>
            <w:shd w:val="clear" w:color="auto" w:fill="auto"/>
            <w:vAlign w:val="center"/>
            <w:hideMark/>
          </w:tcPr>
          <w:p w14:paraId="48887BC9"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 xml:space="preserve"> </w:t>
            </w:r>
            <w:proofErr w:type="spellStart"/>
            <w:r w:rsidRPr="00007F03">
              <w:rPr>
                <w:rFonts w:cstheme="minorHAnsi"/>
                <w:color w:val="000000"/>
                <w:sz w:val="24"/>
                <w:szCs w:val="24"/>
                <w:lang w:val="es-BO" w:eastAsia="es-BO"/>
              </w:rPr>
              <w:t>Andamarca</w:t>
            </w:r>
            <w:proofErr w:type="spellEnd"/>
          </w:p>
        </w:tc>
      </w:tr>
      <w:tr w:rsidR="00CC274B" w:rsidRPr="008937EA" w14:paraId="4B27F94E" w14:textId="77777777" w:rsidTr="00B26D29">
        <w:trPr>
          <w:trHeight w:val="20"/>
        </w:trPr>
        <w:tc>
          <w:tcPr>
            <w:tcW w:w="998" w:type="dxa"/>
            <w:shd w:val="clear" w:color="auto" w:fill="auto"/>
            <w:noWrap/>
            <w:vAlign w:val="bottom"/>
            <w:hideMark/>
          </w:tcPr>
          <w:p w14:paraId="541325CB"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66</w:t>
            </w:r>
          </w:p>
        </w:tc>
        <w:tc>
          <w:tcPr>
            <w:tcW w:w="4162" w:type="dxa"/>
            <w:shd w:val="clear" w:color="auto" w:fill="auto"/>
            <w:vAlign w:val="center"/>
            <w:hideMark/>
          </w:tcPr>
          <w:p w14:paraId="7D9DC126"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Oruro</w:t>
            </w:r>
          </w:p>
        </w:tc>
        <w:tc>
          <w:tcPr>
            <w:tcW w:w="3920" w:type="dxa"/>
            <w:shd w:val="clear" w:color="auto" w:fill="auto"/>
            <w:vAlign w:val="center"/>
            <w:hideMark/>
          </w:tcPr>
          <w:p w14:paraId="2807B7EE"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Antequera</w:t>
            </w:r>
          </w:p>
        </w:tc>
      </w:tr>
      <w:tr w:rsidR="00CC274B" w:rsidRPr="008937EA" w14:paraId="49906A0B" w14:textId="77777777" w:rsidTr="00B26D29">
        <w:trPr>
          <w:trHeight w:val="20"/>
        </w:trPr>
        <w:tc>
          <w:tcPr>
            <w:tcW w:w="998" w:type="dxa"/>
            <w:shd w:val="clear" w:color="auto" w:fill="auto"/>
            <w:noWrap/>
            <w:vAlign w:val="bottom"/>
            <w:hideMark/>
          </w:tcPr>
          <w:p w14:paraId="579408FD"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67</w:t>
            </w:r>
          </w:p>
        </w:tc>
        <w:tc>
          <w:tcPr>
            <w:tcW w:w="4162" w:type="dxa"/>
            <w:shd w:val="clear" w:color="auto" w:fill="auto"/>
            <w:vAlign w:val="center"/>
            <w:hideMark/>
          </w:tcPr>
          <w:p w14:paraId="6529C213"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Oruro</w:t>
            </w:r>
          </w:p>
        </w:tc>
        <w:tc>
          <w:tcPr>
            <w:tcW w:w="3920" w:type="dxa"/>
            <w:shd w:val="clear" w:color="auto" w:fill="auto"/>
            <w:vAlign w:val="center"/>
            <w:hideMark/>
          </w:tcPr>
          <w:p w14:paraId="0E074FE3" w14:textId="77777777" w:rsidR="00CC274B" w:rsidRPr="00007F03" w:rsidRDefault="00CC274B" w:rsidP="00B26D29">
            <w:pPr>
              <w:rPr>
                <w:rFonts w:cstheme="minorHAnsi"/>
                <w:color w:val="000000"/>
                <w:sz w:val="24"/>
                <w:szCs w:val="24"/>
                <w:lang w:val="es-BO" w:eastAsia="es-BO"/>
              </w:rPr>
            </w:pPr>
            <w:proofErr w:type="spellStart"/>
            <w:r w:rsidRPr="00007F03">
              <w:rPr>
                <w:rFonts w:cstheme="minorHAnsi"/>
                <w:color w:val="000000"/>
                <w:sz w:val="24"/>
                <w:szCs w:val="24"/>
                <w:lang w:val="es-BO" w:eastAsia="es-BO"/>
              </w:rPr>
              <w:t>Coipasa</w:t>
            </w:r>
            <w:proofErr w:type="spellEnd"/>
            <w:r w:rsidRPr="00007F03">
              <w:rPr>
                <w:rFonts w:cstheme="minorHAnsi"/>
                <w:color w:val="000000"/>
                <w:sz w:val="24"/>
                <w:szCs w:val="24"/>
                <w:lang w:val="es-BO" w:eastAsia="es-BO"/>
              </w:rPr>
              <w:t xml:space="preserve"> </w:t>
            </w:r>
          </w:p>
        </w:tc>
      </w:tr>
      <w:tr w:rsidR="00CC274B" w:rsidRPr="008937EA" w14:paraId="69587C06" w14:textId="77777777" w:rsidTr="00B26D29">
        <w:trPr>
          <w:trHeight w:val="20"/>
        </w:trPr>
        <w:tc>
          <w:tcPr>
            <w:tcW w:w="998" w:type="dxa"/>
            <w:shd w:val="clear" w:color="auto" w:fill="auto"/>
            <w:noWrap/>
            <w:vAlign w:val="bottom"/>
            <w:hideMark/>
          </w:tcPr>
          <w:p w14:paraId="4440F2C6"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68</w:t>
            </w:r>
          </w:p>
        </w:tc>
        <w:tc>
          <w:tcPr>
            <w:tcW w:w="4162" w:type="dxa"/>
            <w:shd w:val="clear" w:color="auto" w:fill="auto"/>
            <w:vAlign w:val="center"/>
            <w:hideMark/>
          </w:tcPr>
          <w:p w14:paraId="0AAE7A69"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Oruro</w:t>
            </w:r>
          </w:p>
        </w:tc>
        <w:tc>
          <w:tcPr>
            <w:tcW w:w="3920" w:type="dxa"/>
            <w:shd w:val="clear" w:color="auto" w:fill="auto"/>
            <w:vAlign w:val="center"/>
            <w:hideMark/>
          </w:tcPr>
          <w:p w14:paraId="629AD7DF" w14:textId="77777777" w:rsidR="00CC274B" w:rsidRPr="00007F03" w:rsidRDefault="00CC274B" w:rsidP="00B26D29">
            <w:pPr>
              <w:rPr>
                <w:rFonts w:cstheme="minorHAnsi"/>
                <w:color w:val="000000"/>
                <w:sz w:val="24"/>
                <w:szCs w:val="24"/>
                <w:lang w:val="es-BO" w:eastAsia="es-BO"/>
              </w:rPr>
            </w:pPr>
            <w:proofErr w:type="spellStart"/>
            <w:r w:rsidRPr="00007F03">
              <w:rPr>
                <w:rFonts w:cstheme="minorHAnsi"/>
                <w:color w:val="000000"/>
                <w:sz w:val="24"/>
                <w:szCs w:val="24"/>
                <w:lang w:val="es-BO" w:eastAsia="es-BO"/>
              </w:rPr>
              <w:t>Huayllamarca</w:t>
            </w:r>
            <w:proofErr w:type="spellEnd"/>
          </w:p>
        </w:tc>
      </w:tr>
      <w:tr w:rsidR="00CC274B" w:rsidRPr="008937EA" w14:paraId="4487AF69" w14:textId="77777777" w:rsidTr="00B26D29">
        <w:trPr>
          <w:trHeight w:val="20"/>
        </w:trPr>
        <w:tc>
          <w:tcPr>
            <w:tcW w:w="998" w:type="dxa"/>
            <w:shd w:val="clear" w:color="auto" w:fill="auto"/>
            <w:noWrap/>
            <w:vAlign w:val="bottom"/>
            <w:hideMark/>
          </w:tcPr>
          <w:p w14:paraId="029ACF3F"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69</w:t>
            </w:r>
          </w:p>
        </w:tc>
        <w:tc>
          <w:tcPr>
            <w:tcW w:w="4162" w:type="dxa"/>
            <w:shd w:val="clear" w:color="auto" w:fill="auto"/>
            <w:vAlign w:val="center"/>
            <w:hideMark/>
          </w:tcPr>
          <w:p w14:paraId="080D47EE"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Oruro</w:t>
            </w:r>
          </w:p>
        </w:tc>
        <w:tc>
          <w:tcPr>
            <w:tcW w:w="3920" w:type="dxa"/>
            <w:shd w:val="clear" w:color="auto" w:fill="auto"/>
            <w:vAlign w:val="center"/>
            <w:hideMark/>
          </w:tcPr>
          <w:p w14:paraId="008D371B"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 xml:space="preserve">Villamontes </w:t>
            </w:r>
          </w:p>
        </w:tc>
      </w:tr>
      <w:tr w:rsidR="00CC274B" w:rsidRPr="008937EA" w14:paraId="48A6C261" w14:textId="77777777" w:rsidTr="00B26D29">
        <w:trPr>
          <w:trHeight w:val="20"/>
        </w:trPr>
        <w:tc>
          <w:tcPr>
            <w:tcW w:w="998" w:type="dxa"/>
            <w:shd w:val="clear" w:color="auto" w:fill="auto"/>
            <w:noWrap/>
            <w:vAlign w:val="bottom"/>
            <w:hideMark/>
          </w:tcPr>
          <w:p w14:paraId="24612AF7"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70</w:t>
            </w:r>
          </w:p>
        </w:tc>
        <w:tc>
          <w:tcPr>
            <w:tcW w:w="4162" w:type="dxa"/>
            <w:shd w:val="clear" w:color="auto" w:fill="auto"/>
            <w:vAlign w:val="center"/>
            <w:hideMark/>
          </w:tcPr>
          <w:p w14:paraId="3EB9F948"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Oruro</w:t>
            </w:r>
          </w:p>
        </w:tc>
        <w:tc>
          <w:tcPr>
            <w:tcW w:w="3920" w:type="dxa"/>
            <w:shd w:val="clear" w:color="auto" w:fill="auto"/>
            <w:vAlign w:val="center"/>
            <w:hideMark/>
          </w:tcPr>
          <w:p w14:paraId="7F9D17CB"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 xml:space="preserve">Todos Santos </w:t>
            </w:r>
          </w:p>
        </w:tc>
      </w:tr>
      <w:tr w:rsidR="00CC274B" w:rsidRPr="008937EA" w14:paraId="1CADCEFC" w14:textId="77777777" w:rsidTr="00B26D29">
        <w:trPr>
          <w:trHeight w:val="20"/>
        </w:trPr>
        <w:tc>
          <w:tcPr>
            <w:tcW w:w="998" w:type="dxa"/>
            <w:shd w:val="clear" w:color="auto" w:fill="auto"/>
            <w:noWrap/>
            <w:vAlign w:val="bottom"/>
            <w:hideMark/>
          </w:tcPr>
          <w:p w14:paraId="407BD1FD"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71</w:t>
            </w:r>
          </w:p>
        </w:tc>
        <w:tc>
          <w:tcPr>
            <w:tcW w:w="4162" w:type="dxa"/>
            <w:shd w:val="clear" w:color="auto" w:fill="auto"/>
            <w:vAlign w:val="center"/>
            <w:hideMark/>
          </w:tcPr>
          <w:p w14:paraId="6933AD13"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Oruro</w:t>
            </w:r>
          </w:p>
        </w:tc>
        <w:tc>
          <w:tcPr>
            <w:tcW w:w="3920" w:type="dxa"/>
            <w:shd w:val="clear" w:color="auto" w:fill="auto"/>
            <w:vAlign w:val="center"/>
            <w:hideMark/>
          </w:tcPr>
          <w:p w14:paraId="7E83ADC1" w14:textId="77777777" w:rsidR="00CC274B" w:rsidRPr="00007F03" w:rsidRDefault="00CC274B" w:rsidP="00B26D29">
            <w:pPr>
              <w:rPr>
                <w:rFonts w:cstheme="minorHAnsi"/>
                <w:color w:val="000000"/>
                <w:sz w:val="24"/>
                <w:szCs w:val="24"/>
                <w:lang w:val="es-BO" w:eastAsia="es-BO"/>
              </w:rPr>
            </w:pPr>
            <w:proofErr w:type="spellStart"/>
            <w:r w:rsidRPr="00007F03">
              <w:rPr>
                <w:rFonts w:cstheme="minorHAnsi"/>
                <w:color w:val="000000"/>
                <w:sz w:val="24"/>
                <w:szCs w:val="24"/>
                <w:lang w:val="es-BO" w:eastAsia="es-BO"/>
              </w:rPr>
              <w:t>Machacamarca</w:t>
            </w:r>
            <w:proofErr w:type="spellEnd"/>
          </w:p>
        </w:tc>
      </w:tr>
      <w:tr w:rsidR="00CC274B" w:rsidRPr="008937EA" w14:paraId="3642836E" w14:textId="77777777" w:rsidTr="00B26D29">
        <w:trPr>
          <w:trHeight w:val="20"/>
        </w:trPr>
        <w:tc>
          <w:tcPr>
            <w:tcW w:w="998" w:type="dxa"/>
            <w:shd w:val="clear" w:color="auto" w:fill="auto"/>
            <w:noWrap/>
            <w:vAlign w:val="bottom"/>
            <w:hideMark/>
          </w:tcPr>
          <w:p w14:paraId="52EA556A"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72</w:t>
            </w:r>
          </w:p>
        </w:tc>
        <w:tc>
          <w:tcPr>
            <w:tcW w:w="4162" w:type="dxa"/>
            <w:shd w:val="clear" w:color="auto" w:fill="auto"/>
            <w:vAlign w:val="center"/>
            <w:hideMark/>
          </w:tcPr>
          <w:p w14:paraId="02DBA25F"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Oruro</w:t>
            </w:r>
          </w:p>
        </w:tc>
        <w:tc>
          <w:tcPr>
            <w:tcW w:w="3920" w:type="dxa"/>
            <w:shd w:val="clear" w:color="auto" w:fill="auto"/>
            <w:vAlign w:val="center"/>
            <w:hideMark/>
          </w:tcPr>
          <w:p w14:paraId="3EF0C857"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Oruro</w:t>
            </w:r>
          </w:p>
        </w:tc>
      </w:tr>
      <w:tr w:rsidR="00CC274B" w:rsidRPr="008937EA" w14:paraId="394D2E89" w14:textId="77777777" w:rsidTr="00B26D29">
        <w:trPr>
          <w:trHeight w:val="20"/>
        </w:trPr>
        <w:tc>
          <w:tcPr>
            <w:tcW w:w="998" w:type="dxa"/>
            <w:shd w:val="clear" w:color="auto" w:fill="auto"/>
            <w:noWrap/>
            <w:vAlign w:val="bottom"/>
            <w:hideMark/>
          </w:tcPr>
          <w:p w14:paraId="30B8EAEE"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lastRenderedPageBreak/>
              <w:t>73</w:t>
            </w:r>
          </w:p>
        </w:tc>
        <w:tc>
          <w:tcPr>
            <w:tcW w:w="4162" w:type="dxa"/>
            <w:shd w:val="clear" w:color="auto" w:fill="auto"/>
            <w:vAlign w:val="center"/>
            <w:hideMark/>
          </w:tcPr>
          <w:p w14:paraId="41196961"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Pando</w:t>
            </w:r>
          </w:p>
        </w:tc>
        <w:tc>
          <w:tcPr>
            <w:tcW w:w="3920" w:type="dxa"/>
            <w:shd w:val="clear" w:color="auto" w:fill="auto"/>
            <w:vAlign w:val="center"/>
            <w:hideMark/>
          </w:tcPr>
          <w:p w14:paraId="06EC7B91"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El Sena</w:t>
            </w:r>
          </w:p>
        </w:tc>
      </w:tr>
      <w:tr w:rsidR="00CC274B" w:rsidRPr="008937EA" w14:paraId="5126FA25" w14:textId="77777777" w:rsidTr="00B26D29">
        <w:trPr>
          <w:trHeight w:val="20"/>
        </w:trPr>
        <w:tc>
          <w:tcPr>
            <w:tcW w:w="998" w:type="dxa"/>
            <w:shd w:val="clear" w:color="auto" w:fill="auto"/>
            <w:noWrap/>
            <w:vAlign w:val="bottom"/>
            <w:hideMark/>
          </w:tcPr>
          <w:p w14:paraId="60FF14D6"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74</w:t>
            </w:r>
          </w:p>
        </w:tc>
        <w:tc>
          <w:tcPr>
            <w:tcW w:w="4162" w:type="dxa"/>
            <w:shd w:val="clear" w:color="auto" w:fill="auto"/>
            <w:vAlign w:val="center"/>
            <w:hideMark/>
          </w:tcPr>
          <w:p w14:paraId="34CF3221"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Pando</w:t>
            </w:r>
          </w:p>
        </w:tc>
        <w:tc>
          <w:tcPr>
            <w:tcW w:w="3920" w:type="dxa"/>
            <w:shd w:val="clear" w:color="auto" w:fill="auto"/>
            <w:vAlign w:val="center"/>
            <w:hideMark/>
          </w:tcPr>
          <w:p w14:paraId="0BC2F468"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 xml:space="preserve">Ingavi </w:t>
            </w:r>
          </w:p>
        </w:tc>
      </w:tr>
      <w:tr w:rsidR="00CC274B" w:rsidRPr="008937EA" w14:paraId="77E2430B" w14:textId="77777777" w:rsidTr="00B26D29">
        <w:trPr>
          <w:trHeight w:val="20"/>
        </w:trPr>
        <w:tc>
          <w:tcPr>
            <w:tcW w:w="998" w:type="dxa"/>
            <w:shd w:val="clear" w:color="auto" w:fill="auto"/>
            <w:noWrap/>
            <w:vAlign w:val="bottom"/>
            <w:hideMark/>
          </w:tcPr>
          <w:p w14:paraId="5F573867"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75</w:t>
            </w:r>
          </w:p>
        </w:tc>
        <w:tc>
          <w:tcPr>
            <w:tcW w:w="4162" w:type="dxa"/>
            <w:shd w:val="clear" w:color="auto" w:fill="auto"/>
            <w:vAlign w:val="center"/>
            <w:hideMark/>
          </w:tcPr>
          <w:p w14:paraId="301BB4E4"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Pando</w:t>
            </w:r>
          </w:p>
        </w:tc>
        <w:tc>
          <w:tcPr>
            <w:tcW w:w="3920" w:type="dxa"/>
            <w:shd w:val="clear" w:color="auto" w:fill="auto"/>
            <w:vAlign w:val="center"/>
            <w:hideMark/>
          </w:tcPr>
          <w:p w14:paraId="31F750C4"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Nueva Esperanza</w:t>
            </w:r>
          </w:p>
        </w:tc>
      </w:tr>
      <w:tr w:rsidR="00CC274B" w:rsidRPr="008937EA" w14:paraId="049EE3F2" w14:textId="77777777" w:rsidTr="00B26D29">
        <w:trPr>
          <w:trHeight w:val="20"/>
        </w:trPr>
        <w:tc>
          <w:tcPr>
            <w:tcW w:w="998" w:type="dxa"/>
            <w:shd w:val="clear" w:color="auto" w:fill="auto"/>
            <w:noWrap/>
            <w:vAlign w:val="bottom"/>
            <w:hideMark/>
          </w:tcPr>
          <w:p w14:paraId="3E330704"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76</w:t>
            </w:r>
          </w:p>
        </w:tc>
        <w:tc>
          <w:tcPr>
            <w:tcW w:w="4162" w:type="dxa"/>
            <w:shd w:val="clear" w:color="auto" w:fill="auto"/>
            <w:vAlign w:val="center"/>
            <w:hideMark/>
          </w:tcPr>
          <w:p w14:paraId="46A0EE68"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Pando</w:t>
            </w:r>
          </w:p>
        </w:tc>
        <w:tc>
          <w:tcPr>
            <w:tcW w:w="3920" w:type="dxa"/>
            <w:shd w:val="clear" w:color="auto" w:fill="auto"/>
            <w:vAlign w:val="center"/>
            <w:hideMark/>
          </w:tcPr>
          <w:p w14:paraId="26E6F056"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Porvenir</w:t>
            </w:r>
          </w:p>
        </w:tc>
      </w:tr>
      <w:tr w:rsidR="00CC274B" w:rsidRPr="008937EA" w14:paraId="53F0ACD3" w14:textId="77777777" w:rsidTr="00B26D29">
        <w:trPr>
          <w:trHeight w:val="20"/>
        </w:trPr>
        <w:tc>
          <w:tcPr>
            <w:tcW w:w="998" w:type="dxa"/>
            <w:shd w:val="clear" w:color="auto" w:fill="auto"/>
            <w:noWrap/>
            <w:vAlign w:val="bottom"/>
            <w:hideMark/>
          </w:tcPr>
          <w:p w14:paraId="5E9B6014"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77</w:t>
            </w:r>
          </w:p>
        </w:tc>
        <w:tc>
          <w:tcPr>
            <w:tcW w:w="4162" w:type="dxa"/>
            <w:shd w:val="clear" w:color="auto" w:fill="auto"/>
            <w:vAlign w:val="center"/>
            <w:hideMark/>
          </w:tcPr>
          <w:p w14:paraId="09C1BCB4"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Pando</w:t>
            </w:r>
          </w:p>
        </w:tc>
        <w:tc>
          <w:tcPr>
            <w:tcW w:w="3920" w:type="dxa"/>
            <w:shd w:val="clear" w:color="auto" w:fill="auto"/>
            <w:vAlign w:val="center"/>
            <w:hideMark/>
          </w:tcPr>
          <w:p w14:paraId="68710C45"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 xml:space="preserve">Puerto Gonzalo Moreno </w:t>
            </w:r>
          </w:p>
        </w:tc>
      </w:tr>
      <w:tr w:rsidR="00CC274B" w:rsidRPr="008937EA" w14:paraId="490F1372" w14:textId="77777777" w:rsidTr="00B26D29">
        <w:trPr>
          <w:trHeight w:val="20"/>
        </w:trPr>
        <w:tc>
          <w:tcPr>
            <w:tcW w:w="998" w:type="dxa"/>
            <w:shd w:val="clear" w:color="auto" w:fill="auto"/>
            <w:noWrap/>
            <w:vAlign w:val="bottom"/>
            <w:hideMark/>
          </w:tcPr>
          <w:p w14:paraId="5322FADC"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78</w:t>
            </w:r>
          </w:p>
        </w:tc>
        <w:tc>
          <w:tcPr>
            <w:tcW w:w="4162" w:type="dxa"/>
            <w:shd w:val="clear" w:color="auto" w:fill="auto"/>
            <w:vAlign w:val="center"/>
            <w:hideMark/>
          </w:tcPr>
          <w:p w14:paraId="7FFEAC73"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Pando</w:t>
            </w:r>
          </w:p>
        </w:tc>
        <w:tc>
          <w:tcPr>
            <w:tcW w:w="3920" w:type="dxa"/>
            <w:shd w:val="clear" w:color="auto" w:fill="auto"/>
            <w:vAlign w:val="center"/>
            <w:hideMark/>
          </w:tcPr>
          <w:p w14:paraId="682AB282"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 xml:space="preserve">San Lorenzo </w:t>
            </w:r>
          </w:p>
        </w:tc>
      </w:tr>
      <w:tr w:rsidR="00CC274B" w:rsidRPr="008937EA" w14:paraId="5BB736F1" w14:textId="77777777" w:rsidTr="00B26D29">
        <w:trPr>
          <w:trHeight w:val="20"/>
        </w:trPr>
        <w:tc>
          <w:tcPr>
            <w:tcW w:w="998" w:type="dxa"/>
            <w:shd w:val="clear" w:color="auto" w:fill="auto"/>
            <w:noWrap/>
            <w:vAlign w:val="bottom"/>
            <w:hideMark/>
          </w:tcPr>
          <w:p w14:paraId="6269DDAB"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79</w:t>
            </w:r>
          </w:p>
        </w:tc>
        <w:tc>
          <w:tcPr>
            <w:tcW w:w="4162" w:type="dxa"/>
            <w:shd w:val="clear" w:color="auto" w:fill="auto"/>
            <w:vAlign w:val="center"/>
            <w:hideMark/>
          </w:tcPr>
          <w:p w14:paraId="1269E07C"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Pando</w:t>
            </w:r>
          </w:p>
        </w:tc>
        <w:tc>
          <w:tcPr>
            <w:tcW w:w="3920" w:type="dxa"/>
            <w:shd w:val="clear" w:color="auto" w:fill="auto"/>
            <w:vAlign w:val="center"/>
            <w:hideMark/>
          </w:tcPr>
          <w:p w14:paraId="02D5B617"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San Pedro</w:t>
            </w:r>
          </w:p>
        </w:tc>
      </w:tr>
      <w:tr w:rsidR="00CC274B" w:rsidRPr="008937EA" w14:paraId="64BDAB8F" w14:textId="77777777" w:rsidTr="00B26D29">
        <w:trPr>
          <w:trHeight w:val="20"/>
        </w:trPr>
        <w:tc>
          <w:tcPr>
            <w:tcW w:w="998" w:type="dxa"/>
            <w:shd w:val="clear" w:color="auto" w:fill="auto"/>
            <w:noWrap/>
            <w:vAlign w:val="bottom"/>
            <w:hideMark/>
          </w:tcPr>
          <w:p w14:paraId="1EC3AA4D"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80</w:t>
            </w:r>
          </w:p>
        </w:tc>
        <w:tc>
          <w:tcPr>
            <w:tcW w:w="4162" w:type="dxa"/>
            <w:shd w:val="clear" w:color="auto" w:fill="auto"/>
            <w:vAlign w:val="center"/>
            <w:hideMark/>
          </w:tcPr>
          <w:p w14:paraId="536901EC"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Pando</w:t>
            </w:r>
          </w:p>
        </w:tc>
        <w:tc>
          <w:tcPr>
            <w:tcW w:w="3920" w:type="dxa"/>
            <w:shd w:val="clear" w:color="auto" w:fill="auto"/>
            <w:vAlign w:val="center"/>
            <w:hideMark/>
          </w:tcPr>
          <w:p w14:paraId="7E7B8C2E"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Villa Nueva</w:t>
            </w:r>
          </w:p>
        </w:tc>
      </w:tr>
      <w:tr w:rsidR="00CC274B" w:rsidRPr="008937EA" w14:paraId="5FA5CFFA" w14:textId="77777777" w:rsidTr="00B26D29">
        <w:trPr>
          <w:trHeight w:val="20"/>
        </w:trPr>
        <w:tc>
          <w:tcPr>
            <w:tcW w:w="998" w:type="dxa"/>
            <w:shd w:val="clear" w:color="auto" w:fill="auto"/>
            <w:noWrap/>
            <w:vAlign w:val="bottom"/>
            <w:hideMark/>
          </w:tcPr>
          <w:p w14:paraId="5B6B67B0"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81</w:t>
            </w:r>
          </w:p>
        </w:tc>
        <w:tc>
          <w:tcPr>
            <w:tcW w:w="4162" w:type="dxa"/>
            <w:shd w:val="clear" w:color="auto" w:fill="auto"/>
            <w:vAlign w:val="center"/>
            <w:hideMark/>
          </w:tcPr>
          <w:p w14:paraId="4275A381"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 xml:space="preserve">Pando </w:t>
            </w:r>
          </w:p>
        </w:tc>
        <w:tc>
          <w:tcPr>
            <w:tcW w:w="3920" w:type="dxa"/>
            <w:shd w:val="clear" w:color="auto" w:fill="auto"/>
            <w:vAlign w:val="center"/>
            <w:hideMark/>
          </w:tcPr>
          <w:p w14:paraId="360E5A2A"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 xml:space="preserve">Santos Mercado </w:t>
            </w:r>
          </w:p>
        </w:tc>
      </w:tr>
      <w:tr w:rsidR="00CC274B" w:rsidRPr="008937EA" w14:paraId="4239CCDF" w14:textId="77777777" w:rsidTr="00B26D29">
        <w:trPr>
          <w:trHeight w:val="20"/>
        </w:trPr>
        <w:tc>
          <w:tcPr>
            <w:tcW w:w="998" w:type="dxa"/>
            <w:shd w:val="clear" w:color="auto" w:fill="auto"/>
            <w:noWrap/>
            <w:vAlign w:val="bottom"/>
            <w:hideMark/>
          </w:tcPr>
          <w:p w14:paraId="77289809"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82</w:t>
            </w:r>
          </w:p>
        </w:tc>
        <w:tc>
          <w:tcPr>
            <w:tcW w:w="4162" w:type="dxa"/>
            <w:shd w:val="clear" w:color="auto" w:fill="auto"/>
            <w:vAlign w:val="center"/>
            <w:hideMark/>
          </w:tcPr>
          <w:p w14:paraId="6B5D98E3"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Potosí</w:t>
            </w:r>
          </w:p>
        </w:tc>
        <w:tc>
          <w:tcPr>
            <w:tcW w:w="3920" w:type="dxa"/>
            <w:shd w:val="clear" w:color="auto" w:fill="auto"/>
            <w:vAlign w:val="center"/>
            <w:hideMark/>
          </w:tcPr>
          <w:p w14:paraId="00BF33FB"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Potosí</w:t>
            </w:r>
          </w:p>
        </w:tc>
      </w:tr>
      <w:tr w:rsidR="00CC274B" w:rsidRPr="008937EA" w14:paraId="468E82CE" w14:textId="77777777" w:rsidTr="00B26D29">
        <w:trPr>
          <w:trHeight w:val="20"/>
        </w:trPr>
        <w:tc>
          <w:tcPr>
            <w:tcW w:w="998" w:type="dxa"/>
            <w:shd w:val="clear" w:color="auto" w:fill="auto"/>
            <w:noWrap/>
            <w:vAlign w:val="bottom"/>
            <w:hideMark/>
          </w:tcPr>
          <w:p w14:paraId="3E7552B1"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83</w:t>
            </w:r>
          </w:p>
        </w:tc>
        <w:tc>
          <w:tcPr>
            <w:tcW w:w="4162" w:type="dxa"/>
            <w:shd w:val="clear" w:color="auto" w:fill="auto"/>
            <w:vAlign w:val="center"/>
            <w:hideMark/>
          </w:tcPr>
          <w:p w14:paraId="35F220C6"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Potosí</w:t>
            </w:r>
          </w:p>
        </w:tc>
        <w:tc>
          <w:tcPr>
            <w:tcW w:w="3920" w:type="dxa"/>
            <w:shd w:val="clear" w:color="auto" w:fill="auto"/>
            <w:vAlign w:val="center"/>
            <w:hideMark/>
          </w:tcPr>
          <w:p w14:paraId="24E028EB"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Pocoata</w:t>
            </w:r>
          </w:p>
        </w:tc>
      </w:tr>
      <w:tr w:rsidR="00CC274B" w:rsidRPr="008937EA" w14:paraId="2E489275" w14:textId="77777777" w:rsidTr="00B26D29">
        <w:trPr>
          <w:trHeight w:val="20"/>
        </w:trPr>
        <w:tc>
          <w:tcPr>
            <w:tcW w:w="998" w:type="dxa"/>
            <w:shd w:val="clear" w:color="auto" w:fill="auto"/>
            <w:noWrap/>
            <w:vAlign w:val="bottom"/>
            <w:hideMark/>
          </w:tcPr>
          <w:p w14:paraId="643D04F5"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84</w:t>
            </w:r>
          </w:p>
        </w:tc>
        <w:tc>
          <w:tcPr>
            <w:tcW w:w="4162" w:type="dxa"/>
            <w:shd w:val="clear" w:color="auto" w:fill="auto"/>
            <w:vAlign w:val="center"/>
            <w:hideMark/>
          </w:tcPr>
          <w:p w14:paraId="13F408F8"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Potosí</w:t>
            </w:r>
          </w:p>
        </w:tc>
        <w:tc>
          <w:tcPr>
            <w:tcW w:w="3920" w:type="dxa"/>
            <w:shd w:val="clear" w:color="auto" w:fill="auto"/>
            <w:vAlign w:val="center"/>
            <w:hideMark/>
          </w:tcPr>
          <w:p w14:paraId="1408BD08"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San Pedro de Machaca</w:t>
            </w:r>
          </w:p>
        </w:tc>
      </w:tr>
      <w:tr w:rsidR="00CC274B" w:rsidRPr="008937EA" w14:paraId="784449D5" w14:textId="77777777" w:rsidTr="00B26D29">
        <w:trPr>
          <w:trHeight w:val="20"/>
        </w:trPr>
        <w:tc>
          <w:tcPr>
            <w:tcW w:w="998" w:type="dxa"/>
            <w:shd w:val="clear" w:color="auto" w:fill="auto"/>
            <w:noWrap/>
            <w:vAlign w:val="bottom"/>
            <w:hideMark/>
          </w:tcPr>
          <w:p w14:paraId="31274EF9"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85</w:t>
            </w:r>
          </w:p>
        </w:tc>
        <w:tc>
          <w:tcPr>
            <w:tcW w:w="4162" w:type="dxa"/>
            <w:shd w:val="clear" w:color="auto" w:fill="auto"/>
            <w:vAlign w:val="center"/>
            <w:hideMark/>
          </w:tcPr>
          <w:p w14:paraId="4C0D7056"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Potosí</w:t>
            </w:r>
          </w:p>
        </w:tc>
        <w:tc>
          <w:tcPr>
            <w:tcW w:w="3920" w:type="dxa"/>
            <w:shd w:val="clear" w:color="auto" w:fill="auto"/>
            <w:vAlign w:val="center"/>
            <w:hideMark/>
          </w:tcPr>
          <w:p w14:paraId="3A9B70D4"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 xml:space="preserve">Uncía </w:t>
            </w:r>
          </w:p>
        </w:tc>
      </w:tr>
      <w:tr w:rsidR="00CC274B" w:rsidRPr="008937EA" w14:paraId="4EE3B89B" w14:textId="77777777" w:rsidTr="00B26D29">
        <w:trPr>
          <w:trHeight w:val="20"/>
        </w:trPr>
        <w:tc>
          <w:tcPr>
            <w:tcW w:w="998" w:type="dxa"/>
            <w:shd w:val="clear" w:color="auto" w:fill="auto"/>
            <w:noWrap/>
            <w:vAlign w:val="bottom"/>
            <w:hideMark/>
          </w:tcPr>
          <w:p w14:paraId="6ED161E5"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86</w:t>
            </w:r>
          </w:p>
        </w:tc>
        <w:tc>
          <w:tcPr>
            <w:tcW w:w="4162" w:type="dxa"/>
            <w:shd w:val="clear" w:color="auto" w:fill="auto"/>
            <w:vAlign w:val="center"/>
            <w:hideMark/>
          </w:tcPr>
          <w:p w14:paraId="71A56F39"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Potosí</w:t>
            </w:r>
          </w:p>
        </w:tc>
        <w:tc>
          <w:tcPr>
            <w:tcW w:w="3920" w:type="dxa"/>
            <w:shd w:val="clear" w:color="auto" w:fill="auto"/>
            <w:vAlign w:val="center"/>
            <w:hideMark/>
          </w:tcPr>
          <w:p w14:paraId="72A8C03C"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Llica</w:t>
            </w:r>
          </w:p>
        </w:tc>
      </w:tr>
      <w:tr w:rsidR="00CC274B" w:rsidRPr="008937EA" w14:paraId="0FC42A56" w14:textId="77777777" w:rsidTr="00B26D29">
        <w:trPr>
          <w:trHeight w:val="20"/>
        </w:trPr>
        <w:tc>
          <w:tcPr>
            <w:tcW w:w="998" w:type="dxa"/>
            <w:shd w:val="clear" w:color="auto" w:fill="auto"/>
            <w:noWrap/>
            <w:vAlign w:val="bottom"/>
            <w:hideMark/>
          </w:tcPr>
          <w:p w14:paraId="112DE110"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87</w:t>
            </w:r>
          </w:p>
        </w:tc>
        <w:tc>
          <w:tcPr>
            <w:tcW w:w="4162" w:type="dxa"/>
            <w:shd w:val="clear" w:color="auto" w:fill="auto"/>
            <w:vAlign w:val="center"/>
            <w:hideMark/>
          </w:tcPr>
          <w:p w14:paraId="281FD29E"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 xml:space="preserve">Potosí </w:t>
            </w:r>
          </w:p>
        </w:tc>
        <w:tc>
          <w:tcPr>
            <w:tcW w:w="3920" w:type="dxa"/>
            <w:shd w:val="clear" w:color="auto" w:fill="auto"/>
            <w:vAlign w:val="center"/>
            <w:hideMark/>
          </w:tcPr>
          <w:p w14:paraId="67DFCCE4"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 xml:space="preserve"> GAD Potosí </w:t>
            </w:r>
          </w:p>
        </w:tc>
      </w:tr>
      <w:tr w:rsidR="00CC274B" w:rsidRPr="008937EA" w14:paraId="328A0DA5" w14:textId="77777777" w:rsidTr="00B26D29">
        <w:trPr>
          <w:trHeight w:val="20"/>
        </w:trPr>
        <w:tc>
          <w:tcPr>
            <w:tcW w:w="998" w:type="dxa"/>
            <w:shd w:val="clear" w:color="auto" w:fill="auto"/>
            <w:noWrap/>
            <w:vAlign w:val="bottom"/>
            <w:hideMark/>
          </w:tcPr>
          <w:p w14:paraId="7398E11B"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88</w:t>
            </w:r>
          </w:p>
        </w:tc>
        <w:tc>
          <w:tcPr>
            <w:tcW w:w="4162" w:type="dxa"/>
            <w:shd w:val="clear" w:color="auto" w:fill="auto"/>
            <w:vAlign w:val="center"/>
            <w:hideMark/>
          </w:tcPr>
          <w:p w14:paraId="4B00CE08"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 xml:space="preserve">Potosí </w:t>
            </w:r>
          </w:p>
        </w:tc>
        <w:tc>
          <w:tcPr>
            <w:tcW w:w="3920" w:type="dxa"/>
            <w:shd w:val="clear" w:color="auto" w:fill="auto"/>
            <w:vAlign w:val="center"/>
            <w:hideMark/>
          </w:tcPr>
          <w:p w14:paraId="78ECE13E"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Llallagua</w:t>
            </w:r>
          </w:p>
        </w:tc>
      </w:tr>
      <w:tr w:rsidR="00CC274B" w:rsidRPr="008937EA" w14:paraId="42A149D9" w14:textId="77777777" w:rsidTr="00B26D29">
        <w:trPr>
          <w:trHeight w:val="20"/>
        </w:trPr>
        <w:tc>
          <w:tcPr>
            <w:tcW w:w="998" w:type="dxa"/>
            <w:shd w:val="clear" w:color="auto" w:fill="auto"/>
            <w:noWrap/>
            <w:vAlign w:val="bottom"/>
            <w:hideMark/>
          </w:tcPr>
          <w:p w14:paraId="753A522C"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89</w:t>
            </w:r>
          </w:p>
        </w:tc>
        <w:tc>
          <w:tcPr>
            <w:tcW w:w="4162" w:type="dxa"/>
            <w:shd w:val="clear" w:color="auto" w:fill="auto"/>
            <w:vAlign w:val="center"/>
            <w:hideMark/>
          </w:tcPr>
          <w:p w14:paraId="596F5D04"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 xml:space="preserve">Potosí </w:t>
            </w:r>
          </w:p>
        </w:tc>
        <w:tc>
          <w:tcPr>
            <w:tcW w:w="3920" w:type="dxa"/>
            <w:shd w:val="clear" w:color="auto" w:fill="auto"/>
            <w:vAlign w:val="center"/>
            <w:hideMark/>
          </w:tcPr>
          <w:p w14:paraId="2050462F"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 xml:space="preserve">Yocalla </w:t>
            </w:r>
          </w:p>
        </w:tc>
      </w:tr>
      <w:tr w:rsidR="00CC274B" w:rsidRPr="008937EA" w14:paraId="0E9F5A17" w14:textId="77777777" w:rsidTr="00B26D29">
        <w:trPr>
          <w:trHeight w:val="20"/>
        </w:trPr>
        <w:tc>
          <w:tcPr>
            <w:tcW w:w="998" w:type="dxa"/>
            <w:shd w:val="clear" w:color="auto" w:fill="auto"/>
            <w:noWrap/>
            <w:vAlign w:val="bottom"/>
            <w:hideMark/>
          </w:tcPr>
          <w:p w14:paraId="409ADC54"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90</w:t>
            </w:r>
          </w:p>
        </w:tc>
        <w:tc>
          <w:tcPr>
            <w:tcW w:w="4162" w:type="dxa"/>
            <w:shd w:val="clear" w:color="auto" w:fill="auto"/>
            <w:vAlign w:val="center"/>
            <w:hideMark/>
          </w:tcPr>
          <w:p w14:paraId="10035BD5"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 xml:space="preserve">Potosí </w:t>
            </w:r>
          </w:p>
        </w:tc>
        <w:tc>
          <w:tcPr>
            <w:tcW w:w="3920" w:type="dxa"/>
            <w:shd w:val="clear" w:color="auto" w:fill="auto"/>
            <w:vAlign w:val="center"/>
            <w:hideMark/>
          </w:tcPr>
          <w:p w14:paraId="6BE6C1A2"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 xml:space="preserve">Chayanta </w:t>
            </w:r>
          </w:p>
        </w:tc>
      </w:tr>
      <w:tr w:rsidR="00CC274B" w:rsidRPr="008937EA" w14:paraId="1F7F5C75" w14:textId="77777777" w:rsidTr="00B26D29">
        <w:trPr>
          <w:trHeight w:val="20"/>
        </w:trPr>
        <w:tc>
          <w:tcPr>
            <w:tcW w:w="998" w:type="dxa"/>
            <w:shd w:val="clear" w:color="auto" w:fill="auto"/>
            <w:noWrap/>
            <w:vAlign w:val="bottom"/>
            <w:hideMark/>
          </w:tcPr>
          <w:p w14:paraId="124FF01C"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91</w:t>
            </w:r>
          </w:p>
        </w:tc>
        <w:tc>
          <w:tcPr>
            <w:tcW w:w="4162" w:type="dxa"/>
            <w:shd w:val="clear" w:color="auto" w:fill="auto"/>
            <w:vAlign w:val="center"/>
            <w:hideMark/>
          </w:tcPr>
          <w:p w14:paraId="1FBB2E27"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 xml:space="preserve">Potosí </w:t>
            </w:r>
          </w:p>
        </w:tc>
        <w:tc>
          <w:tcPr>
            <w:tcW w:w="3920" w:type="dxa"/>
            <w:shd w:val="clear" w:color="auto" w:fill="auto"/>
            <w:vAlign w:val="center"/>
            <w:hideMark/>
          </w:tcPr>
          <w:p w14:paraId="6AE648AF" w14:textId="77777777" w:rsidR="00CC274B" w:rsidRPr="00007F03" w:rsidRDefault="00CC274B" w:rsidP="00B26D29">
            <w:pPr>
              <w:rPr>
                <w:rFonts w:cstheme="minorHAnsi"/>
                <w:color w:val="000000"/>
                <w:sz w:val="24"/>
                <w:szCs w:val="24"/>
                <w:lang w:val="es-BO" w:eastAsia="es-BO"/>
              </w:rPr>
            </w:pPr>
            <w:proofErr w:type="spellStart"/>
            <w:r w:rsidRPr="00007F03">
              <w:rPr>
                <w:rFonts w:cstheme="minorHAnsi"/>
                <w:color w:val="000000"/>
                <w:sz w:val="24"/>
                <w:szCs w:val="24"/>
                <w:lang w:val="es-BO" w:eastAsia="es-BO"/>
              </w:rPr>
              <w:t>Caripuyo</w:t>
            </w:r>
            <w:proofErr w:type="spellEnd"/>
            <w:r w:rsidRPr="00007F03">
              <w:rPr>
                <w:rFonts w:cstheme="minorHAnsi"/>
                <w:color w:val="000000"/>
                <w:sz w:val="24"/>
                <w:szCs w:val="24"/>
                <w:lang w:val="es-BO" w:eastAsia="es-BO"/>
              </w:rPr>
              <w:t xml:space="preserve"> </w:t>
            </w:r>
          </w:p>
        </w:tc>
      </w:tr>
      <w:tr w:rsidR="00CC274B" w:rsidRPr="008937EA" w14:paraId="057437B6" w14:textId="77777777" w:rsidTr="00B26D29">
        <w:trPr>
          <w:trHeight w:val="20"/>
        </w:trPr>
        <w:tc>
          <w:tcPr>
            <w:tcW w:w="998" w:type="dxa"/>
            <w:shd w:val="clear" w:color="auto" w:fill="auto"/>
            <w:noWrap/>
            <w:vAlign w:val="bottom"/>
            <w:hideMark/>
          </w:tcPr>
          <w:p w14:paraId="740ACA25"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92</w:t>
            </w:r>
          </w:p>
        </w:tc>
        <w:tc>
          <w:tcPr>
            <w:tcW w:w="4162" w:type="dxa"/>
            <w:shd w:val="clear" w:color="auto" w:fill="auto"/>
            <w:vAlign w:val="center"/>
            <w:hideMark/>
          </w:tcPr>
          <w:p w14:paraId="5CF9DEE2"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 xml:space="preserve">Potosí </w:t>
            </w:r>
          </w:p>
        </w:tc>
        <w:tc>
          <w:tcPr>
            <w:tcW w:w="3920" w:type="dxa"/>
            <w:shd w:val="clear" w:color="auto" w:fill="auto"/>
            <w:vAlign w:val="center"/>
            <w:hideMark/>
          </w:tcPr>
          <w:p w14:paraId="78E85E3D" w14:textId="77777777" w:rsidR="00CC274B" w:rsidRPr="00007F03" w:rsidRDefault="00CC274B" w:rsidP="00B26D29">
            <w:pPr>
              <w:rPr>
                <w:rFonts w:cstheme="minorHAnsi"/>
                <w:color w:val="000000"/>
                <w:sz w:val="24"/>
                <w:szCs w:val="24"/>
                <w:lang w:val="es-BO" w:eastAsia="es-BO"/>
              </w:rPr>
            </w:pPr>
            <w:proofErr w:type="spellStart"/>
            <w:r w:rsidRPr="00007F03">
              <w:rPr>
                <w:rFonts w:cstheme="minorHAnsi"/>
                <w:color w:val="000000"/>
                <w:sz w:val="24"/>
                <w:szCs w:val="24"/>
                <w:lang w:val="es-BO" w:eastAsia="es-BO"/>
              </w:rPr>
              <w:t>Torotoro</w:t>
            </w:r>
            <w:proofErr w:type="spellEnd"/>
          </w:p>
        </w:tc>
      </w:tr>
      <w:tr w:rsidR="00CC274B" w:rsidRPr="008937EA" w14:paraId="24779527" w14:textId="77777777" w:rsidTr="00B26D29">
        <w:trPr>
          <w:trHeight w:val="20"/>
        </w:trPr>
        <w:tc>
          <w:tcPr>
            <w:tcW w:w="998" w:type="dxa"/>
            <w:shd w:val="clear" w:color="auto" w:fill="auto"/>
            <w:noWrap/>
            <w:vAlign w:val="bottom"/>
            <w:hideMark/>
          </w:tcPr>
          <w:p w14:paraId="5689E3CF"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93</w:t>
            </w:r>
          </w:p>
        </w:tc>
        <w:tc>
          <w:tcPr>
            <w:tcW w:w="4162" w:type="dxa"/>
            <w:shd w:val="clear" w:color="auto" w:fill="auto"/>
            <w:vAlign w:val="center"/>
            <w:hideMark/>
          </w:tcPr>
          <w:p w14:paraId="02F559DD"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 xml:space="preserve">Potosí </w:t>
            </w:r>
          </w:p>
        </w:tc>
        <w:tc>
          <w:tcPr>
            <w:tcW w:w="3920" w:type="dxa"/>
            <w:shd w:val="clear" w:color="auto" w:fill="auto"/>
            <w:vAlign w:val="center"/>
            <w:hideMark/>
          </w:tcPr>
          <w:p w14:paraId="198528B6"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 xml:space="preserve">Acasio </w:t>
            </w:r>
          </w:p>
        </w:tc>
      </w:tr>
      <w:tr w:rsidR="00CC274B" w:rsidRPr="008937EA" w14:paraId="70890559" w14:textId="77777777" w:rsidTr="00B26D29">
        <w:trPr>
          <w:trHeight w:val="20"/>
        </w:trPr>
        <w:tc>
          <w:tcPr>
            <w:tcW w:w="998" w:type="dxa"/>
            <w:shd w:val="clear" w:color="auto" w:fill="auto"/>
            <w:noWrap/>
            <w:vAlign w:val="bottom"/>
            <w:hideMark/>
          </w:tcPr>
          <w:p w14:paraId="1AA1CB24"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94</w:t>
            </w:r>
          </w:p>
        </w:tc>
        <w:tc>
          <w:tcPr>
            <w:tcW w:w="4162" w:type="dxa"/>
            <w:shd w:val="clear" w:color="auto" w:fill="auto"/>
            <w:vAlign w:val="center"/>
            <w:hideMark/>
          </w:tcPr>
          <w:p w14:paraId="4BFAF2FA"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 xml:space="preserve">Potosí </w:t>
            </w:r>
          </w:p>
        </w:tc>
        <w:tc>
          <w:tcPr>
            <w:tcW w:w="3920" w:type="dxa"/>
            <w:shd w:val="clear" w:color="auto" w:fill="auto"/>
            <w:vAlign w:val="center"/>
            <w:hideMark/>
          </w:tcPr>
          <w:p w14:paraId="754844EC" w14:textId="77777777" w:rsidR="00CC274B" w:rsidRPr="00007F03" w:rsidRDefault="00CC274B" w:rsidP="00B26D29">
            <w:pPr>
              <w:rPr>
                <w:rFonts w:cstheme="minorHAnsi"/>
                <w:color w:val="000000"/>
                <w:sz w:val="24"/>
                <w:szCs w:val="24"/>
                <w:lang w:val="es-BO" w:eastAsia="es-BO"/>
              </w:rPr>
            </w:pPr>
            <w:proofErr w:type="spellStart"/>
            <w:r w:rsidRPr="00007F03">
              <w:rPr>
                <w:rFonts w:cstheme="minorHAnsi"/>
                <w:color w:val="000000"/>
                <w:sz w:val="24"/>
                <w:szCs w:val="24"/>
                <w:lang w:val="es-BO" w:eastAsia="es-BO"/>
              </w:rPr>
              <w:t>Arampampa</w:t>
            </w:r>
            <w:proofErr w:type="spellEnd"/>
          </w:p>
        </w:tc>
      </w:tr>
      <w:tr w:rsidR="00CC274B" w:rsidRPr="00BD1B21" w14:paraId="7478E7BC" w14:textId="77777777" w:rsidTr="00B26D29">
        <w:trPr>
          <w:trHeight w:val="20"/>
        </w:trPr>
        <w:tc>
          <w:tcPr>
            <w:tcW w:w="998" w:type="dxa"/>
            <w:shd w:val="clear" w:color="auto" w:fill="auto"/>
            <w:noWrap/>
            <w:vAlign w:val="bottom"/>
            <w:hideMark/>
          </w:tcPr>
          <w:p w14:paraId="539F0BA9"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95</w:t>
            </w:r>
          </w:p>
        </w:tc>
        <w:tc>
          <w:tcPr>
            <w:tcW w:w="4162" w:type="dxa"/>
            <w:shd w:val="clear" w:color="auto" w:fill="auto"/>
            <w:vAlign w:val="center"/>
            <w:hideMark/>
          </w:tcPr>
          <w:p w14:paraId="178F34A1"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 xml:space="preserve">Potosí </w:t>
            </w:r>
          </w:p>
        </w:tc>
        <w:tc>
          <w:tcPr>
            <w:tcW w:w="3920" w:type="dxa"/>
            <w:shd w:val="clear" w:color="auto" w:fill="auto"/>
            <w:vAlign w:val="center"/>
            <w:hideMark/>
          </w:tcPr>
          <w:p w14:paraId="6BE2BCFB"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 xml:space="preserve">San Pedro de Buena Vista </w:t>
            </w:r>
          </w:p>
        </w:tc>
      </w:tr>
      <w:tr w:rsidR="00CC274B" w:rsidRPr="008937EA" w14:paraId="6291E57F" w14:textId="77777777" w:rsidTr="00B26D29">
        <w:trPr>
          <w:trHeight w:val="20"/>
        </w:trPr>
        <w:tc>
          <w:tcPr>
            <w:tcW w:w="998" w:type="dxa"/>
            <w:shd w:val="clear" w:color="auto" w:fill="auto"/>
            <w:noWrap/>
            <w:vAlign w:val="bottom"/>
            <w:hideMark/>
          </w:tcPr>
          <w:p w14:paraId="5D5F0F8E"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96</w:t>
            </w:r>
          </w:p>
        </w:tc>
        <w:tc>
          <w:tcPr>
            <w:tcW w:w="4162" w:type="dxa"/>
            <w:shd w:val="clear" w:color="auto" w:fill="auto"/>
            <w:vAlign w:val="center"/>
            <w:hideMark/>
          </w:tcPr>
          <w:p w14:paraId="22E4A8F5"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 xml:space="preserve">Potosí </w:t>
            </w:r>
          </w:p>
        </w:tc>
        <w:tc>
          <w:tcPr>
            <w:tcW w:w="3920" w:type="dxa"/>
            <w:shd w:val="clear" w:color="auto" w:fill="auto"/>
            <w:vAlign w:val="center"/>
            <w:hideMark/>
          </w:tcPr>
          <w:p w14:paraId="393287D6" w14:textId="77777777" w:rsidR="00CC274B" w:rsidRPr="00007F03" w:rsidRDefault="00CC274B" w:rsidP="00B26D29">
            <w:pPr>
              <w:rPr>
                <w:rFonts w:cstheme="minorHAnsi"/>
                <w:color w:val="000000"/>
                <w:sz w:val="24"/>
                <w:szCs w:val="24"/>
                <w:lang w:val="es-BO" w:eastAsia="es-BO"/>
              </w:rPr>
            </w:pPr>
            <w:proofErr w:type="spellStart"/>
            <w:r w:rsidRPr="00007F03">
              <w:rPr>
                <w:rFonts w:cstheme="minorHAnsi"/>
                <w:color w:val="000000"/>
                <w:sz w:val="24"/>
                <w:szCs w:val="24"/>
                <w:lang w:val="es-BO" w:eastAsia="es-BO"/>
              </w:rPr>
              <w:t>Sacaca</w:t>
            </w:r>
            <w:proofErr w:type="spellEnd"/>
            <w:r w:rsidRPr="00007F03">
              <w:rPr>
                <w:rFonts w:cstheme="minorHAnsi"/>
                <w:color w:val="000000"/>
                <w:sz w:val="24"/>
                <w:szCs w:val="24"/>
                <w:lang w:val="es-BO" w:eastAsia="es-BO"/>
              </w:rPr>
              <w:t xml:space="preserve"> </w:t>
            </w:r>
          </w:p>
        </w:tc>
      </w:tr>
      <w:tr w:rsidR="00CC274B" w:rsidRPr="008937EA" w14:paraId="0194C137" w14:textId="77777777" w:rsidTr="00B26D29">
        <w:trPr>
          <w:trHeight w:val="20"/>
        </w:trPr>
        <w:tc>
          <w:tcPr>
            <w:tcW w:w="998" w:type="dxa"/>
            <w:shd w:val="clear" w:color="auto" w:fill="auto"/>
            <w:noWrap/>
            <w:vAlign w:val="bottom"/>
            <w:hideMark/>
          </w:tcPr>
          <w:p w14:paraId="121E214A"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97</w:t>
            </w:r>
          </w:p>
        </w:tc>
        <w:tc>
          <w:tcPr>
            <w:tcW w:w="4162" w:type="dxa"/>
            <w:shd w:val="clear" w:color="auto" w:fill="auto"/>
            <w:vAlign w:val="center"/>
            <w:hideMark/>
          </w:tcPr>
          <w:p w14:paraId="28EFD9CB"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 xml:space="preserve">Potosí </w:t>
            </w:r>
          </w:p>
        </w:tc>
        <w:tc>
          <w:tcPr>
            <w:tcW w:w="3920" w:type="dxa"/>
            <w:shd w:val="clear" w:color="auto" w:fill="auto"/>
            <w:vAlign w:val="center"/>
            <w:hideMark/>
          </w:tcPr>
          <w:p w14:paraId="14830648" w14:textId="77777777" w:rsidR="00CC274B" w:rsidRPr="00007F03" w:rsidRDefault="00CC274B" w:rsidP="00B26D29">
            <w:pPr>
              <w:rPr>
                <w:rFonts w:cstheme="minorHAnsi"/>
                <w:color w:val="000000"/>
                <w:sz w:val="24"/>
                <w:szCs w:val="24"/>
                <w:lang w:val="es-BO" w:eastAsia="es-BO"/>
              </w:rPr>
            </w:pPr>
            <w:proofErr w:type="spellStart"/>
            <w:r w:rsidRPr="00007F03">
              <w:rPr>
                <w:rFonts w:cstheme="minorHAnsi"/>
                <w:color w:val="000000"/>
                <w:sz w:val="24"/>
                <w:szCs w:val="24"/>
                <w:lang w:val="es-BO" w:eastAsia="es-BO"/>
              </w:rPr>
              <w:t>Chuquihuta</w:t>
            </w:r>
            <w:proofErr w:type="spellEnd"/>
          </w:p>
        </w:tc>
      </w:tr>
      <w:tr w:rsidR="00CC274B" w:rsidRPr="008937EA" w14:paraId="27ACB271" w14:textId="77777777" w:rsidTr="00B26D29">
        <w:trPr>
          <w:trHeight w:val="20"/>
        </w:trPr>
        <w:tc>
          <w:tcPr>
            <w:tcW w:w="998" w:type="dxa"/>
            <w:shd w:val="clear" w:color="auto" w:fill="auto"/>
            <w:noWrap/>
            <w:vAlign w:val="bottom"/>
            <w:hideMark/>
          </w:tcPr>
          <w:p w14:paraId="42C51247"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98</w:t>
            </w:r>
          </w:p>
        </w:tc>
        <w:tc>
          <w:tcPr>
            <w:tcW w:w="4162" w:type="dxa"/>
            <w:shd w:val="clear" w:color="auto" w:fill="auto"/>
            <w:vAlign w:val="center"/>
            <w:hideMark/>
          </w:tcPr>
          <w:p w14:paraId="1D5B0995"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Santa Cruz</w:t>
            </w:r>
          </w:p>
        </w:tc>
        <w:tc>
          <w:tcPr>
            <w:tcW w:w="3920" w:type="dxa"/>
            <w:shd w:val="clear" w:color="auto" w:fill="auto"/>
            <w:vAlign w:val="center"/>
            <w:hideMark/>
          </w:tcPr>
          <w:p w14:paraId="488B6BA0"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Ascensión de Guarayos</w:t>
            </w:r>
          </w:p>
        </w:tc>
      </w:tr>
      <w:tr w:rsidR="00CC274B" w:rsidRPr="008937EA" w14:paraId="544DE7C4" w14:textId="77777777" w:rsidTr="00B26D29">
        <w:trPr>
          <w:trHeight w:val="20"/>
        </w:trPr>
        <w:tc>
          <w:tcPr>
            <w:tcW w:w="998" w:type="dxa"/>
            <w:shd w:val="clear" w:color="auto" w:fill="auto"/>
            <w:noWrap/>
            <w:vAlign w:val="bottom"/>
            <w:hideMark/>
          </w:tcPr>
          <w:p w14:paraId="2746604F"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lastRenderedPageBreak/>
              <w:t>99</w:t>
            </w:r>
          </w:p>
        </w:tc>
        <w:tc>
          <w:tcPr>
            <w:tcW w:w="4162" w:type="dxa"/>
            <w:shd w:val="clear" w:color="auto" w:fill="auto"/>
            <w:vAlign w:val="center"/>
            <w:hideMark/>
          </w:tcPr>
          <w:p w14:paraId="51E98692"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Santa Cruz</w:t>
            </w:r>
          </w:p>
        </w:tc>
        <w:tc>
          <w:tcPr>
            <w:tcW w:w="3920" w:type="dxa"/>
            <w:shd w:val="clear" w:color="auto" w:fill="auto"/>
            <w:vAlign w:val="center"/>
            <w:hideMark/>
          </w:tcPr>
          <w:p w14:paraId="06DC8102" w14:textId="77777777" w:rsidR="00CC274B" w:rsidRPr="00007F03" w:rsidRDefault="00CC274B" w:rsidP="00B26D29">
            <w:pPr>
              <w:rPr>
                <w:rFonts w:cstheme="minorHAnsi"/>
                <w:color w:val="000000"/>
                <w:sz w:val="24"/>
                <w:szCs w:val="24"/>
                <w:lang w:val="es-BO" w:eastAsia="es-BO"/>
              </w:rPr>
            </w:pPr>
            <w:proofErr w:type="spellStart"/>
            <w:r w:rsidRPr="00007F03">
              <w:rPr>
                <w:rFonts w:cstheme="minorHAnsi"/>
                <w:color w:val="000000"/>
                <w:sz w:val="24"/>
                <w:szCs w:val="24"/>
                <w:lang w:val="es-BO" w:eastAsia="es-BO"/>
              </w:rPr>
              <w:t>Boyuibe</w:t>
            </w:r>
            <w:proofErr w:type="spellEnd"/>
          </w:p>
        </w:tc>
      </w:tr>
      <w:tr w:rsidR="00CC274B" w:rsidRPr="008937EA" w14:paraId="0EFC712F" w14:textId="77777777" w:rsidTr="00B26D29">
        <w:trPr>
          <w:trHeight w:val="20"/>
        </w:trPr>
        <w:tc>
          <w:tcPr>
            <w:tcW w:w="998" w:type="dxa"/>
            <w:shd w:val="clear" w:color="auto" w:fill="auto"/>
            <w:noWrap/>
            <w:vAlign w:val="bottom"/>
            <w:hideMark/>
          </w:tcPr>
          <w:p w14:paraId="4BC13354"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100</w:t>
            </w:r>
          </w:p>
        </w:tc>
        <w:tc>
          <w:tcPr>
            <w:tcW w:w="4162" w:type="dxa"/>
            <w:shd w:val="clear" w:color="auto" w:fill="auto"/>
            <w:vAlign w:val="center"/>
            <w:hideMark/>
          </w:tcPr>
          <w:p w14:paraId="4DDAF149"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Santa Cruz</w:t>
            </w:r>
          </w:p>
        </w:tc>
        <w:tc>
          <w:tcPr>
            <w:tcW w:w="3920" w:type="dxa"/>
            <w:shd w:val="clear" w:color="auto" w:fill="auto"/>
            <w:vAlign w:val="center"/>
            <w:hideMark/>
          </w:tcPr>
          <w:p w14:paraId="63675A34"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Cabezas</w:t>
            </w:r>
          </w:p>
        </w:tc>
      </w:tr>
      <w:tr w:rsidR="00CC274B" w:rsidRPr="008937EA" w14:paraId="43E5539F" w14:textId="77777777" w:rsidTr="00B26D29">
        <w:trPr>
          <w:trHeight w:val="20"/>
        </w:trPr>
        <w:tc>
          <w:tcPr>
            <w:tcW w:w="998" w:type="dxa"/>
            <w:shd w:val="clear" w:color="auto" w:fill="auto"/>
            <w:noWrap/>
            <w:vAlign w:val="bottom"/>
            <w:hideMark/>
          </w:tcPr>
          <w:p w14:paraId="058EC7F5"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101</w:t>
            </w:r>
          </w:p>
        </w:tc>
        <w:tc>
          <w:tcPr>
            <w:tcW w:w="4162" w:type="dxa"/>
            <w:shd w:val="clear" w:color="auto" w:fill="auto"/>
            <w:vAlign w:val="center"/>
            <w:hideMark/>
          </w:tcPr>
          <w:p w14:paraId="5199B81A"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Santa Cruz</w:t>
            </w:r>
          </w:p>
        </w:tc>
        <w:tc>
          <w:tcPr>
            <w:tcW w:w="3920" w:type="dxa"/>
            <w:shd w:val="clear" w:color="auto" w:fill="auto"/>
            <w:vAlign w:val="center"/>
            <w:hideMark/>
          </w:tcPr>
          <w:p w14:paraId="11389CD5"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Camiri</w:t>
            </w:r>
          </w:p>
        </w:tc>
      </w:tr>
      <w:tr w:rsidR="00CC274B" w:rsidRPr="008937EA" w14:paraId="2806F6BD" w14:textId="77777777" w:rsidTr="00B26D29">
        <w:trPr>
          <w:trHeight w:val="20"/>
        </w:trPr>
        <w:tc>
          <w:tcPr>
            <w:tcW w:w="998" w:type="dxa"/>
            <w:shd w:val="clear" w:color="auto" w:fill="auto"/>
            <w:noWrap/>
            <w:vAlign w:val="bottom"/>
            <w:hideMark/>
          </w:tcPr>
          <w:p w14:paraId="4FC5D619"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102</w:t>
            </w:r>
          </w:p>
        </w:tc>
        <w:tc>
          <w:tcPr>
            <w:tcW w:w="4162" w:type="dxa"/>
            <w:shd w:val="clear" w:color="auto" w:fill="auto"/>
            <w:vAlign w:val="center"/>
            <w:hideMark/>
          </w:tcPr>
          <w:p w14:paraId="73B36707"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Santa Cruz</w:t>
            </w:r>
          </w:p>
        </w:tc>
        <w:tc>
          <w:tcPr>
            <w:tcW w:w="3920" w:type="dxa"/>
            <w:shd w:val="clear" w:color="auto" w:fill="auto"/>
            <w:vAlign w:val="center"/>
            <w:hideMark/>
          </w:tcPr>
          <w:p w14:paraId="4484719A"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Cuatro Cañadas</w:t>
            </w:r>
          </w:p>
        </w:tc>
      </w:tr>
      <w:tr w:rsidR="00CC274B" w:rsidRPr="008937EA" w14:paraId="4CA07DDF" w14:textId="77777777" w:rsidTr="00B26D29">
        <w:trPr>
          <w:trHeight w:val="20"/>
        </w:trPr>
        <w:tc>
          <w:tcPr>
            <w:tcW w:w="998" w:type="dxa"/>
            <w:shd w:val="clear" w:color="auto" w:fill="auto"/>
            <w:noWrap/>
            <w:vAlign w:val="bottom"/>
            <w:hideMark/>
          </w:tcPr>
          <w:p w14:paraId="2E3489AD"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103</w:t>
            </w:r>
          </w:p>
        </w:tc>
        <w:tc>
          <w:tcPr>
            <w:tcW w:w="4162" w:type="dxa"/>
            <w:shd w:val="clear" w:color="auto" w:fill="auto"/>
            <w:vAlign w:val="center"/>
            <w:hideMark/>
          </w:tcPr>
          <w:p w14:paraId="30928398"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Santa Cruz</w:t>
            </w:r>
          </w:p>
        </w:tc>
        <w:tc>
          <w:tcPr>
            <w:tcW w:w="3920" w:type="dxa"/>
            <w:shd w:val="clear" w:color="auto" w:fill="auto"/>
            <w:vAlign w:val="center"/>
            <w:hideMark/>
          </w:tcPr>
          <w:p w14:paraId="7FCF3E93" w14:textId="77777777" w:rsidR="00CC274B" w:rsidRPr="00007F03" w:rsidRDefault="00CC274B" w:rsidP="00B26D29">
            <w:pPr>
              <w:rPr>
                <w:rFonts w:cstheme="minorHAnsi"/>
                <w:color w:val="000000"/>
                <w:sz w:val="24"/>
                <w:szCs w:val="24"/>
                <w:lang w:val="es-BO" w:eastAsia="es-BO"/>
              </w:rPr>
            </w:pPr>
            <w:proofErr w:type="spellStart"/>
            <w:r w:rsidRPr="00007F03">
              <w:rPr>
                <w:rFonts w:cstheme="minorHAnsi"/>
                <w:color w:val="000000"/>
                <w:sz w:val="24"/>
                <w:szCs w:val="24"/>
                <w:lang w:val="es-BO" w:eastAsia="es-BO"/>
              </w:rPr>
              <w:t>Cuevo</w:t>
            </w:r>
            <w:proofErr w:type="spellEnd"/>
          </w:p>
        </w:tc>
      </w:tr>
      <w:tr w:rsidR="00CC274B" w:rsidRPr="008937EA" w14:paraId="649CEBF4" w14:textId="77777777" w:rsidTr="00B26D29">
        <w:trPr>
          <w:trHeight w:val="20"/>
        </w:trPr>
        <w:tc>
          <w:tcPr>
            <w:tcW w:w="998" w:type="dxa"/>
            <w:shd w:val="clear" w:color="auto" w:fill="auto"/>
            <w:noWrap/>
            <w:vAlign w:val="bottom"/>
            <w:hideMark/>
          </w:tcPr>
          <w:p w14:paraId="4409A037" w14:textId="77777777" w:rsidR="00CC274B" w:rsidRPr="00007F03" w:rsidRDefault="00CC274B" w:rsidP="00B26D29">
            <w:pPr>
              <w:jc w:val="center"/>
              <w:rPr>
                <w:rFonts w:cstheme="minorHAnsi"/>
                <w:color w:val="000000"/>
                <w:sz w:val="24"/>
                <w:szCs w:val="24"/>
                <w:lang w:val="es-BO" w:eastAsia="es-BO"/>
              </w:rPr>
            </w:pPr>
            <w:r w:rsidRPr="00007F03">
              <w:rPr>
                <w:rFonts w:cstheme="minorHAnsi"/>
                <w:color w:val="000000"/>
                <w:sz w:val="24"/>
                <w:szCs w:val="24"/>
                <w:lang w:val="es-BO" w:eastAsia="es-BO"/>
              </w:rPr>
              <w:t>104</w:t>
            </w:r>
          </w:p>
        </w:tc>
        <w:tc>
          <w:tcPr>
            <w:tcW w:w="4162" w:type="dxa"/>
            <w:shd w:val="clear" w:color="auto" w:fill="auto"/>
            <w:vAlign w:val="center"/>
            <w:hideMark/>
          </w:tcPr>
          <w:p w14:paraId="40542D68"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Santa Cruz</w:t>
            </w:r>
          </w:p>
        </w:tc>
        <w:tc>
          <w:tcPr>
            <w:tcW w:w="3920" w:type="dxa"/>
            <w:shd w:val="clear" w:color="auto" w:fill="auto"/>
            <w:vAlign w:val="center"/>
            <w:hideMark/>
          </w:tcPr>
          <w:p w14:paraId="785EB6EF" w14:textId="77777777" w:rsidR="00CC274B" w:rsidRPr="00007F03" w:rsidRDefault="00CC274B" w:rsidP="00B26D29">
            <w:pPr>
              <w:rPr>
                <w:rFonts w:cstheme="minorHAnsi"/>
                <w:color w:val="000000"/>
                <w:sz w:val="24"/>
                <w:szCs w:val="24"/>
                <w:lang w:val="es-BO" w:eastAsia="es-BO"/>
              </w:rPr>
            </w:pPr>
            <w:r w:rsidRPr="00007F03">
              <w:rPr>
                <w:rFonts w:cstheme="minorHAnsi"/>
                <w:color w:val="000000"/>
                <w:sz w:val="24"/>
                <w:szCs w:val="24"/>
                <w:lang w:val="es-BO" w:eastAsia="es-BO"/>
              </w:rPr>
              <w:t xml:space="preserve">GAIOC Charagua </w:t>
            </w:r>
            <w:proofErr w:type="spellStart"/>
            <w:r w:rsidRPr="00007F03">
              <w:rPr>
                <w:rFonts w:cstheme="minorHAnsi"/>
                <w:color w:val="000000"/>
                <w:sz w:val="24"/>
                <w:szCs w:val="24"/>
                <w:lang w:val="es-BO" w:eastAsia="es-BO"/>
              </w:rPr>
              <w:t>Iyambae</w:t>
            </w:r>
            <w:proofErr w:type="spellEnd"/>
          </w:p>
        </w:tc>
      </w:tr>
      <w:tr w:rsidR="00CC274B" w:rsidRPr="008937EA" w14:paraId="6BDB266E" w14:textId="77777777" w:rsidTr="00B26D29">
        <w:trPr>
          <w:trHeight w:val="20"/>
        </w:trPr>
        <w:tc>
          <w:tcPr>
            <w:tcW w:w="998" w:type="dxa"/>
            <w:shd w:val="clear" w:color="auto" w:fill="auto"/>
            <w:noWrap/>
            <w:vAlign w:val="bottom"/>
            <w:hideMark/>
          </w:tcPr>
          <w:p w14:paraId="7314D6AA" w14:textId="77777777" w:rsidR="00CC274B" w:rsidRPr="00007F03" w:rsidRDefault="00CC274B" w:rsidP="00B26D29">
            <w:pPr>
              <w:jc w:val="center"/>
              <w:rPr>
                <w:rFonts w:cs="Tahoma"/>
                <w:color w:val="000000"/>
                <w:sz w:val="24"/>
                <w:szCs w:val="24"/>
                <w:lang w:val="es-BO" w:eastAsia="es-BO"/>
              </w:rPr>
            </w:pPr>
            <w:r w:rsidRPr="00007F03">
              <w:rPr>
                <w:rFonts w:cs="Tahoma"/>
                <w:color w:val="000000"/>
                <w:sz w:val="24"/>
                <w:szCs w:val="24"/>
                <w:lang w:val="es-BO" w:eastAsia="es-BO"/>
              </w:rPr>
              <w:t>105</w:t>
            </w:r>
          </w:p>
        </w:tc>
        <w:tc>
          <w:tcPr>
            <w:tcW w:w="4162" w:type="dxa"/>
            <w:shd w:val="clear" w:color="auto" w:fill="auto"/>
            <w:vAlign w:val="center"/>
            <w:hideMark/>
          </w:tcPr>
          <w:p w14:paraId="017C2E99" w14:textId="77777777" w:rsidR="00CC274B" w:rsidRPr="00007F03" w:rsidRDefault="00CC274B" w:rsidP="00B26D29">
            <w:pPr>
              <w:rPr>
                <w:rFonts w:cs="Tahoma"/>
                <w:color w:val="000000"/>
                <w:sz w:val="24"/>
                <w:szCs w:val="24"/>
                <w:lang w:val="es-BO" w:eastAsia="es-BO"/>
              </w:rPr>
            </w:pPr>
            <w:r w:rsidRPr="00007F03">
              <w:rPr>
                <w:rFonts w:cs="Tahoma"/>
                <w:color w:val="000000"/>
                <w:sz w:val="24"/>
                <w:szCs w:val="24"/>
                <w:lang w:val="es-BO" w:eastAsia="es-BO"/>
              </w:rPr>
              <w:t>Santa Cruz</w:t>
            </w:r>
          </w:p>
        </w:tc>
        <w:tc>
          <w:tcPr>
            <w:tcW w:w="3920" w:type="dxa"/>
            <w:shd w:val="clear" w:color="auto" w:fill="auto"/>
            <w:vAlign w:val="center"/>
            <w:hideMark/>
          </w:tcPr>
          <w:p w14:paraId="14145A5C" w14:textId="77777777" w:rsidR="00CC274B" w:rsidRPr="00007F03" w:rsidRDefault="00CC274B" w:rsidP="00B26D29">
            <w:pPr>
              <w:rPr>
                <w:rFonts w:cs="Tahoma"/>
                <w:color w:val="000000"/>
                <w:sz w:val="24"/>
                <w:szCs w:val="24"/>
                <w:lang w:val="es-BO" w:eastAsia="es-BO"/>
              </w:rPr>
            </w:pPr>
            <w:proofErr w:type="spellStart"/>
            <w:r w:rsidRPr="00007F03">
              <w:rPr>
                <w:rFonts w:cs="Tahoma"/>
                <w:color w:val="000000"/>
                <w:sz w:val="24"/>
                <w:szCs w:val="24"/>
                <w:lang w:val="es-BO" w:eastAsia="es-BO"/>
              </w:rPr>
              <w:t>Kereimba</w:t>
            </w:r>
            <w:proofErr w:type="spellEnd"/>
            <w:r w:rsidRPr="00007F03">
              <w:rPr>
                <w:rFonts w:cs="Tahoma"/>
                <w:color w:val="000000"/>
                <w:sz w:val="24"/>
                <w:szCs w:val="24"/>
                <w:lang w:val="es-BO" w:eastAsia="es-BO"/>
              </w:rPr>
              <w:t xml:space="preserve"> </w:t>
            </w:r>
            <w:proofErr w:type="spellStart"/>
            <w:r w:rsidRPr="00007F03">
              <w:rPr>
                <w:rFonts w:cs="Tahoma"/>
                <w:color w:val="000000"/>
                <w:sz w:val="24"/>
                <w:szCs w:val="24"/>
                <w:lang w:val="es-BO" w:eastAsia="es-BO"/>
              </w:rPr>
              <w:t>Iyambae</w:t>
            </w:r>
            <w:proofErr w:type="spellEnd"/>
            <w:r w:rsidRPr="00007F03">
              <w:rPr>
                <w:rFonts w:cs="Tahoma"/>
                <w:color w:val="000000"/>
                <w:sz w:val="24"/>
                <w:szCs w:val="24"/>
                <w:lang w:val="es-BO" w:eastAsia="es-BO"/>
              </w:rPr>
              <w:t xml:space="preserve"> (Gutiérrez) </w:t>
            </w:r>
          </w:p>
        </w:tc>
      </w:tr>
      <w:tr w:rsidR="00CC274B" w:rsidRPr="008937EA" w14:paraId="3090C7BD" w14:textId="77777777" w:rsidTr="00B26D29">
        <w:trPr>
          <w:trHeight w:val="20"/>
        </w:trPr>
        <w:tc>
          <w:tcPr>
            <w:tcW w:w="998" w:type="dxa"/>
            <w:shd w:val="clear" w:color="auto" w:fill="auto"/>
            <w:noWrap/>
            <w:vAlign w:val="bottom"/>
            <w:hideMark/>
          </w:tcPr>
          <w:p w14:paraId="515E3957" w14:textId="77777777" w:rsidR="00CC274B" w:rsidRPr="00007F03" w:rsidRDefault="00CC274B" w:rsidP="00B26D29">
            <w:pPr>
              <w:jc w:val="center"/>
              <w:rPr>
                <w:rFonts w:cs="Tahoma"/>
                <w:color w:val="000000"/>
                <w:sz w:val="24"/>
                <w:szCs w:val="24"/>
                <w:lang w:val="es-BO" w:eastAsia="es-BO"/>
              </w:rPr>
            </w:pPr>
            <w:r w:rsidRPr="00007F03">
              <w:rPr>
                <w:rFonts w:cs="Tahoma"/>
                <w:color w:val="000000"/>
                <w:sz w:val="24"/>
                <w:szCs w:val="24"/>
                <w:lang w:val="es-BO" w:eastAsia="es-BO"/>
              </w:rPr>
              <w:t>106</w:t>
            </w:r>
          </w:p>
        </w:tc>
        <w:tc>
          <w:tcPr>
            <w:tcW w:w="4162" w:type="dxa"/>
            <w:shd w:val="clear" w:color="auto" w:fill="auto"/>
            <w:vAlign w:val="center"/>
            <w:hideMark/>
          </w:tcPr>
          <w:p w14:paraId="26CAAC14" w14:textId="77777777" w:rsidR="00CC274B" w:rsidRPr="00007F03" w:rsidRDefault="00CC274B" w:rsidP="00B26D29">
            <w:pPr>
              <w:rPr>
                <w:rFonts w:cs="Tahoma"/>
                <w:color w:val="000000"/>
                <w:sz w:val="24"/>
                <w:szCs w:val="24"/>
                <w:lang w:val="es-BO" w:eastAsia="es-BO"/>
              </w:rPr>
            </w:pPr>
            <w:r w:rsidRPr="00007F03">
              <w:rPr>
                <w:rFonts w:cs="Tahoma"/>
                <w:color w:val="000000"/>
                <w:sz w:val="24"/>
                <w:szCs w:val="24"/>
                <w:lang w:val="es-BO" w:eastAsia="es-BO"/>
              </w:rPr>
              <w:t>Santa Cruz</w:t>
            </w:r>
          </w:p>
        </w:tc>
        <w:tc>
          <w:tcPr>
            <w:tcW w:w="3920" w:type="dxa"/>
            <w:shd w:val="clear" w:color="auto" w:fill="auto"/>
            <w:vAlign w:val="center"/>
            <w:hideMark/>
          </w:tcPr>
          <w:p w14:paraId="48383D34" w14:textId="77777777" w:rsidR="00CC274B" w:rsidRPr="00007F03" w:rsidRDefault="00CC274B" w:rsidP="00B26D29">
            <w:pPr>
              <w:rPr>
                <w:rFonts w:cs="Tahoma"/>
                <w:color w:val="000000"/>
                <w:sz w:val="24"/>
                <w:szCs w:val="24"/>
                <w:lang w:val="es-BO" w:eastAsia="es-BO"/>
              </w:rPr>
            </w:pPr>
            <w:r w:rsidRPr="00007F03">
              <w:rPr>
                <w:rFonts w:cs="Tahoma"/>
                <w:color w:val="000000"/>
                <w:sz w:val="24"/>
                <w:szCs w:val="24"/>
                <w:lang w:val="es-BO" w:eastAsia="es-BO"/>
              </w:rPr>
              <w:t xml:space="preserve">Lagunillas </w:t>
            </w:r>
          </w:p>
        </w:tc>
      </w:tr>
      <w:tr w:rsidR="00CC274B" w:rsidRPr="008937EA" w14:paraId="13EF33D9" w14:textId="77777777" w:rsidTr="00B26D29">
        <w:trPr>
          <w:trHeight w:val="20"/>
        </w:trPr>
        <w:tc>
          <w:tcPr>
            <w:tcW w:w="998" w:type="dxa"/>
            <w:shd w:val="clear" w:color="auto" w:fill="auto"/>
            <w:noWrap/>
            <w:vAlign w:val="bottom"/>
            <w:hideMark/>
          </w:tcPr>
          <w:p w14:paraId="3D4B5AF4" w14:textId="77777777" w:rsidR="00CC274B" w:rsidRPr="00007F03" w:rsidRDefault="00CC274B" w:rsidP="00B26D29">
            <w:pPr>
              <w:jc w:val="center"/>
              <w:rPr>
                <w:rFonts w:cs="Tahoma"/>
                <w:color w:val="000000"/>
                <w:sz w:val="24"/>
                <w:szCs w:val="24"/>
                <w:lang w:val="es-BO" w:eastAsia="es-BO"/>
              </w:rPr>
            </w:pPr>
            <w:r w:rsidRPr="00007F03">
              <w:rPr>
                <w:rFonts w:cs="Tahoma"/>
                <w:color w:val="000000"/>
                <w:sz w:val="24"/>
                <w:szCs w:val="24"/>
                <w:lang w:val="es-BO" w:eastAsia="es-BO"/>
              </w:rPr>
              <w:t>107</w:t>
            </w:r>
          </w:p>
        </w:tc>
        <w:tc>
          <w:tcPr>
            <w:tcW w:w="4162" w:type="dxa"/>
            <w:shd w:val="clear" w:color="auto" w:fill="auto"/>
            <w:vAlign w:val="center"/>
            <w:hideMark/>
          </w:tcPr>
          <w:p w14:paraId="0EED0C73" w14:textId="77777777" w:rsidR="00CC274B" w:rsidRPr="00007F03" w:rsidRDefault="00CC274B" w:rsidP="00B26D29">
            <w:pPr>
              <w:rPr>
                <w:rFonts w:cs="Tahoma"/>
                <w:color w:val="000000"/>
                <w:sz w:val="24"/>
                <w:szCs w:val="24"/>
                <w:lang w:val="es-BO" w:eastAsia="es-BO"/>
              </w:rPr>
            </w:pPr>
            <w:r w:rsidRPr="00007F03">
              <w:rPr>
                <w:rFonts w:cs="Tahoma"/>
                <w:color w:val="000000"/>
                <w:sz w:val="24"/>
                <w:szCs w:val="24"/>
                <w:lang w:val="es-BO" w:eastAsia="es-BO"/>
              </w:rPr>
              <w:t>Santa Cruz</w:t>
            </w:r>
          </w:p>
        </w:tc>
        <w:tc>
          <w:tcPr>
            <w:tcW w:w="3920" w:type="dxa"/>
            <w:shd w:val="clear" w:color="auto" w:fill="auto"/>
            <w:vAlign w:val="center"/>
            <w:hideMark/>
          </w:tcPr>
          <w:p w14:paraId="37034808" w14:textId="0EFBCA72" w:rsidR="00CC274B" w:rsidRPr="00007F03" w:rsidRDefault="00CC274B" w:rsidP="00B26D29">
            <w:pPr>
              <w:rPr>
                <w:rFonts w:cs="Tahoma"/>
                <w:color w:val="000000"/>
                <w:sz w:val="24"/>
                <w:szCs w:val="24"/>
                <w:lang w:val="es-BO" w:eastAsia="es-BO"/>
              </w:rPr>
            </w:pPr>
            <w:r w:rsidRPr="00007F03">
              <w:rPr>
                <w:rFonts w:cs="Tahoma"/>
                <w:color w:val="000000"/>
                <w:sz w:val="24"/>
                <w:szCs w:val="24"/>
                <w:lang w:val="es-BO" w:eastAsia="es-BO"/>
              </w:rPr>
              <w:t xml:space="preserve">San Antonio de </w:t>
            </w:r>
            <w:r w:rsidR="0001474E" w:rsidRPr="00007F03">
              <w:rPr>
                <w:rFonts w:cs="Tahoma"/>
                <w:color w:val="000000"/>
                <w:sz w:val="24"/>
                <w:szCs w:val="24"/>
                <w:lang w:val="es-BO" w:eastAsia="es-BO"/>
              </w:rPr>
              <w:t>Lomerío</w:t>
            </w:r>
          </w:p>
        </w:tc>
      </w:tr>
      <w:tr w:rsidR="00CC274B" w:rsidRPr="008937EA" w14:paraId="34AD1F35" w14:textId="77777777" w:rsidTr="00B26D29">
        <w:trPr>
          <w:trHeight w:val="20"/>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4D69C" w14:textId="77777777" w:rsidR="00CC274B" w:rsidRPr="00007F03" w:rsidRDefault="00CC274B" w:rsidP="00B26D29">
            <w:pPr>
              <w:jc w:val="center"/>
              <w:rPr>
                <w:rFonts w:cs="Tahoma"/>
                <w:color w:val="000000"/>
                <w:sz w:val="24"/>
                <w:szCs w:val="24"/>
                <w:lang w:val="es-BO" w:eastAsia="es-BO"/>
              </w:rPr>
            </w:pPr>
            <w:r w:rsidRPr="00007F03">
              <w:rPr>
                <w:rFonts w:cs="Tahoma"/>
                <w:color w:val="000000"/>
                <w:sz w:val="24"/>
                <w:szCs w:val="24"/>
                <w:lang w:val="es-BO" w:eastAsia="es-BO"/>
              </w:rPr>
              <w:t>108</w:t>
            </w:r>
          </w:p>
        </w:tc>
        <w:tc>
          <w:tcPr>
            <w:tcW w:w="4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A0328" w14:textId="77777777" w:rsidR="00CC274B" w:rsidRPr="00007F03" w:rsidRDefault="00CC274B" w:rsidP="00B26D29">
            <w:pPr>
              <w:rPr>
                <w:rFonts w:cs="Tahoma"/>
                <w:color w:val="000000"/>
                <w:sz w:val="24"/>
                <w:szCs w:val="24"/>
                <w:lang w:val="es-BO" w:eastAsia="es-BO"/>
              </w:rPr>
            </w:pPr>
            <w:r w:rsidRPr="00007F03">
              <w:rPr>
                <w:rFonts w:cs="Tahoma"/>
                <w:color w:val="000000"/>
                <w:sz w:val="24"/>
                <w:szCs w:val="24"/>
                <w:lang w:val="es-BO" w:eastAsia="es-BO"/>
              </w:rPr>
              <w:t>Santa Cruz</w:t>
            </w:r>
          </w:p>
        </w:tc>
        <w:tc>
          <w:tcPr>
            <w:tcW w:w="3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7B8E5" w14:textId="77777777" w:rsidR="00CC274B" w:rsidRPr="00007F03" w:rsidRDefault="00CC274B" w:rsidP="00B26D29">
            <w:pPr>
              <w:rPr>
                <w:rFonts w:cs="Tahoma"/>
                <w:color w:val="000000"/>
                <w:sz w:val="24"/>
                <w:szCs w:val="24"/>
                <w:lang w:val="es-BO" w:eastAsia="es-BO"/>
              </w:rPr>
            </w:pPr>
            <w:r w:rsidRPr="00007F03">
              <w:rPr>
                <w:rFonts w:cs="Tahoma"/>
                <w:color w:val="000000"/>
                <w:sz w:val="24"/>
                <w:szCs w:val="24"/>
                <w:lang w:val="es-BO" w:eastAsia="es-BO"/>
              </w:rPr>
              <w:t xml:space="preserve">San Rafael </w:t>
            </w:r>
          </w:p>
        </w:tc>
      </w:tr>
      <w:tr w:rsidR="00CC274B" w:rsidRPr="008937EA" w14:paraId="17AA01BD" w14:textId="77777777" w:rsidTr="00B26D29">
        <w:trPr>
          <w:trHeight w:val="20"/>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2F66A" w14:textId="77777777" w:rsidR="00CC274B" w:rsidRPr="00007F03" w:rsidRDefault="00CC274B" w:rsidP="00B26D29">
            <w:pPr>
              <w:jc w:val="center"/>
              <w:rPr>
                <w:rFonts w:cs="Tahoma"/>
                <w:color w:val="000000"/>
                <w:sz w:val="24"/>
                <w:szCs w:val="24"/>
                <w:lang w:val="es-BO" w:eastAsia="es-BO"/>
              </w:rPr>
            </w:pPr>
            <w:r w:rsidRPr="00007F03">
              <w:rPr>
                <w:rFonts w:cs="Tahoma"/>
                <w:color w:val="000000"/>
                <w:sz w:val="24"/>
                <w:szCs w:val="24"/>
                <w:lang w:val="es-BO" w:eastAsia="es-BO"/>
              </w:rPr>
              <w:t>109</w:t>
            </w:r>
          </w:p>
        </w:tc>
        <w:tc>
          <w:tcPr>
            <w:tcW w:w="4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42942" w14:textId="77777777" w:rsidR="00CC274B" w:rsidRPr="00007F03" w:rsidRDefault="00CC274B" w:rsidP="00B26D29">
            <w:pPr>
              <w:rPr>
                <w:rFonts w:cs="Tahoma"/>
                <w:color w:val="000000"/>
                <w:sz w:val="24"/>
                <w:szCs w:val="24"/>
                <w:lang w:val="es-BO" w:eastAsia="es-BO"/>
              </w:rPr>
            </w:pPr>
            <w:r w:rsidRPr="00007F03">
              <w:rPr>
                <w:rFonts w:cs="Tahoma"/>
                <w:color w:val="000000"/>
                <w:sz w:val="24"/>
                <w:szCs w:val="24"/>
                <w:lang w:val="es-BO" w:eastAsia="es-BO"/>
              </w:rPr>
              <w:t>Santa Cruz</w:t>
            </w:r>
          </w:p>
        </w:tc>
        <w:tc>
          <w:tcPr>
            <w:tcW w:w="3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FA06B" w14:textId="77777777" w:rsidR="00CC274B" w:rsidRPr="00007F03" w:rsidRDefault="00CC274B" w:rsidP="00B26D29">
            <w:pPr>
              <w:rPr>
                <w:rFonts w:cs="Tahoma"/>
                <w:color w:val="000000"/>
                <w:sz w:val="24"/>
                <w:szCs w:val="24"/>
                <w:lang w:val="es-BO" w:eastAsia="es-BO"/>
              </w:rPr>
            </w:pPr>
            <w:r w:rsidRPr="00007F03">
              <w:rPr>
                <w:rFonts w:cs="Tahoma"/>
                <w:color w:val="000000"/>
                <w:sz w:val="24"/>
                <w:szCs w:val="24"/>
                <w:lang w:val="es-BO" w:eastAsia="es-BO"/>
              </w:rPr>
              <w:t>San Pedro</w:t>
            </w:r>
          </w:p>
        </w:tc>
      </w:tr>
      <w:tr w:rsidR="00CC274B" w:rsidRPr="008937EA" w14:paraId="44CCCF7D" w14:textId="77777777" w:rsidTr="00B26D29">
        <w:trPr>
          <w:trHeight w:val="20"/>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17378" w14:textId="77777777" w:rsidR="00CC274B" w:rsidRPr="00007F03" w:rsidRDefault="00CC274B" w:rsidP="00B26D29">
            <w:pPr>
              <w:jc w:val="center"/>
              <w:rPr>
                <w:rFonts w:cs="Tahoma"/>
                <w:color w:val="000000"/>
                <w:sz w:val="24"/>
                <w:szCs w:val="24"/>
                <w:lang w:val="es-BO" w:eastAsia="es-BO"/>
              </w:rPr>
            </w:pPr>
            <w:r w:rsidRPr="00007F03">
              <w:rPr>
                <w:rFonts w:cs="Tahoma"/>
                <w:color w:val="000000"/>
                <w:sz w:val="24"/>
                <w:szCs w:val="24"/>
                <w:lang w:val="es-BO" w:eastAsia="es-BO"/>
              </w:rPr>
              <w:t>110</w:t>
            </w:r>
          </w:p>
        </w:tc>
        <w:tc>
          <w:tcPr>
            <w:tcW w:w="4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87AB31" w14:textId="77777777" w:rsidR="00CC274B" w:rsidRPr="00007F03" w:rsidRDefault="00CC274B" w:rsidP="00B26D29">
            <w:pPr>
              <w:rPr>
                <w:rFonts w:cs="Tahoma"/>
                <w:color w:val="000000"/>
                <w:sz w:val="24"/>
                <w:szCs w:val="24"/>
                <w:lang w:val="es-BO" w:eastAsia="es-BO"/>
              </w:rPr>
            </w:pPr>
            <w:r w:rsidRPr="00007F03">
              <w:rPr>
                <w:rFonts w:cs="Tahoma"/>
                <w:color w:val="000000"/>
                <w:sz w:val="24"/>
                <w:szCs w:val="24"/>
                <w:lang w:val="es-BO" w:eastAsia="es-BO"/>
              </w:rPr>
              <w:t>Santa Cruz</w:t>
            </w:r>
          </w:p>
        </w:tc>
        <w:tc>
          <w:tcPr>
            <w:tcW w:w="3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BF6685" w14:textId="77777777" w:rsidR="00CC274B" w:rsidRPr="00007F03" w:rsidRDefault="00CC274B" w:rsidP="00B26D29">
            <w:pPr>
              <w:rPr>
                <w:rFonts w:cs="Tahoma"/>
                <w:color w:val="000000"/>
                <w:sz w:val="24"/>
                <w:szCs w:val="24"/>
                <w:lang w:val="es-BO" w:eastAsia="es-BO"/>
              </w:rPr>
            </w:pPr>
            <w:r w:rsidRPr="00007F03">
              <w:rPr>
                <w:rFonts w:cs="Tahoma"/>
                <w:color w:val="000000"/>
                <w:sz w:val="24"/>
                <w:szCs w:val="24"/>
                <w:lang w:val="es-BO" w:eastAsia="es-BO"/>
              </w:rPr>
              <w:t xml:space="preserve">Warnes </w:t>
            </w:r>
          </w:p>
        </w:tc>
      </w:tr>
      <w:tr w:rsidR="00CC274B" w:rsidRPr="008937EA" w14:paraId="00CE6BE7" w14:textId="77777777" w:rsidTr="00B26D29">
        <w:trPr>
          <w:trHeight w:val="20"/>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0B9B8" w14:textId="77777777" w:rsidR="00CC274B" w:rsidRPr="00007F03" w:rsidRDefault="00CC274B" w:rsidP="00B26D29">
            <w:pPr>
              <w:jc w:val="center"/>
              <w:rPr>
                <w:rFonts w:cs="Tahoma"/>
                <w:color w:val="000000"/>
                <w:sz w:val="24"/>
                <w:szCs w:val="24"/>
                <w:lang w:val="es-BO" w:eastAsia="es-BO"/>
              </w:rPr>
            </w:pPr>
            <w:r w:rsidRPr="00007F03">
              <w:rPr>
                <w:rFonts w:cs="Tahoma"/>
                <w:color w:val="000000"/>
                <w:sz w:val="24"/>
                <w:szCs w:val="24"/>
                <w:lang w:val="es-BO" w:eastAsia="es-BO"/>
              </w:rPr>
              <w:t>111</w:t>
            </w:r>
          </w:p>
        </w:tc>
        <w:tc>
          <w:tcPr>
            <w:tcW w:w="4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16A03" w14:textId="77777777" w:rsidR="00CC274B" w:rsidRPr="00007F03" w:rsidRDefault="00CC274B" w:rsidP="00B26D29">
            <w:pPr>
              <w:rPr>
                <w:rFonts w:cs="Tahoma"/>
                <w:color w:val="000000"/>
                <w:sz w:val="24"/>
                <w:szCs w:val="24"/>
                <w:lang w:val="es-BO" w:eastAsia="es-BO"/>
              </w:rPr>
            </w:pPr>
            <w:r w:rsidRPr="00007F03">
              <w:rPr>
                <w:rFonts w:cs="Tahoma"/>
                <w:color w:val="000000"/>
                <w:sz w:val="24"/>
                <w:szCs w:val="24"/>
                <w:lang w:val="es-BO" w:eastAsia="es-BO"/>
              </w:rPr>
              <w:t>Santa Cruz</w:t>
            </w:r>
          </w:p>
        </w:tc>
        <w:tc>
          <w:tcPr>
            <w:tcW w:w="3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CC855" w14:textId="77777777" w:rsidR="00CC274B" w:rsidRPr="00007F03" w:rsidRDefault="00CC274B" w:rsidP="00B26D29">
            <w:pPr>
              <w:rPr>
                <w:rFonts w:cs="Tahoma"/>
                <w:color w:val="000000"/>
                <w:sz w:val="24"/>
                <w:szCs w:val="24"/>
                <w:lang w:val="es-BO" w:eastAsia="es-BO"/>
              </w:rPr>
            </w:pPr>
            <w:r w:rsidRPr="00007F03">
              <w:rPr>
                <w:rFonts w:cs="Tahoma"/>
                <w:color w:val="000000"/>
                <w:sz w:val="24"/>
                <w:szCs w:val="24"/>
                <w:lang w:val="es-BO" w:eastAsia="es-BO"/>
              </w:rPr>
              <w:t>Pailón</w:t>
            </w:r>
          </w:p>
        </w:tc>
      </w:tr>
      <w:tr w:rsidR="00CC274B" w:rsidRPr="008937EA" w14:paraId="5C1EB303" w14:textId="77777777" w:rsidTr="00B26D29">
        <w:trPr>
          <w:trHeight w:val="20"/>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E3CB0" w14:textId="77777777" w:rsidR="00CC274B" w:rsidRPr="00007F03" w:rsidRDefault="00CC274B" w:rsidP="00B26D29">
            <w:pPr>
              <w:jc w:val="center"/>
              <w:rPr>
                <w:rFonts w:cs="Tahoma"/>
                <w:color w:val="000000"/>
                <w:sz w:val="24"/>
                <w:szCs w:val="24"/>
                <w:lang w:val="es-BO" w:eastAsia="es-BO"/>
              </w:rPr>
            </w:pPr>
            <w:r w:rsidRPr="00007F03">
              <w:rPr>
                <w:rFonts w:cs="Tahoma"/>
                <w:color w:val="000000"/>
                <w:sz w:val="24"/>
                <w:szCs w:val="24"/>
                <w:lang w:val="es-BO" w:eastAsia="es-BO"/>
              </w:rPr>
              <w:t>112</w:t>
            </w:r>
          </w:p>
        </w:tc>
        <w:tc>
          <w:tcPr>
            <w:tcW w:w="4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3ACF27" w14:textId="77777777" w:rsidR="00CC274B" w:rsidRPr="00007F03" w:rsidRDefault="00CC274B" w:rsidP="00B26D29">
            <w:pPr>
              <w:rPr>
                <w:rFonts w:cs="Tahoma"/>
                <w:color w:val="000000"/>
                <w:sz w:val="24"/>
                <w:szCs w:val="24"/>
                <w:lang w:val="es-BO" w:eastAsia="es-BO"/>
              </w:rPr>
            </w:pPr>
            <w:r w:rsidRPr="00007F03">
              <w:rPr>
                <w:rFonts w:cs="Tahoma"/>
                <w:color w:val="000000"/>
                <w:sz w:val="24"/>
                <w:szCs w:val="24"/>
                <w:lang w:val="es-BO" w:eastAsia="es-BO"/>
              </w:rPr>
              <w:t>Santa Cruz</w:t>
            </w:r>
          </w:p>
        </w:tc>
        <w:tc>
          <w:tcPr>
            <w:tcW w:w="3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9FEBE" w14:textId="77777777" w:rsidR="00CC274B" w:rsidRPr="00007F03" w:rsidRDefault="00CC274B" w:rsidP="00B26D29">
            <w:pPr>
              <w:rPr>
                <w:rFonts w:cs="Tahoma"/>
                <w:color w:val="000000"/>
                <w:sz w:val="24"/>
                <w:szCs w:val="24"/>
                <w:lang w:val="es-BO" w:eastAsia="es-BO"/>
              </w:rPr>
            </w:pPr>
            <w:r w:rsidRPr="00007F03">
              <w:rPr>
                <w:rFonts w:cs="Tahoma"/>
                <w:color w:val="000000"/>
                <w:sz w:val="24"/>
                <w:szCs w:val="24"/>
                <w:lang w:val="es-BO" w:eastAsia="es-BO"/>
              </w:rPr>
              <w:t xml:space="preserve">Roboré </w:t>
            </w:r>
          </w:p>
        </w:tc>
      </w:tr>
      <w:tr w:rsidR="00CC274B" w:rsidRPr="008937EA" w14:paraId="7035A1FA" w14:textId="77777777" w:rsidTr="00B26D29">
        <w:trPr>
          <w:trHeight w:val="20"/>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65AD3" w14:textId="77777777" w:rsidR="00CC274B" w:rsidRPr="00007F03" w:rsidRDefault="00CC274B" w:rsidP="00B26D29">
            <w:pPr>
              <w:jc w:val="center"/>
              <w:rPr>
                <w:rFonts w:cs="Tahoma"/>
                <w:color w:val="000000"/>
                <w:sz w:val="24"/>
                <w:szCs w:val="24"/>
                <w:lang w:val="es-BO" w:eastAsia="es-BO"/>
              </w:rPr>
            </w:pPr>
            <w:r w:rsidRPr="00007F03">
              <w:rPr>
                <w:rFonts w:cs="Tahoma"/>
                <w:color w:val="000000"/>
                <w:sz w:val="24"/>
                <w:szCs w:val="24"/>
                <w:lang w:val="es-BO" w:eastAsia="es-BO"/>
              </w:rPr>
              <w:t>113</w:t>
            </w:r>
          </w:p>
        </w:tc>
        <w:tc>
          <w:tcPr>
            <w:tcW w:w="4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97173B" w14:textId="77777777" w:rsidR="00CC274B" w:rsidRPr="00007F03" w:rsidRDefault="00CC274B" w:rsidP="00B26D29">
            <w:pPr>
              <w:rPr>
                <w:rFonts w:cs="Tahoma"/>
                <w:color w:val="000000"/>
                <w:sz w:val="24"/>
                <w:szCs w:val="24"/>
                <w:lang w:val="es-BO" w:eastAsia="es-BO"/>
              </w:rPr>
            </w:pPr>
            <w:r w:rsidRPr="00007F03">
              <w:rPr>
                <w:rFonts w:cs="Tahoma"/>
                <w:color w:val="000000"/>
                <w:sz w:val="24"/>
                <w:szCs w:val="24"/>
                <w:lang w:val="es-BO" w:eastAsia="es-BO"/>
              </w:rPr>
              <w:t xml:space="preserve">Santa Cruz </w:t>
            </w:r>
          </w:p>
        </w:tc>
        <w:tc>
          <w:tcPr>
            <w:tcW w:w="3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336AE" w14:textId="77777777" w:rsidR="00CC274B" w:rsidRPr="00007F03" w:rsidRDefault="00CC274B" w:rsidP="00B26D29">
            <w:pPr>
              <w:rPr>
                <w:rFonts w:cs="Tahoma"/>
                <w:color w:val="000000"/>
                <w:sz w:val="24"/>
                <w:szCs w:val="24"/>
                <w:lang w:val="es-BO" w:eastAsia="es-BO"/>
              </w:rPr>
            </w:pPr>
            <w:r w:rsidRPr="00007F03">
              <w:rPr>
                <w:rFonts w:cs="Tahoma"/>
                <w:color w:val="000000"/>
                <w:sz w:val="24"/>
                <w:szCs w:val="24"/>
                <w:lang w:val="es-BO" w:eastAsia="es-BO"/>
              </w:rPr>
              <w:t xml:space="preserve">Lagunillas </w:t>
            </w:r>
          </w:p>
        </w:tc>
      </w:tr>
    </w:tbl>
    <w:p w14:paraId="5493DBD2" w14:textId="77777777" w:rsidR="00CC274B" w:rsidRDefault="00CC274B" w:rsidP="00CC274B"/>
    <w:tbl>
      <w:tblPr>
        <w:tblW w:w="908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8"/>
        <w:gridCol w:w="4162"/>
        <w:gridCol w:w="3920"/>
      </w:tblGrid>
      <w:tr w:rsidR="00CC274B" w:rsidRPr="008937EA" w14:paraId="5A96DBC7" w14:textId="77777777" w:rsidTr="00B26D29">
        <w:trPr>
          <w:trHeight w:val="20"/>
        </w:trPr>
        <w:tc>
          <w:tcPr>
            <w:tcW w:w="998" w:type="dxa"/>
            <w:shd w:val="clear" w:color="000000" w:fill="FFF2CC"/>
            <w:vAlign w:val="center"/>
            <w:hideMark/>
          </w:tcPr>
          <w:p w14:paraId="04C9F8E8" w14:textId="77777777" w:rsidR="00CC274B" w:rsidRPr="00007F03" w:rsidRDefault="00CC274B" w:rsidP="00B26D29">
            <w:pPr>
              <w:jc w:val="center"/>
              <w:rPr>
                <w:rFonts w:cs="Tahoma"/>
                <w:b/>
                <w:bCs/>
                <w:color w:val="000000"/>
                <w:sz w:val="24"/>
                <w:szCs w:val="24"/>
                <w:lang w:val="es-BO" w:eastAsia="es-BO"/>
              </w:rPr>
            </w:pPr>
            <w:r w:rsidRPr="00007F03">
              <w:rPr>
                <w:rFonts w:cs="Tahoma"/>
                <w:b/>
                <w:bCs/>
                <w:color w:val="000000"/>
                <w:sz w:val="24"/>
                <w:szCs w:val="24"/>
                <w:lang w:val="es-BO" w:eastAsia="es-BO"/>
              </w:rPr>
              <w:t>#</w:t>
            </w:r>
          </w:p>
        </w:tc>
        <w:tc>
          <w:tcPr>
            <w:tcW w:w="4162" w:type="dxa"/>
            <w:shd w:val="clear" w:color="000000" w:fill="FFF2CC"/>
            <w:vAlign w:val="center"/>
            <w:hideMark/>
          </w:tcPr>
          <w:p w14:paraId="535E7E39" w14:textId="77777777" w:rsidR="00CC274B" w:rsidRPr="00007F03" w:rsidRDefault="00CC274B" w:rsidP="00B26D29">
            <w:pPr>
              <w:jc w:val="center"/>
              <w:rPr>
                <w:rFonts w:cs="Tahoma"/>
                <w:b/>
                <w:bCs/>
                <w:color w:val="000000"/>
                <w:sz w:val="24"/>
                <w:szCs w:val="24"/>
                <w:lang w:val="es-BO" w:eastAsia="es-BO"/>
              </w:rPr>
            </w:pPr>
            <w:r w:rsidRPr="00007F03">
              <w:rPr>
                <w:rFonts w:cs="Tahoma"/>
                <w:b/>
                <w:bCs/>
                <w:color w:val="000000"/>
                <w:sz w:val="24"/>
                <w:szCs w:val="24"/>
                <w:lang w:val="es-BO" w:eastAsia="es-BO"/>
              </w:rPr>
              <w:t>DEPARTAMENTO</w:t>
            </w:r>
          </w:p>
        </w:tc>
        <w:tc>
          <w:tcPr>
            <w:tcW w:w="3920" w:type="dxa"/>
            <w:shd w:val="clear" w:color="000000" w:fill="FFF2CC"/>
            <w:vAlign w:val="center"/>
            <w:hideMark/>
          </w:tcPr>
          <w:p w14:paraId="6B1D3569" w14:textId="77777777" w:rsidR="00CC274B" w:rsidRPr="00007F03" w:rsidRDefault="00CC274B" w:rsidP="00B26D29">
            <w:pPr>
              <w:jc w:val="center"/>
              <w:rPr>
                <w:rFonts w:cs="Tahoma"/>
                <w:b/>
                <w:bCs/>
                <w:color w:val="000000"/>
                <w:sz w:val="24"/>
                <w:szCs w:val="24"/>
                <w:lang w:val="es-BO" w:eastAsia="es-BO"/>
              </w:rPr>
            </w:pPr>
            <w:r w:rsidRPr="00007F03">
              <w:rPr>
                <w:rFonts w:cs="Tahoma"/>
                <w:b/>
                <w:bCs/>
                <w:color w:val="000000"/>
                <w:sz w:val="24"/>
                <w:szCs w:val="24"/>
                <w:lang w:val="es-BO" w:eastAsia="es-BO"/>
              </w:rPr>
              <w:t>ETA</w:t>
            </w:r>
          </w:p>
        </w:tc>
      </w:tr>
      <w:tr w:rsidR="00CC274B" w:rsidRPr="008937EA" w14:paraId="6EFB5E40" w14:textId="77777777" w:rsidTr="00B26D29">
        <w:trPr>
          <w:trHeight w:val="20"/>
        </w:trPr>
        <w:tc>
          <w:tcPr>
            <w:tcW w:w="998" w:type="dxa"/>
            <w:shd w:val="clear" w:color="auto" w:fill="auto"/>
            <w:noWrap/>
            <w:vAlign w:val="bottom"/>
            <w:hideMark/>
          </w:tcPr>
          <w:p w14:paraId="687A4B04" w14:textId="77777777" w:rsidR="00CC274B" w:rsidRPr="00007F03" w:rsidRDefault="00CC274B" w:rsidP="00B26D29">
            <w:pPr>
              <w:jc w:val="center"/>
              <w:rPr>
                <w:rFonts w:cs="Tahoma"/>
                <w:color w:val="000000"/>
                <w:sz w:val="24"/>
                <w:szCs w:val="24"/>
                <w:lang w:val="es-BO" w:eastAsia="es-BO"/>
              </w:rPr>
            </w:pPr>
            <w:r w:rsidRPr="00007F03">
              <w:rPr>
                <w:rFonts w:cs="Tahoma"/>
                <w:color w:val="000000"/>
                <w:sz w:val="24"/>
                <w:szCs w:val="24"/>
                <w:lang w:val="es-BO" w:eastAsia="es-BO"/>
              </w:rPr>
              <w:t>114</w:t>
            </w:r>
          </w:p>
        </w:tc>
        <w:tc>
          <w:tcPr>
            <w:tcW w:w="4162" w:type="dxa"/>
            <w:shd w:val="clear" w:color="auto" w:fill="auto"/>
            <w:vAlign w:val="center"/>
          </w:tcPr>
          <w:p w14:paraId="369CBD9B" w14:textId="77777777" w:rsidR="00CC274B" w:rsidRPr="00007F03" w:rsidRDefault="00CC274B" w:rsidP="00B26D29">
            <w:pPr>
              <w:rPr>
                <w:rFonts w:cs="Tahoma"/>
                <w:color w:val="000000"/>
                <w:sz w:val="24"/>
                <w:szCs w:val="24"/>
                <w:lang w:val="es-BO" w:eastAsia="es-BO"/>
              </w:rPr>
            </w:pPr>
            <w:r w:rsidRPr="00007F03">
              <w:rPr>
                <w:rFonts w:cs="Tahoma"/>
                <w:color w:val="000000"/>
                <w:sz w:val="24"/>
                <w:szCs w:val="24"/>
                <w:lang w:val="es-BO" w:eastAsia="es-BO"/>
              </w:rPr>
              <w:t xml:space="preserve">Santa Cruz </w:t>
            </w:r>
          </w:p>
        </w:tc>
        <w:tc>
          <w:tcPr>
            <w:tcW w:w="3920" w:type="dxa"/>
            <w:shd w:val="clear" w:color="auto" w:fill="auto"/>
            <w:vAlign w:val="center"/>
          </w:tcPr>
          <w:p w14:paraId="3622C564" w14:textId="77777777" w:rsidR="00CC274B" w:rsidRPr="00007F03" w:rsidRDefault="00CC274B" w:rsidP="00B26D29">
            <w:pPr>
              <w:rPr>
                <w:rFonts w:cs="Tahoma"/>
                <w:color w:val="000000"/>
                <w:sz w:val="24"/>
                <w:szCs w:val="24"/>
                <w:lang w:val="es-BO" w:eastAsia="es-BO"/>
              </w:rPr>
            </w:pPr>
            <w:r w:rsidRPr="00007F03">
              <w:rPr>
                <w:rFonts w:cs="Tahoma"/>
                <w:color w:val="000000"/>
                <w:sz w:val="24"/>
                <w:szCs w:val="24"/>
                <w:lang w:val="es-BO" w:eastAsia="es-BO"/>
              </w:rPr>
              <w:t xml:space="preserve">San Xavier </w:t>
            </w:r>
          </w:p>
        </w:tc>
      </w:tr>
      <w:tr w:rsidR="00CC274B" w:rsidRPr="008937EA" w14:paraId="3E7822C9" w14:textId="77777777" w:rsidTr="00B26D29">
        <w:trPr>
          <w:trHeight w:val="20"/>
        </w:trPr>
        <w:tc>
          <w:tcPr>
            <w:tcW w:w="998" w:type="dxa"/>
            <w:shd w:val="clear" w:color="auto" w:fill="auto"/>
            <w:noWrap/>
            <w:vAlign w:val="bottom"/>
            <w:hideMark/>
          </w:tcPr>
          <w:p w14:paraId="3C5B9DAF" w14:textId="77777777" w:rsidR="00CC274B" w:rsidRPr="00007F03" w:rsidRDefault="00CC274B" w:rsidP="00B26D29">
            <w:pPr>
              <w:jc w:val="center"/>
              <w:rPr>
                <w:rFonts w:cs="Tahoma"/>
                <w:color w:val="000000"/>
                <w:sz w:val="24"/>
                <w:szCs w:val="24"/>
                <w:lang w:val="es-BO" w:eastAsia="es-BO"/>
              </w:rPr>
            </w:pPr>
            <w:r w:rsidRPr="00007F03">
              <w:rPr>
                <w:rFonts w:cs="Tahoma"/>
                <w:color w:val="000000"/>
                <w:sz w:val="24"/>
                <w:szCs w:val="24"/>
                <w:lang w:val="es-BO" w:eastAsia="es-BO"/>
              </w:rPr>
              <w:t>115</w:t>
            </w:r>
          </w:p>
        </w:tc>
        <w:tc>
          <w:tcPr>
            <w:tcW w:w="4162" w:type="dxa"/>
            <w:shd w:val="clear" w:color="auto" w:fill="auto"/>
            <w:vAlign w:val="center"/>
          </w:tcPr>
          <w:p w14:paraId="21BD13B9" w14:textId="77777777" w:rsidR="00CC274B" w:rsidRPr="00007F03" w:rsidRDefault="00CC274B" w:rsidP="00B26D29">
            <w:pPr>
              <w:rPr>
                <w:rFonts w:cs="Tahoma"/>
                <w:color w:val="000000"/>
                <w:sz w:val="24"/>
                <w:szCs w:val="24"/>
                <w:lang w:val="es-BO" w:eastAsia="es-BO"/>
              </w:rPr>
            </w:pPr>
            <w:r w:rsidRPr="00007F03">
              <w:rPr>
                <w:rFonts w:cs="Tahoma"/>
                <w:color w:val="000000"/>
                <w:sz w:val="24"/>
                <w:szCs w:val="24"/>
                <w:lang w:val="es-BO" w:eastAsia="es-BO"/>
              </w:rPr>
              <w:t xml:space="preserve">Santa Cruz </w:t>
            </w:r>
          </w:p>
        </w:tc>
        <w:tc>
          <w:tcPr>
            <w:tcW w:w="3920" w:type="dxa"/>
            <w:shd w:val="clear" w:color="auto" w:fill="auto"/>
            <w:vAlign w:val="center"/>
          </w:tcPr>
          <w:p w14:paraId="6DAA6F2E" w14:textId="77777777" w:rsidR="00CC274B" w:rsidRPr="00007F03" w:rsidRDefault="00CC274B" w:rsidP="00B26D29">
            <w:pPr>
              <w:rPr>
                <w:rFonts w:cs="Tahoma"/>
                <w:color w:val="000000"/>
                <w:sz w:val="24"/>
                <w:szCs w:val="24"/>
                <w:lang w:val="es-BO" w:eastAsia="es-BO"/>
              </w:rPr>
            </w:pPr>
            <w:r w:rsidRPr="00007F03">
              <w:rPr>
                <w:rFonts w:cs="Tahoma"/>
                <w:color w:val="000000"/>
                <w:sz w:val="24"/>
                <w:szCs w:val="24"/>
                <w:lang w:val="es-BO" w:eastAsia="es-BO"/>
              </w:rPr>
              <w:t xml:space="preserve">Concepción </w:t>
            </w:r>
          </w:p>
        </w:tc>
      </w:tr>
      <w:tr w:rsidR="00CC274B" w:rsidRPr="008937EA" w14:paraId="17582CF6" w14:textId="77777777" w:rsidTr="00B26D29">
        <w:trPr>
          <w:trHeight w:val="20"/>
        </w:trPr>
        <w:tc>
          <w:tcPr>
            <w:tcW w:w="998" w:type="dxa"/>
            <w:shd w:val="clear" w:color="auto" w:fill="auto"/>
            <w:noWrap/>
            <w:vAlign w:val="bottom"/>
            <w:hideMark/>
          </w:tcPr>
          <w:p w14:paraId="21DB423A" w14:textId="77777777" w:rsidR="00CC274B" w:rsidRPr="00007F03" w:rsidRDefault="00CC274B" w:rsidP="00B26D29">
            <w:pPr>
              <w:jc w:val="center"/>
              <w:rPr>
                <w:rFonts w:cs="Tahoma"/>
                <w:color w:val="000000"/>
                <w:sz w:val="24"/>
                <w:szCs w:val="24"/>
                <w:lang w:val="es-BO" w:eastAsia="es-BO"/>
              </w:rPr>
            </w:pPr>
            <w:r w:rsidRPr="00007F03">
              <w:rPr>
                <w:rFonts w:cs="Tahoma"/>
                <w:color w:val="000000"/>
                <w:sz w:val="24"/>
                <w:szCs w:val="24"/>
                <w:lang w:val="es-BO" w:eastAsia="es-BO"/>
              </w:rPr>
              <w:t>116</w:t>
            </w:r>
          </w:p>
        </w:tc>
        <w:tc>
          <w:tcPr>
            <w:tcW w:w="4162" w:type="dxa"/>
            <w:shd w:val="clear" w:color="auto" w:fill="auto"/>
            <w:vAlign w:val="center"/>
          </w:tcPr>
          <w:p w14:paraId="7388704D" w14:textId="77777777" w:rsidR="00CC274B" w:rsidRPr="00007F03" w:rsidRDefault="00CC274B" w:rsidP="00B26D29">
            <w:pPr>
              <w:rPr>
                <w:rFonts w:cs="Tahoma"/>
                <w:color w:val="000000"/>
                <w:sz w:val="24"/>
                <w:szCs w:val="24"/>
                <w:lang w:val="es-BO" w:eastAsia="es-BO"/>
              </w:rPr>
            </w:pPr>
            <w:r w:rsidRPr="00007F03">
              <w:rPr>
                <w:rFonts w:cs="Tahoma"/>
                <w:color w:val="000000"/>
                <w:sz w:val="24"/>
                <w:szCs w:val="24"/>
                <w:lang w:val="es-BO" w:eastAsia="es-BO"/>
              </w:rPr>
              <w:t>Tarija</w:t>
            </w:r>
          </w:p>
        </w:tc>
        <w:tc>
          <w:tcPr>
            <w:tcW w:w="3920" w:type="dxa"/>
            <w:shd w:val="clear" w:color="auto" w:fill="auto"/>
            <w:vAlign w:val="center"/>
          </w:tcPr>
          <w:p w14:paraId="544933E1" w14:textId="77777777" w:rsidR="00CC274B" w:rsidRPr="00007F03" w:rsidRDefault="00CC274B" w:rsidP="00B26D29">
            <w:pPr>
              <w:rPr>
                <w:rFonts w:cs="Tahoma"/>
                <w:color w:val="000000"/>
                <w:sz w:val="24"/>
                <w:szCs w:val="24"/>
                <w:lang w:val="es-BO" w:eastAsia="es-BO"/>
              </w:rPr>
            </w:pPr>
            <w:r w:rsidRPr="00007F03">
              <w:rPr>
                <w:rFonts w:cs="Tahoma"/>
                <w:color w:val="000000"/>
                <w:sz w:val="24"/>
                <w:szCs w:val="24"/>
                <w:lang w:val="es-BO" w:eastAsia="es-BO"/>
              </w:rPr>
              <w:t>Padcaya</w:t>
            </w:r>
          </w:p>
        </w:tc>
      </w:tr>
      <w:tr w:rsidR="00CC274B" w:rsidRPr="008937EA" w14:paraId="6888BFE4" w14:textId="77777777" w:rsidTr="00B26D29">
        <w:trPr>
          <w:trHeight w:val="20"/>
        </w:trPr>
        <w:tc>
          <w:tcPr>
            <w:tcW w:w="998" w:type="dxa"/>
            <w:shd w:val="clear" w:color="auto" w:fill="auto"/>
            <w:noWrap/>
            <w:vAlign w:val="bottom"/>
            <w:hideMark/>
          </w:tcPr>
          <w:p w14:paraId="2CC19443" w14:textId="77777777" w:rsidR="00CC274B" w:rsidRPr="00007F03" w:rsidRDefault="00CC274B" w:rsidP="00B26D29">
            <w:pPr>
              <w:jc w:val="center"/>
              <w:rPr>
                <w:rFonts w:cs="Tahoma"/>
                <w:color w:val="000000"/>
                <w:sz w:val="24"/>
                <w:szCs w:val="24"/>
                <w:lang w:val="es-BO" w:eastAsia="es-BO"/>
              </w:rPr>
            </w:pPr>
            <w:r w:rsidRPr="00007F03">
              <w:rPr>
                <w:rFonts w:cs="Tahoma"/>
                <w:color w:val="000000"/>
                <w:sz w:val="24"/>
                <w:szCs w:val="24"/>
                <w:lang w:val="es-BO" w:eastAsia="es-BO"/>
              </w:rPr>
              <w:t>117</w:t>
            </w:r>
          </w:p>
        </w:tc>
        <w:tc>
          <w:tcPr>
            <w:tcW w:w="4162" w:type="dxa"/>
            <w:shd w:val="clear" w:color="auto" w:fill="auto"/>
            <w:vAlign w:val="center"/>
          </w:tcPr>
          <w:p w14:paraId="19619F57" w14:textId="77777777" w:rsidR="00CC274B" w:rsidRPr="00007F03" w:rsidRDefault="00CC274B" w:rsidP="00B26D29">
            <w:pPr>
              <w:rPr>
                <w:rFonts w:cs="Tahoma"/>
                <w:color w:val="000000"/>
                <w:sz w:val="24"/>
                <w:szCs w:val="24"/>
                <w:lang w:val="es-BO" w:eastAsia="es-BO"/>
              </w:rPr>
            </w:pPr>
            <w:r w:rsidRPr="00007F03">
              <w:rPr>
                <w:rFonts w:cs="Tahoma"/>
                <w:color w:val="000000"/>
                <w:sz w:val="24"/>
                <w:szCs w:val="24"/>
                <w:lang w:val="es-BO" w:eastAsia="es-BO"/>
              </w:rPr>
              <w:t>Tarija</w:t>
            </w:r>
          </w:p>
        </w:tc>
        <w:tc>
          <w:tcPr>
            <w:tcW w:w="3920" w:type="dxa"/>
            <w:shd w:val="clear" w:color="auto" w:fill="auto"/>
            <w:vAlign w:val="center"/>
          </w:tcPr>
          <w:p w14:paraId="512A8DA4" w14:textId="77777777" w:rsidR="00CC274B" w:rsidRPr="00007F03" w:rsidRDefault="00CC274B" w:rsidP="00B26D29">
            <w:pPr>
              <w:rPr>
                <w:rFonts w:cs="Tahoma"/>
                <w:color w:val="000000"/>
                <w:sz w:val="24"/>
                <w:szCs w:val="24"/>
                <w:lang w:val="es-BO" w:eastAsia="es-BO"/>
              </w:rPr>
            </w:pPr>
            <w:r w:rsidRPr="00007F03">
              <w:rPr>
                <w:rFonts w:cs="Tahoma"/>
                <w:color w:val="000000"/>
                <w:sz w:val="24"/>
                <w:szCs w:val="24"/>
                <w:lang w:val="es-BO" w:eastAsia="es-BO"/>
              </w:rPr>
              <w:t>Entre Ríos</w:t>
            </w:r>
          </w:p>
        </w:tc>
      </w:tr>
      <w:tr w:rsidR="00CC274B" w:rsidRPr="008937EA" w14:paraId="4B574284" w14:textId="77777777" w:rsidTr="00B26D29">
        <w:trPr>
          <w:trHeight w:val="20"/>
        </w:trPr>
        <w:tc>
          <w:tcPr>
            <w:tcW w:w="998" w:type="dxa"/>
            <w:shd w:val="clear" w:color="auto" w:fill="auto"/>
            <w:noWrap/>
            <w:vAlign w:val="bottom"/>
            <w:hideMark/>
          </w:tcPr>
          <w:p w14:paraId="61367C92" w14:textId="77777777" w:rsidR="00CC274B" w:rsidRPr="00007F03" w:rsidRDefault="00CC274B" w:rsidP="00B26D29">
            <w:pPr>
              <w:jc w:val="center"/>
              <w:rPr>
                <w:rFonts w:cs="Tahoma"/>
                <w:color w:val="000000"/>
                <w:sz w:val="24"/>
                <w:szCs w:val="24"/>
                <w:lang w:val="es-BO" w:eastAsia="es-BO"/>
              </w:rPr>
            </w:pPr>
            <w:r w:rsidRPr="00007F03">
              <w:rPr>
                <w:rFonts w:cs="Tahoma"/>
                <w:color w:val="000000"/>
                <w:sz w:val="24"/>
                <w:szCs w:val="24"/>
                <w:lang w:val="es-BO" w:eastAsia="es-BO"/>
              </w:rPr>
              <w:t>118</w:t>
            </w:r>
          </w:p>
        </w:tc>
        <w:tc>
          <w:tcPr>
            <w:tcW w:w="4162" w:type="dxa"/>
            <w:shd w:val="clear" w:color="auto" w:fill="auto"/>
            <w:vAlign w:val="center"/>
          </w:tcPr>
          <w:p w14:paraId="0255D8B7" w14:textId="77777777" w:rsidR="00CC274B" w:rsidRPr="00007F03" w:rsidRDefault="00CC274B" w:rsidP="00B26D29">
            <w:pPr>
              <w:rPr>
                <w:rFonts w:cs="Tahoma"/>
                <w:color w:val="000000"/>
                <w:sz w:val="24"/>
                <w:szCs w:val="24"/>
                <w:lang w:val="es-BO" w:eastAsia="es-BO"/>
              </w:rPr>
            </w:pPr>
            <w:r w:rsidRPr="00007F03">
              <w:rPr>
                <w:rFonts w:cs="Tahoma"/>
                <w:color w:val="000000"/>
                <w:sz w:val="24"/>
                <w:szCs w:val="24"/>
                <w:lang w:val="es-BO" w:eastAsia="es-BO"/>
              </w:rPr>
              <w:t>Tarija</w:t>
            </w:r>
          </w:p>
        </w:tc>
        <w:tc>
          <w:tcPr>
            <w:tcW w:w="3920" w:type="dxa"/>
            <w:shd w:val="clear" w:color="auto" w:fill="auto"/>
            <w:vAlign w:val="center"/>
          </w:tcPr>
          <w:p w14:paraId="326798A2" w14:textId="77777777" w:rsidR="00CC274B" w:rsidRPr="00007F03" w:rsidRDefault="00CC274B" w:rsidP="00B26D29">
            <w:pPr>
              <w:rPr>
                <w:rFonts w:cs="Tahoma"/>
                <w:color w:val="000000"/>
                <w:sz w:val="24"/>
                <w:szCs w:val="24"/>
                <w:lang w:val="es-BO" w:eastAsia="es-BO"/>
              </w:rPr>
            </w:pPr>
            <w:r w:rsidRPr="00007F03">
              <w:rPr>
                <w:rFonts w:cs="Tahoma"/>
                <w:color w:val="000000"/>
                <w:sz w:val="24"/>
                <w:szCs w:val="24"/>
                <w:lang w:val="es-BO" w:eastAsia="es-BO"/>
              </w:rPr>
              <w:t>Villamontes</w:t>
            </w:r>
          </w:p>
        </w:tc>
      </w:tr>
      <w:tr w:rsidR="00CC274B" w:rsidRPr="008937EA" w14:paraId="187E173B" w14:textId="77777777" w:rsidTr="00B26D29">
        <w:trPr>
          <w:trHeight w:val="20"/>
        </w:trPr>
        <w:tc>
          <w:tcPr>
            <w:tcW w:w="998" w:type="dxa"/>
            <w:shd w:val="clear" w:color="auto" w:fill="auto"/>
            <w:noWrap/>
            <w:vAlign w:val="bottom"/>
            <w:hideMark/>
          </w:tcPr>
          <w:p w14:paraId="6D9F8D41" w14:textId="77777777" w:rsidR="00CC274B" w:rsidRPr="00007F03" w:rsidRDefault="00CC274B" w:rsidP="00B26D29">
            <w:pPr>
              <w:jc w:val="center"/>
              <w:rPr>
                <w:rFonts w:cs="Tahoma"/>
                <w:color w:val="000000"/>
                <w:sz w:val="24"/>
                <w:szCs w:val="24"/>
                <w:lang w:val="es-BO" w:eastAsia="es-BO"/>
              </w:rPr>
            </w:pPr>
            <w:r w:rsidRPr="00007F03">
              <w:rPr>
                <w:rFonts w:cs="Tahoma"/>
                <w:color w:val="000000"/>
                <w:sz w:val="24"/>
                <w:szCs w:val="24"/>
                <w:lang w:val="es-BO" w:eastAsia="es-BO"/>
              </w:rPr>
              <w:t>119</w:t>
            </w:r>
          </w:p>
        </w:tc>
        <w:tc>
          <w:tcPr>
            <w:tcW w:w="4162" w:type="dxa"/>
            <w:shd w:val="clear" w:color="auto" w:fill="auto"/>
            <w:vAlign w:val="center"/>
          </w:tcPr>
          <w:p w14:paraId="1CFAE582" w14:textId="77777777" w:rsidR="00CC274B" w:rsidRPr="00007F03" w:rsidRDefault="00CC274B" w:rsidP="00B26D29">
            <w:pPr>
              <w:rPr>
                <w:rFonts w:cs="Tahoma"/>
                <w:color w:val="000000"/>
                <w:sz w:val="24"/>
                <w:szCs w:val="24"/>
                <w:lang w:val="es-BO" w:eastAsia="es-BO"/>
              </w:rPr>
            </w:pPr>
            <w:r w:rsidRPr="00007F03">
              <w:rPr>
                <w:rFonts w:cs="Tahoma"/>
                <w:color w:val="000000"/>
                <w:sz w:val="24"/>
                <w:szCs w:val="24"/>
                <w:lang w:val="es-BO" w:eastAsia="es-BO"/>
              </w:rPr>
              <w:t>Tarija</w:t>
            </w:r>
          </w:p>
        </w:tc>
        <w:tc>
          <w:tcPr>
            <w:tcW w:w="3920" w:type="dxa"/>
            <w:shd w:val="clear" w:color="auto" w:fill="auto"/>
            <w:vAlign w:val="center"/>
          </w:tcPr>
          <w:p w14:paraId="60437F78" w14:textId="77777777" w:rsidR="00CC274B" w:rsidRPr="00007F03" w:rsidRDefault="00CC274B" w:rsidP="00B26D29">
            <w:pPr>
              <w:rPr>
                <w:rFonts w:cs="Tahoma"/>
                <w:color w:val="000000"/>
                <w:sz w:val="24"/>
                <w:szCs w:val="24"/>
                <w:lang w:val="es-BO" w:eastAsia="es-BO"/>
              </w:rPr>
            </w:pPr>
            <w:r w:rsidRPr="00007F03">
              <w:rPr>
                <w:rFonts w:cs="Tahoma"/>
                <w:color w:val="000000"/>
                <w:sz w:val="24"/>
                <w:szCs w:val="24"/>
                <w:lang w:val="es-BO" w:eastAsia="es-BO"/>
              </w:rPr>
              <w:t xml:space="preserve">Filadelfia </w:t>
            </w:r>
          </w:p>
        </w:tc>
      </w:tr>
      <w:tr w:rsidR="00CC274B" w:rsidRPr="008937EA" w14:paraId="1FBA8EFA" w14:textId="77777777" w:rsidTr="00B26D29">
        <w:trPr>
          <w:trHeight w:val="20"/>
        </w:trPr>
        <w:tc>
          <w:tcPr>
            <w:tcW w:w="998" w:type="dxa"/>
            <w:shd w:val="clear" w:color="auto" w:fill="auto"/>
            <w:noWrap/>
            <w:vAlign w:val="bottom"/>
            <w:hideMark/>
          </w:tcPr>
          <w:p w14:paraId="384DF6D8" w14:textId="77777777" w:rsidR="00CC274B" w:rsidRPr="00007F03" w:rsidRDefault="00CC274B" w:rsidP="00B26D29">
            <w:pPr>
              <w:jc w:val="center"/>
              <w:rPr>
                <w:rFonts w:cs="Tahoma"/>
                <w:color w:val="000000"/>
                <w:sz w:val="24"/>
                <w:szCs w:val="24"/>
                <w:lang w:val="es-BO" w:eastAsia="es-BO"/>
              </w:rPr>
            </w:pPr>
            <w:r w:rsidRPr="00007F03">
              <w:rPr>
                <w:rFonts w:cs="Tahoma"/>
                <w:color w:val="000000"/>
                <w:sz w:val="24"/>
                <w:szCs w:val="24"/>
                <w:lang w:val="es-BO" w:eastAsia="es-BO"/>
              </w:rPr>
              <w:t>120</w:t>
            </w:r>
          </w:p>
        </w:tc>
        <w:tc>
          <w:tcPr>
            <w:tcW w:w="4162" w:type="dxa"/>
            <w:shd w:val="clear" w:color="auto" w:fill="auto"/>
            <w:vAlign w:val="center"/>
          </w:tcPr>
          <w:p w14:paraId="22039017" w14:textId="77777777" w:rsidR="00CC274B" w:rsidRPr="00007F03" w:rsidRDefault="00CC274B" w:rsidP="00B26D29">
            <w:pPr>
              <w:rPr>
                <w:rFonts w:cs="Tahoma"/>
                <w:color w:val="000000"/>
                <w:sz w:val="24"/>
                <w:szCs w:val="24"/>
                <w:lang w:val="es-BO" w:eastAsia="es-BO"/>
              </w:rPr>
            </w:pPr>
            <w:r w:rsidRPr="00007F03">
              <w:rPr>
                <w:rFonts w:cs="Tahoma"/>
                <w:color w:val="000000"/>
                <w:sz w:val="24"/>
                <w:szCs w:val="24"/>
                <w:lang w:val="es-BO" w:eastAsia="es-BO"/>
              </w:rPr>
              <w:t>Tarija</w:t>
            </w:r>
          </w:p>
        </w:tc>
        <w:tc>
          <w:tcPr>
            <w:tcW w:w="3920" w:type="dxa"/>
            <w:shd w:val="clear" w:color="auto" w:fill="auto"/>
            <w:vAlign w:val="center"/>
          </w:tcPr>
          <w:p w14:paraId="7DBB911A" w14:textId="77777777" w:rsidR="00CC274B" w:rsidRPr="00007F03" w:rsidRDefault="00CC274B" w:rsidP="00B26D29">
            <w:pPr>
              <w:rPr>
                <w:rFonts w:cs="Tahoma"/>
                <w:color w:val="000000"/>
                <w:sz w:val="24"/>
                <w:szCs w:val="24"/>
                <w:lang w:val="es-BO" w:eastAsia="es-BO"/>
              </w:rPr>
            </w:pPr>
            <w:r w:rsidRPr="00007F03">
              <w:rPr>
                <w:rFonts w:cs="Tahoma"/>
                <w:color w:val="000000"/>
                <w:sz w:val="24"/>
                <w:szCs w:val="24"/>
                <w:lang w:val="es-BO" w:eastAsia="es-BO"/>
              </w:rPr>
              <w:t>Yacuiba</w:t>
            </w:r>
          </w:p>
        </w:tc>
      </w:tr>
      <w:tr w:rsidR="00CC274B" w:rsidRPr="008937EA" w14:paraId="1236398D" w14:textId="77777777" w:rsidTr="00B26D29">
        <w:trPr>
          <w:trHeight w:val="20"/>
        </w:trPr>
        <w:tc>
          <w:tcPr>
            <w:tcW w:w="998" w:type="dxa"/>
            <w:shd w:val="clear" w:color="auto" w:fill="auto"/>
            <w:noWrap/>
            <w:vAlign w:val="bottom"/>
            <w:hideMark/>
          </w:tcPr>
          <w:p w14:paraId="530BE276" w14:textId="77777777" w:rsidR="00CC274B" w:rsidRPr="00007F03" w:rsidRDefault="00CC274B" w:rsidP="00B26D29">
            <w:pPr>
              <w:jc w:val="center"/>
              <w:rPr>
                <w:rFonts w:cs="Tahoma"/>
                <w:color w:val="000000"/>
                <w:sz w:val="24"/>
                <w:szCs w:val="24"/>
                <w:lang w:val="es-BO" w:eastAsia="es-BO"/>
              </w:rPr>
            </w:pPr>
            <w:r w:rsidRPr="00007F03">
              <w:rPr>
                <w:rFonts w:cs="Tahoma"/>
                <w:color w:val="000000"/>
                <w:sz w:val="24"/>
                <w:szCs w:val="24"/>
                <w:lang w:val="es-BO" w:eastAsia="es-BO"/>
              </w:rPr>
              <w:t>121</w:t>
            </w:r>
          </w:p>
        </w:tc>
        <w:tc>
          <w:tcPr>
            <w:tcW w:w="4162" w:type="dxa"/>
            <w:shd w:val="clear" w:color="auto" w:fill="auto"/>
            <w:vAlign w:val="center"/>
          </w:tcPr>
          <w:p w14:paraId="09FBBA50" w14:textId="77777777" w:rsidR="00CC274B" w:rsidRPr="00007F03" w:rsidRDefault="00CC274B" w:rsidP="00B26D29">
            <w:pPr>
              <w:rPr>
                <w:rFonts w:cs="Tahoma"/>
                <w:color w:val="000000"/>
                <w:sz w:val="24"/>
                <w:szCs w:val="24"/>
                <w:lang w:val="es-BO" w:eastAsia="es-BO"/>
              </w:rPr>
            </w:pPr>
            <w:r w:rsidRPr="00007F03">
              <w:rPr>
                <w:rFonts w:cs="Tahoma"/>
                <w:color w:val="000000"/>
                <w:sz w:val="24"/>
                <w:szCs w:val="24"/>
                <w:lang w:val="es-BO" w:eastAsia="es-BO"/>
              </w:rPr>
              <w:t xml:space="preserve">Tarija </w:t>
            </w:r>
          </w:p>
        </w:tc>
        <w:tc>
          <w:tcPr>
            <w:tcW w:w="3920" w:type="dxa"/>
            <w:shd w:val="clear" w:color="auto" w:fill="auto"/>
            <w:vAlign w:val="center"/>
          </w:tcPr>
          <w:p w14:paraId="192742B1" w14:textId="77777777" w:rsidR="00CC274B" w:rsidRPr="00007F03" w:rsidRDefault="00CC274B" w:rsidP="00B26D29">
            <w:pPr>
              <w:rPr>
                <w:rFonts w:cs="Tahoma"/>
                <w:color w:val="000000"/>
                <w:sz w:val="24"/>
                <w:szCs w:val="24"/>
                <w:lang w:val="es-BO" w:eastAsia="es-BO"/>
              </w:rPr>
            </w:pPr>
            <w:r w:rsidRPr="00007F03">
              <w:rPr>
                <w:rFonts w:cs="Tahoma"/>
                <w:color w:val="000000"/>
                <w:sz w:val="24"/>
                <w:szCs w:val="24"/>
                <w:lang w:val="es-BO" w:eastAsia="es-BO"/>
              </w:rPr>
              <w:t>Uriondo</w:t>
            </w:r>
          </w:p>
        </w:tc>
      </w:tr>
    </w:tbl>
    <w:p w14:paraId="222B128E" w14:textId="77777777" w:rsidR="00CC274B" w:rsidRDefault="00CC274B" w:rsidP="00852D8A">
      <w:pPr>
        <w:rPr>
          <w:lang w:val="es-ES"/>
        </w:rPr>
      </w:pPr>
    </w:p>
    <w:p w14:paraId="42A0145B" w14:textId="77777777" w:rsidR="005C4DD7" w:rsidRPr="00BD19FE" w:rsidRDefault="005C4DD7" w:rsidP="00027292">
      <w:pPr>
        <w:spacing w:after="120" w:line="240" w:lineRule="auto"/>
        <w:jc w:val="both"/>
        <w:rPr>
          <w:rFonts w:cstheme="minorHAnsi"/>
          <w:lang w:val="es-EC"/>
        </w:rPr>
      </w:pPr>
    </w:p>
    <w:sectPr w:rsidR="005C4DD7" w:rsidRPr="00BD19FE">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028CF" w14:textId="77777777" w:rsidR="00882CFF" w:rsidRDefault="00882CFF" w:rsidP="0078105E">
      <w:pPr>
        <w:spacing w:after="0" w:line="240" w:lineRule="auto"/>
      </w:pPr>
      <w:r>
        <w:separator/>
      </w:r>
    </w:p>
  </w:endnote>
  <w:endnote w:type="continuationSeparator" w:id="0">
    <w:p w14:paraId="24DD4E6A" w14:textId="77777777" w:rsidR="00882CFF" w:rsidRDefault="00882CFF" w:rsidP="00781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37F0E" w14:textId="77777777" w:rsidR="00B26D29" w:rsidRDefault="00B26D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D8703" w14:textId="1EE45C22" w:rsidR="00B26D29" w:rsidRPr="00F06B3C" w:rsidRDefault="00B26D29" w:rsidP="00F06B3C">
    <w:pPr>
      <w:rPr>
        <w:rFonts w:ascii="Segoe UI" w:eastAsia="Times New Roman" w:hAnsi="Segoe UI" w:cs="Segoe UI"/>
        <w:sz w:val="14"/>
        <w:szCs w:val="14"/>
        <w:lang w:val="es-EC"/>
      </w:rPr>
    </w:pPr>
    <w:r w:rsidRPr="001372E7">
      <w:rPr>
        <w:rFonts w:ascii="Segoe UI" w:eastAsia="Times New Roman" w:hAnsi="Segoe UI" w:cs="Segoe UI"/>
        <w:sz w:val="14"/>
        <w:szCs w:val="14"/>
        <w:lang w:val="es-EC"/>
      </w:rPr>
      <w:t>* Este documento cumple con la revisión de accesibilidad. Personas con discapacidad visual pueden acceder al contenido del documento a través del narrador de office o cualquier otra aplicación similar.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A21A4" w14:textId="77777777" w:rsidR="00B26D29" w:rsidRDefault="00B26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9ED888" w14:textId="77777777" w:rsidR="00882CFF" w:rsidRDefault="00882CFF" w:rsidP="0078105E">
      <w:pPr>
        <w:spacing w:after="0" w:line="240" w:lineRule="auto"/>
      </w:pPr>
      <w:r>
        <w:separator/>
      </w:r>
    </w:p>
  </w:footnote>
  <w:footnote w:type="continuationSeparator" w:id="0">
    <w:p w14:paraId="442851E4" w14:textId="77777777" w:rsidR="00882CFF" w:rsidRDefault="00882CFF" w:rsidP="007810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A7E23" w14:textId="77777777" w:rsidR="00B26D29" w:rsidRDefault="00B26D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EBCD3" w14:textId="77777777" w:rsidR="00B26D29" w:rsidRDefault="00B26D29">
    <w:pPr>
      <w:pStyle w:val="Header"/>
    </w:pPr>
    <w:r>
      <w:rPr>
        <w:noProof/>
        <w:lang w:val="es-BO" w:eastAsia="es-BO"/>
      </w:rPr>
      <mc:AlternateContent>
        <mc:Choice Requires="wps">
          <w:drawing>
            <wp:anchor distT="0" distB="0" distL="114300" distR="114300" simplePos="0" relativeHeight="251658239" behindDoc="0" locked="0" layoutInCell="1" allowOverlap="1" wp14:anchorId="1626FD26" wp14:editId="0A314C7F">
              <wp:simplePos x="0" y="0"/>
              <wp:positionH relativeFrom="page">
                <wp:align>right</wp:align>
              </wp:positionH>
              <wp:positionV relativeFrom="paragraph">
                <wp:posOffset>-457200</wp:posOffset>
              </wp:positionV>
              <wp:extent cx="7753350" cy="895350"/>
              <wp:effectExtent l="0" t="0" r="19050" b="1905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53350" cy="8953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352728" id="Rectangle 2" o:spid="_x0000_s1026" alt="&quot;&quot;" style="position:absolute;margin-left:559.3pt;margin-top:-36pt;width:610.5pt;height:70.5pt;z-index:251658239;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" fillcolor="#00b0f0" strokecolor="#00b0f0" strokeweight="1pt">
              <w10:wrap anchorx="page"/>
            </v:rect>
          </w:pict>
        </mc:Fallback>
      </mc:AlternateContent>
    </w:r>
    <w:r>
      <w:rPr>
        <w:noProof/>
        <w:lang w:val="es-BO" w:eastAsia="es-BO"/>
      </w:rPr>
      <w:drawing>
        <wp:anchor distT="0" distB="0" distL="114300" distR="114300" simplePos="0" relativeHeight="251660288" behindDoc="0" locked="0" layoutInCell="1" allowOverlap="1" wp14:anchorId="1E2F5A8D" wp14:editId="2050695F">
          <wp:simplePos x="0" y="0"/>
          <wp:positionH relativeFrom="column">
            <wp:posOffset>3133725</wp:posOffset>
          </wp:positionH>
          <wp:positionV relativeFrom="paragraph">
            <wp:posOffset>-161925</wp:posOffset>
          </wp:positionV>
          <wp:extent cx="3410585" cy="52260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10585" cy="52260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32DF4" w14:textId="77777777" w:rsidR="00B26D29" w:rsidRDefault="00B26D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37000"/>
    <w:multiLevelType w:val="hybridMultilevel"/>
    <w:tmpl w:val="A2BA34AA"/>
    <w:lvl w:ilvl="0" w:tplc="400A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029F4C26"/>
    <w:multiLevelType w:val="hybridMultilevel"/>
    <w:tmpl w:val="F432BEF4"/>
    <w:lvl w:ilvl="0" w:tplc="23E21B60">
      <w:start w:val="1"/>
      <w:numFmt w:val="bullet"/>
      <w:lvlText w:val=""/>
      <w:lvlJc w:val="left"/>
      <w:pPr>
        <w:ind w:left="850" w:hanging="360"/>
      </w:pPr>
      <w:rPr>
        <w:rFonts w:ascii="Symbol" w:hAnsi="Symbol" w:hint="default"/>
        <w:lang w:val="es-EC"/>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2" w15:restartNumberingAfterBreak="0">
    <w:nsid w:val="04D220D5"/>
    <w:multiLevelType w:val="hybridMultilevel"/>
    <w:tmpl w:val="A052E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A86212"/>
    <w:multiLevelType w:val="multilevel"/>
    <w:tmpl w:val="37F2BDC4"/>
    <w:lvl w:ilvl="0">
      <w:start w:val="4"/>
      <w:numFmt w:val="decimal"/>
      <w:lvlText w:val="%1."/>
      <w:lvlJc w:val="left"/>
      <w:pPr>
        <w:ind w:left="720" w:hanging="360"/>
      </w:pPr>
      <w:rPr>
        <w:rFonts w:hint="default"/>
        <w:b/>
        <w:bCs/>
        <w:i w:val="0"/>
        <w:iCs w:val="0"/>
        <w:sz w:val="22"/>
        <w:szCs w:val="22"/>
      </w:rPr>
    </w:lvl>
    <w:lvl w:ilvl="1">
      <w:start w:val="1"/>
      <w:numFmt w:val="decimal"/>
      <w:lvlText w:val="%2.%2"/>
      <w:lvlJc w:val="left"/>
      <w:pPr>
        <w:ind w:left="108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20" w:hanging="1440"/>
      </w:pPr>
      <w:rPr>
        <w:rFonts w:hint="default"/>
      </w:rPr>
    </w:lvl>
    <w:lvl w:ilvl="8">
      <w:start w:val="1"/>
      <w:numFmt w:val="decimal"/>
      <w:lvlText w:val="%1.%2.%3.%4.%5.%6.%7.%8.%9"/>
      <w:lvlJc w:val="left"/>
      <w:pPr>
        <w:ind w:left="5040" w:hanging="1800"/>
      </w:pPr>
      <w:rPr>
        <w:rFonts w:hint="default"/>
      </w:rPr>
    </w:lvl>
  </w:abstractNum>
  <w:abstractNum w:abstractNumId="4" w15:restartNumberingAfterBreak="0">
    <w:nsid w:val="0CC21012"/>
    <w:multiLevelType w:val="hybridMultilevel"/>
    <w:tmpl w:val="F572D7F2"/>
    <w:lvl w:ilvl="0" w:tplc="FA0C30D0">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105CC1"/>
    <w:multiLevelType w:val="hybridMultilevel"/>
    <w:tmpl w:val="7BCC9D70"/>
    <w:lvl w:ilvl="0" w:tplc="DE24C07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6F7331"/>
    <w:multiLevelType w:val="multilevel"/>
    <w:tmpl w:val="77F2FF0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360" w:hanging="36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21C5E5A"/>
    <w:multiLevelType w:val="multilevel"/>
    <w:tmpl w:val="77F2FF0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360" w:hanging="36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31C3AE7"/>
    <w:multiLevelType w:val="hybridMultilevel"/>
    <w:tmpl w:val="F8C8C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0D70E5"/>
    <w:multiLevelType w:val="hybridMultilevel"/>
    <w:tmpl w:val="985804A4"/>
    <w:lvl w:ilvl="0" w:tplc="8A64B1AC">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3065C1"/>
    <w:multiLevelType w:val="hybridMultilevel"/>
    <w:tmpl w:val="E4682B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252B0DD4"/>
    <w:multiLevelType w:val="hybridMultilevel"/>
    <w:tmpl w:val="4152617A"/>
    <w:lvl w:ilvl="0" w:tplc="EC3C79BC">
      <w:start w:val="1"/>
      <w:numFmt w:val="decimal"/>
      <w:lvlText w:val="%1."/>
      <w:lvlJc w:val="left"/>
      <w:pPr>
        <w:ind w:left="720" w:hanging="360"/>
      </w:pPr>
      <w:rPr>
        <w:rFonts w:hint="default"/>
        <w:b/>
        <w:bCs/>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26DF7E90"/>
    <w:multiLevelType w:val="multilevel"/>
    <w:tmpl w:val="76FC117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E7A419B"/>
    <w:multiLevelType w:val="hybridMultilevel"/>
    <w:tmpl w:val="569E5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FB0E0A"/>
    <w:multiLevelType w:val="hybridMultilevel"/>
    <w:tmpl w:val="6CB00F28"/>
    <w:lvl w:ilvl="0" w:tplc="956864A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934A8C"/>
    <w:multiLevelType w:val="hybridMultilevel"/>
    <w:tmpl w:val="5838F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FA304E"/>
    <w:multiLevelType w:val="hybridMultilevel"/>
    <w:tmpl w:val="CAC2F586"/>
    <w:lvl w:ilvl="0" w:tplc="D6D89D30">
      <w:start w:val="12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067193"/>
    <w:multiLevelType w:val="hybridMultilevel"/>
    <w:tmpl w:val="AD08B9A2"/>
    <w:lvl w:ilvl="0" w:tplc="D60C3038">
      <w:numFmt w:val="bullet"/>
      <w:lvlText w:val="-"/>
      <w:lvlJc w:val="left"/>
      <w:pPr>
        <w:ind w:left="850" w:hanging="360"/>
      </w:pPr>
      <w:rPr>
        <w:rFonts w:ascii="Calibri" w:eastAsiaTheme="minorHAnsi" w:hAnsi="Calibri" w:cs="Calibri"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18" w15:restartNumberingAfterBreak="0">
    <w:nsid w:val="48746100"/>
    <w:multiLevelType w:val="hybridMultilevel"/>
    <w:tmpl w:val="9774B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D429E5"/>
    <w:multiLevelType w:val="hybridMultilevel"/>
    <w:tmpl w:val="E11A222C"/>
    <w:lvl w:ilvl="0" w:tplc="956864A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6249A4"/>
    <w:multiLevelType w:val="hybridMultilevel"/>
    <w:tmpl w:val="BA1A1806"/>
    <w:lvl w:ilvl="0" w:tplc="04090001">
      <w:start w:val="1"/>
      <w:numFmt w:val="bullet"/>
      <w:lvlText w:val=""/>
      <w:lvlJc w:val="left"/>
      <w:pPr>
        <w:ind w:left="1210" w:hanging="360"/>
      </w:pPr>
      <w:rPr>
        <w:rFonts w:ascii="Symbol" w:hAnsi="Symbol"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21" w15:restartNumberingAfterBreak="0">
    <w:nsid w:val="4BE67B21"/>
    <w:multiLevelType w:val="hybridMultilevel"/>
    <w:tmpl w:val="F5267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252A42"/>
    <w:multiLevelType w:val="hybridMultilevel"/>
    <w:tmpl w:val="B2F4ED86"/>
    <w:lvl w:ilvl="0" w:tplc="81728ADC">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525FA7"/>
    <w:multiLevelType w:val="hybridMultilevel"/>
    <w:tmpl w:val="7E40D02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F85C29"/>
    <w:multiLevelType w:val="hybridMultilevel"/>
    <w:tmpl w:val="3E34A274"/>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B900EA"/>
    <w:multiLevelType w:val="hybridMultilevel"/>
    <w:tmpl w:val="A53EDAD4"/>
    <w:lvl w:ilvl="0" w:tplc="956864AC">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C04644"/>
    <w:multiLevelType w:val="hybridMultilevel"/>
    <w:tmpl w:val="AA003C76"/>
    <w:lvl w:ilvl="0" w:tplc="38DE1D9A">
      <w:start w:val="2"/>
      <w:numFmt w:val="bullet"/>
      <w:lvlText w:val="-"/>
      <w:lvlJc w:val="left"/>
      <w:pPr>
        <w:ind w:left="1860" w:hanging="360"/>
      </w:pPr>
      <w:rPr>
        <w:rFonts w:ascii="Arial" w:eastAsia="Times New Roman" w:hAnsi="Arial" w:cs="Arial" w:hint="default"/>
      </w:rPr>
    </w:lvl>
    <w:lvl w:ilvl="1" w:tplc="04090003">
      <w:start w:val="1"/>
      <w:numFmt w:val="bullet"/>
      <w:lvlText w:val="o"/>
      <w:lvlJc w:val="left"/>
      <w:pPr>
        <w:ind w:left="2580" w:hanging="360"/>
      </w:pPr>
      <w:rPr>
        <w:rFonts w:ascii="Courier New" w:hAnsi="Courier New" w:cs="Courier New" w:hint="default"/>
      </w:rPr>
    </w:lvl>
    <w:lvl w:ilvl="2" w:tplc="04090005">
      <w:start w:val="1"/>
      <w:numFmt w:val="bullet"/>
      <w:lvlText w:val=""/>
      <w:lvlJc w:val="left"/>
      <w:pPr>
        <w:ind w:left="3300" w:hanging="360"/>
      </w:pPr>
      <w:rPr>
        <w:rFonts w:ascii="Wingdings" w:hAnsi="Wingdings" w:hint="default"/>
      </w:rPr>
    </w:lvl>
    <w:lvl w:ilvl="3" w:tplc="04090001">
      <w:start w:val="1"/>
      <w:numFmt w:val="bullet"/>
      <w:lvlText w:val=""/>
      <w:lvlJc w:val="left"/>
      <w:pPr>
        <w:ind w:left="4020" w:hanging="360"/>
      </w:pPr>
      <w:rPr>
        <w:rFonts w:ascii="Symbol" w:hAnsi="Symbol" w:hint="default"/>
      </w:rPr>
    </w:lvl>
    <w:lvl w:ilvl="4" w:tplc="04090003">
      <w:start w:val="1"/>
      <w:numFmt w:val="bullet"/>
      <w:lvlText w:val="o"/>
      <w:lvlJc w:val="left"/>
      <w:pPr>
        <w:ind w:left="4740" w:hanging="360"/>
      </w:pPr>
      <w:rPr>
        <w:rFonts w:ascii="Courier New" w:hAnsi="Courier New" w:cs="Courier New" w:hint="default"/>
      </w:rPr>
    </w:lvl>
    <w:lvl w:ilvl="5" w:tplc="04090005">
      <w:start w:val="1"/>
      <w:numFmt w:val="bullet"/>
      <w:lvlText w:val=""/>
      <w:lvlJc w:val="left"/>
      <w:pPr>
        <w:ind w:left="5460" w:hanging="360"/>
      </w:pPr>
      <w:rPr>
        <w:rFonts w:ascii="Wingdings" w:hAnsi="Wingdings" w:hint="default"/>
      </w:rPr>
    </w:lvl>
    <w:lvl w:ilvl="6" w:tplc="04090001">
      <w:start w:val="1"/>
      <w:numFmt w:val="bullet"/>
      <w:lvlText w:val=""/>
      <w:lvlJc w:val="left"/>
      <w:pPr>
        <w:ind w:left="6180" w:hanging="360"/>
      </w:pPr>
      <w:rPr>
        <w:rFonts w:ascii="Symbol" w:hAnsi="Symbol" w:hint="default"/>
      </w:rPr>
    </w:lvl>
    <w:lvl w:ilvl="7" w:tplc="04090003">
      <w:start w:val="1"/>
      <w:numFmt w:val="bullet"/>
      <w:lvlText w:val="o"/>
      <w:lvlJc w:val="left"/>
      <w:pPr>
        <w:ind w:left="6900" w:hanging="360"/>
      </w:pPr>
      <w:rPr>
        <w:rFonts w:ascii="Courier New" w:hAnsi="Courier New" w:cs="Courier New" w:hint="default"/>
      </w:rPr>
    </w:lvl>
    <w:lvl w:ilvl="8" w:tplc="04090005">
      <w:start w:val="1"/>
      <w:numFmt w:val="bullet"/>
      <w:lvlText w:val=""/>
      <w:lvlJc w:val="left"/>
      <w:pPr>
        <w:ind w:left="7620" w:hanging="360"/>
      </w:pPr>
      <w:rPr>
        <w:rFonts w:ascii="Wingdings" w:hAnsi="Wingdings" w:hint="default"/>
      </w:rPr>
    </w:lvl>
  </w:abstractNum>
  <w:abstractNum w:abstractNumId="27" w15:restartNumberingAfterBreak="0">
    <w:nsid w:val="66243F06"/>
    <w:multiLevelType w:val="hybridMultilevel"/>
    <w:tmpl w:val="8DC43D4A"/>
    <w:lvl w:ilvl="0" w:tplc="289E802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DF2D9A"/>
    <w:multiLevelType w:val="hybridMultilevel"/>
    <w:tmpl w:val="BFDE445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177312"/>
    <w:multiLevelType w:val="hybridMultilevel"/>
    <w:tmpl w:val="706A3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5C2E3F"/>
    <w:multiLevelType w:val="hybridMultilevel"/>
    <w:tmpl w:val="52446E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6DD25232"/>
    <w:multiLevelType w:val="hybridMultilevel"/>
    <w:tmpl w:val="414E9E90"/>
    <w:lvl w:ilvl="0" w:tplc="956864A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A9178D"/>
    <w:multiLevelType w:val="hybridMultilevel"/>
    <w:tmpl w:val="8368946A"/>
    <w:lvl w:ilvl="0" w:tplc="956864A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EE1D74"/>
    <w:multiLevelType w:val="hybridMultilevel"/>
    <w:tmpl w:val="9C0A9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345164"/>
    <w:multiLevelType w:val="hybridMultilevel"/>
    <w:tmpl w:val="7F58BD7A"/>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35" w15:restartNumberingAfterBreak="0">
    <w:nsid w:val="738B7D63"/>
    <w:multiLevelType w:val="hybridMultilevel"/>
    <w:tmpl w:val="1FECE13E"/>
    <w:lvl w:ilvl="0" w:tplc="FFFFFFFF">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112319"/>
    <w:multiLevelType w:val="hybridMultilevel"/>
    <w:tmpl w:val="DCC4F0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77350E53"/>
    <w:multiLevelType w:val="multilevel"/>
    <w:tmpl w:val="C1926EC6"/>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bullet"/>
      <w:lvlText w:val=""/>
      <w:lvlJc w:val="left"/>
      <w:pPr>
        <w:ind w:left="360" w:hanging="36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91B4C4E"/>
    <w:multiLevelType w:val="hybridMultilevel"/>
    <w:tmpl w:val="1834C1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2222B6"/>
    <w:multiLevelType w:val="hybridMultilevel"/>
    <w:tmpl w:val="B87C01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832998"/>
    <w:multiLevelType w:val="hybridMultilevel"/>
    <w:tmpl w:val="CDD03F80"/>
    <w:lvl w:ilvl="0" w:tplc="956864A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4000831">
    <w:abstractNumId w:val="30"/>
  </w:num>
  <w:num w:numId="2" w16cid:durableId="1233857070">
    <w:abstractNumId w:val="30"/>
  </w:num>
  <w:num w:numId="3" w16cid:durableId="14891279">
    <w:abstractNumId w:val="18"/>
  </w:num>
  <w:num w:numId="4" w16cid:durableId="1055466938">
    <w:abstractNumId w:val="20"/>
  </w:num>
  <w:num w:numId="5" w16cid:durableId="182402956">
    <w:abstractNumId w:val="1"/>
  </w:num>
  <w:num w:numId="6" w16cid:durableId="1258520479">
    <w:abstractNumId w:val="34"/>
  </w:num>
  <w:num w:numId="7" w16cid:durableId="1326324231">
    <w:abstractNumId w:val="17"/>
  </w:num>
  <w:num w:numId="8" w16cid:durableId="291399466">
    <w:abstractNumId w:val="24"/>
  </w:num>
  <w:num w:numId="9" w16cid:durableId="827985906">
    <w:abstractNumId w:val="2"/>
  </w:num>
  <w:num w:numId="10" w16cid:durableId="826166443">
    <w:abstractNumId w:val="8"/>
  </w:num>
  <w:num w:numId="11" w16cid:durableId="758017387">
    <w:abstractNumId w:val="39"/>
  </w:num>
  <w:num w:numId="12" w16cid:durableId="91053123">
    <w:abstractNumId w:val="29"/>
  </w:num>
  <w:num w:numId="13" w16cid:durableId="1615137080">
    <w:abstractNumId w:val="28"/>
  </w:num>
  <w:num w:numId="14" w16cid:durableId="1600724220">
    <w:abstractNumId w:val="33"/>
  </w:num>
  <w:num w:numId="15" w16cid:durableId="38287619">
    <w:abstractNumId w:val="13"/>
  </w:num>
  <w:num w:numId="16" w16cid:durableId="675772709">
    <w:abstractNumId w:val="15"/>
  </w:num>
  <w:num w:numId="17" w16cid:durableId="1919899160">
    <w:abstractNumId w:val="21"/>
  </w:num>
  <w:num w:numId="18" w16cid:durableId="1125732483">
    <w:abstractNumId w:val="36"/>
  </w:num>
  <w:num w:numId="19" w16cid:durableId="271984964">
    <w:abstractNumId w:val="22"/>
  </w:num>
  <w:num w:numId="20" w16cid:durableId="343409065">
    <w:abstractNumId w:val="38"/>
  </w:num>
  <w:num w:numId="21" w16cid:durableId="961613635">
    <w:abstractNumId w:val="4"/>
  </w:num>
  <w:num w:numId="22" w16cid:durableId="955139674">
    <w:abstractNumId w:val="3"/>
  </w:num>
  <w:num w:numId="23" w16cid:durableId="574703682">
    <w:abstractNumId w:val="23"/>
  </w:num>
  <w:num w:numId="24" w16cid:durableId="570429590">
    <w:abstractNumId w:val="12"/>
  </w:num>
  <w:num w:numId="25" w16cid:durableId="2083215080">
    <w:abstractNumId w:val="35"/>
  </w:num>
  <w:num w:numId="26" w16cid:durableId="1927420397">
    <w:abstractNumId w:val="32"/>
  </w:num>
  <w:num w:numId="27" w16cid:durableId="700403950">
    <w:abstractNumId w:val="5"/>
  </w:num>
  <w:num w:numId="28" w16cid:durableId="2044136733">
    <w:abstractNumId w:val="14"/>
  </w:num>
  <w:num w:numId="29" w16cid:durableId="1060134725">
    <w:abstractNumId w:val="27"/>
  </w:num>
  <w:num w:numId="30" w16cid:durableId="1021053476">
    <w:abstractNumId w:val="19"/>
  </w:num>
  <w:num w:numId="31" w16cid:durableId="1015574765">
    <w:abstractNumId w:val="31"/>
  </w:num>
  <w:num w:numId="32" w16cid:durableId="1774082664">
    <w:abstractNumId w:val="25"/>
  </w:num>
  <w:num w:numId="33" w16cid:durableId="1505439791">
    <w:abstractNumId w:val="40"/>
  </w:num>
  <w:num w:numId="34" w16cid:durableId="592587665">
    <w:abstractNumId w:val="16"/>
  </w:num>
  <w:num w:numId="35" w16cid:durableId="1499271771">
    <w:abstractNumId w:val="11"/>
  </w:num>
  <w:num w:numId="36" w16cid:durableId="526875010">
    <w:abstractNumId w:val="9"/>
  </w:num>
  <w:num w:numId="37" w16cid:durableId="1013608977">
    <w:abstractNumId w:val="10"/>
  </w:num>
  <w:num w:numId="38" w16cid:durableId="945625471">
    <w:abstractNumId w:val="26"/>
  </w:num>
  <w:num w:numId="39" w16cid:durableId="1618488032">
    <w:abstractNumId w:val="16"/>
  </w:num>
  <w:num w:numId="40" w16cid:durableId="1239560795">
    <w:abstractNumId w:val="0"/>
  </w:num>
  <w:num w:numId="41" w16cid:durableId="951088717">
    <w:abstractNumId w:val="11"/>
  </w:num>
  <w:num w:numId="42" w16cid:durableId="1477455205">
    <w:abstractNumId w:val="6"/>
  </w:num>
  <w:num w:numId="43" w16cid:durableId="1215124204">
    <w:abstractNumId w:val="7"/>
  </w:num>
  <w:num w:numId="44" w16cid:durableId="412895144">
    <w:abstractNumId w:val="0"/>
  </w:num>
  <w:num w:numId="45" w16cid:durableId="9331780">
    <w:abstractNumId w:val="37"/>
  </w:num>
  <w:num w:numId="46" w16cid:durableId="1444306806">
    <w:abstractNumId w:val="3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GUID" w:val="a0abaa86-2a09-4d7e-8bd2-2ca367bc0d39"/>
  </w:docVars>
  <w:rsids>
    <w:rsidRoot w:val="0078105E"/>
    <w:rsid w:val="00006383"/>
    <w:rsid w:val="000066D6"/>
    <w:rsid w:val="00007F03"/>
    <w:rsid w:val="0001008A"/>
    <w:rsid w:val="000106C3"/>
    <w:rsid w:val="000116D0"/>
    <w:rsid w:val="00012864"/>
    <w:rsid w:val="00014737"/>
    <w:rsid w:val="0001474E"/>
    <w:rsid w:val="0001480D"/>
    <w:rsid w:val="00015BEA"/>
    <w:rsid w:val="0001732D"/>
    <w:rsid w:val="0002071C"/>
    <w:rsid w:val="000210C3"/>
    <w:rsid w:val="00021708"/>
    <w:rsid w:val="000217A2"/>
    <w:rsid w:val="000232DD"/>
    <w:rsid w:val="00026448"/>
    <w:rsid w:val="00027292"/>
    <w:rsid w:val="000309CB"/>
    <w:rsid w:val="000354F2"/>
    <w:rsid w:val="00036C8B"/>
    <w:rsid w:val="00041756"/>
    <w:rsid w:val="00041DD6"/>
    <w:rsid w:val="00045464"/>
    <w:rsid w:val="00047CF8"/>
    <w:rsid w:val="000518ED"/>
    <w:rsid w:val="000530C4"/>
    <w:rsid w:val="00053A77"/>
    <w:rsid w:val="00053F3E"/>
    <w:rsid w:val="000567A4"/>
    <w:rsid w:val="00057E80"/>
    <w:rsid w:val="00060ED7"/>
    <w:rsid w:val="000615CC"/>
    <w:rsid w:val="00061B60"/>
    <w:rsid w:val="00061DB4"/>
    <w:rsid w:val="000623EA"/>
    <w:rsid w:val="0006270F"/>
    <w:rsid w:val="00062AA9"/>
    <w:rsid w:val="000640D3"/>
    <w:rsid w:val="00067D6A"/>
    <w:rsid w:val="00070398"/>
    <w:rsid w:val="00071858"/>
    <w:rsid w:val="00074AC6"/>
    <w:rsid w:val="0007566F"/>
    <w:rsid w:val="00081695"/>
    <w:rsid w:val="00086403"/>
    <w:rsid w:val="000872CD"/>
    <w:rsid w:val="000927CD"/>
    <w:rsid w:val="00092D3B"/>
    <w:rsid w:val="00092E14"/>
    <w:rsid w:val="00093DD0"/>
    <w:rsid w:val="000949E0"/>
    <w:rsid w:val="00094AE9"/>
    <w:rsid w:val="0009580E"/>
    <w:rsid w:val="00095E4B"/>
    <w:rsid w:val="000A0E57"/>
    <w:rsid w:val="000A3303"/>
    <w:rsid w:val="000A36E9"/>
    <w:rsid w:val="000A5DC4"/>
    <w:rsid w:val="000A5EB9"/>
    <w:rsid w:val="000B284A"/>
    <w:rsid w:val="000B4C7E"/>
    <w:rsid w:val="000C0710"/>
    <w:rsid w:val="000C1576"/>
    <w:rsid w:val="000C2E6E"/>
    <w:rsid w:val="000C5475"/>
    <w:rsid w:val="000D29AE"/>
    <w:rsid w:val="000E2598"/>
    <w:rsid w:val="000E2718"/>
    <w:rsid w:val="000E4CEF"/>
    <w:rsid w:val="000E6748"/>
    <w:rsid w:val="000E72D7"/>
    <w:rsid w:val="000E7445"/>
    <w:rsid w:val="000F45EF"/>
    <w:rsid w:val="000F7827"/>
    <w:rsid w:val="00100678"/>
    <w:rsid w:val="0010177E"/>
    <w:rsid w:val="0010599B"/>
    <w:rsid w:val="00107D67"/>
    <w:rsid w:val="00111358"/>
    <w:rsid w:val="00111EF9"/>
    <w:rsid w:val="00117437"/>
    <w:rsid w:val="00121371"/>
    <w:rsid w:val="00124048"/>
    <w:rsid w:val="00124EA1"/>
    <w:rsid w:val="001262C1"/>
    <w:rsid w:val="00127276"/>
    <w:rsid w:val="00132F48"/>
    <w:rsid w:val="00133B6C"/>
    <w:rsid w:val="001407AB"/>
    <w:rsid w:val="001414D4"/>
    <w:rsid w:val="00141C60"/>
    <w:rsid w:val="00141D8C"/>
    <w:rsid w:val="001434AA"/>
    <w:rsid w:val="0014560D"/>
    <w:rsid w:val="0014587A"/>
    <w:rsid w:val="00146274"/>
    <w:rsid w:val="00151DDC"/>
    <w:rsid w:val="00153F66"/>
    <w:rsid w:val="00154B6A"/>
    <w:rsid w:val="0015519A"/>
    <w:rsid w:val="00157A88"/>
    <w:rsid w:val="00160133"/>
    <w:rsid w:val="00161910"/>
    <w:rsid w:val="0016303B"/>
    <w:rsid w:val="00170FF0"/>
    <w:rsid w:val="001712A0"/>
    <w:rsid w:val="001727FA"/>
    <w:rsid w:val="00173F90"/>
    <w:rsid w:val="0017453B"/>
    <w:rsid w:val="00174806"/>
    <w:rsid w:val="001769B1"/>
    <w:rsid w:val="00182E42"/>
    <w:rsid w:val="00183153"/>
    <w:rsid w:val="00183E73"/>
    <w:rsid w:val="00184416"/>
    <w:rsid w:val="00184962"/>
    <w:rsid w:val="00185288"/>
    <w:rsid w:val="00191F9E"/>
    <w:rsid w:val="00194053"/>
    <w:rsid w:val="001965D4"/>
    <w:rsid w:val="00196C71"/>
    <w:rsid w:val="001A0529"/>
    <w:rsid w:val="001A08D1"/>
    <w:rsid w:val="001A10DD"/>
    <w:rsid w:val="001A32A9"/>
    <w:rsid w:val="001A43E9"/>
    <w:rsid w:val="001A79E9"/>
    <w:rsid w:val="001B21A8"/>
    <w:rsid w:val="001B2C38"/>
    <w:rsid w:val="001B57C0"/>
    <w:rsid w:val="001B6A92"/>
    <w:rsid w:val="001B6CA0"/>
    <w:rsid w:val="001C5488"/>
    <w:rsid w:val="001C5712"/>
    <w:rsid w:val="001C6459"/>
    <w:rsid w:val="001D1325"/>
    <w:rsid w:val="001D4AB7"/>
    <w:rsid w:val="001E144D"/>
    <w:rsid w:val="001E33C3"/>
    <w:rsid w:val="001E3FD7"/>
    <w:rsid w:val="001E5CDD"/>
    <w:rsid w:val="001E71D9"/>
    <w:rsid w:val="001E79F9"/>
    <w:rsid w:val="001F3FBC"/>
    <w:rsid w:val="001F4A9C"/>
    <w:rsid w:val="001F4E5C"/>
    <w:rsid w:val="002043BB"/>
    <w:rsid w:val="00204AD7"/>
    <w:rsid w:val="00204BED"/>
    <w:rsid w:val="002107CF"/>
    <w:rsid w:val="00210D1E"/>
    <w:rsid w:val="0021206C"/>
    <w:rsid w:val="00212E01"/>
    <w:rsid w:val="00214644"/>
    <w:rsid w:val="0021584F"/>
    <w:rsid w:val="00216937"/>
    <w:rsid w:val="00216EF9"/>
    <w:rsid w:val="00217B34"/>
    <w:rsid w:val="00217E5D"/>
    <w:rsid w:val="00220CF2"/>
    <w:rsid w:val="00223E89"/>
    <w:rsid w:val="0022480E"/>
    <w:rsid w:val="0022734D"/>
    <w:rsid w:val="00227EEA"/>
    <w:rsid w:val="00231F2A"/>
    <w:rsid w:val="002344E5"/>
    <w:rsid w:val="002346BF"/>
    <w:rsid w:val="00237B51"/>
    <w:rsid w:val="00237B72"/>
    <w:rsid w:val="002406FC"/>
    <w:rsid w:val="00243209"/>
    <w:rsid w:val="0024555B"/>
    <w:rsid w:val="002470A2"/>
    <w:rsid w:val="002473D1"/>
    <w:rsid w:val="002525CA"/>
    <w:rsid w:val="00254F7F"/>
    <w:rsid w:val="00260087"/>
    <w:rsid w:val="0026109C"/>
    <w:rsid w:val="00265ADC"/>
    <w:rsid w:val="00267236"/>
    <w:rsid w:val="00270673"/>
    <w:rsid w:val="00271AF9"/>
    <w:rsid w:val="00272A25"/>
    <w:rsid w:val="002733A6"/>
    <w:rsid w:val="00273F57"/>
    <w:rsid w:val="002761B7"/>
    <w:rsid w:val="00280125"/>
    <w:rsid w:val="002810BD"/>
    <w:rsid w:val="00283F93"/>
    <w:rsid w:val="0028432A"/>
    <w:rsid w:val="00287424"/>
    <w:rsid w:val="002935AB"/>
    <w:rsid w:val="002946B5"/>
    <w:rsid w:val="00297135"/>
    <w:rsid w:val="002A4E80"/>
    <w:rsid w:val="002A58D6"/>
    <w:rsid w:val="002A62A0"/>
    <w:rsid w:val="002A6BF2"/>
    <w:rsid w:val="002B52B5"/>
    <w:rsid w:val="002B72A0"/>
    <w:rsid w:val="002C1731"/>
    <w:rsid w:val="002C1BE8"/>
    <w:rsid w:val="002C1C6E"/>
    <w:rsid w:val="002C5949"/>
    <w:rsid w:val="002C6556"/>
    <w:rsid w:val="002D22A2"/>
    <w:rsid w:val="002D2D78"/>
    <w:rsid w:val="002D2FD9"/>
    <w:rsid w:val="002D3D06"/>
    <w:rsid w:val="002D4F8D"/>
    <w:rsid w:val="002E01F1"/>
    <w:rsid w:val="002E0D75"/>
    <w:rsid w:val="002E36BB"/>
    <w:rsid w:val="002E41EB"/>
    <w:rsid w:val="002E4BD8"/>
    <w:rsid w:val="002E5266"/>
    <w:rsid w:val="002F043D"/>
    <w:rsid w:val="002F0EDA"/>
    <w:rsid w:val="002F1885"/>
    <w:rsid w:val="002F22B0"/>
    <w:rsid w:val="002F2E0D"/>
    <w:rsid w:val="002F41DB"/>
    <w:rsid w:val="002F4F12"/>
    <w:rsid w:val="002F673A"/>
    <w:rsid w:val="002F7DA7"/>
    <w:rsid w:val="00302475"/>
    <w:rsid w:val="0030347D"/>
    <w:rsid w:val="003038B8"/>
    <w:rsid w:val="00307F73"/>
    <w:rsid w:val="00314A9D"/>
    <w:rsid w:val="00315C00"/>
    <w:rsid w:val="00320063"/>
    <w:rsid w:val="003221F2"/>
    <w:rsid w:val="00325314"/>
    <w:rsid w:val="003277F6"/>
    <w:rsid w:val="00330A3A"/>
    <w:rsid w:val="003328EF"/>
    <w:rsid w:val="0033306E"/>
    <w:rsid w:val="0033362D"/>
    <w:rsid w:val="00333FD7"/>
    <w:rsid w:val="00336EE9"/>
    <w:rsid w:val="003412EF"/>
    <w:rsid w:val="00343188"/>
    <w:rsid w:val="003448ED"/>
    <w:rsid w:val="0034496D"/>
    <w:rsid w:val="00344B3B"/>
    <w:rsid w:val="003508A7"/>
    <w:rsid w:val="00351731"/>
    <w:rsid w:val="00353BF6"/>
    <w:rsid w:val="003543AE"/>
    <w:rsid w:val="003558CD"/>
    <w:rsid w:val="00357D2D"/>
    <w:rsid w:val="0036024C"/>
    <w:rsid w:val="003641D2"/>
    <w:rsid w:val="00364F94"/>
    <w:rsid w:val="0036724A"/>
    <w:rsid w:val="003713A2"/>
    <w:rsid w:val="003717C2"/>
    <w:rsid w:val="0037265F"/>
    <w:rsid w:val="00373337"/>
    <w:rsid w:val="003739A1"/>
    <w:rsid w:val="00373AF8"/>
    <w:rsid w:val="00374B52"/>
    <w:rsid w:val="003770CB"/>
    <w:rsid w:val="00380CEF"/>
    <w:rsid w:val="00381072"/>
    <w:rsid w:val="003837B9"/>
    <w:rsid w:val="00383DF5"/>
    <w:rsid w:val="0038723E"/>
    <w:rsid w:val="00390A77"/>
    <w:rsid w:val="003927AB"/>
    <w:rsid w:val="00396253"/>
    <w:rsid w:val="00397011"/>
    <w:rsid w:val="003A28BF"/>
    <w:rsid w:val="003B125F"/>
    <w:rsid w:val="003B126B"/>
    <w:rsid w:val="003C2109"/>
    <w:rsid w:val="003C4F54"/>
    <w:rsid w:val="003C6DA7"/>
    <w:rsid w:val="003D1906"/>
    <w:rsid w:val="003D24A4"/>
    <w:rsid w:val="003D590F"/>
    <w:rsid w:val="003E2C2A"/>
    <w:rsid w:val="003E5EAD"/>
    <w:rsid w:val="003F1109"/>
    <w:rsid w:val="003F1573"/>
    <w:rsid w:val="003F248D"/>
    <w:rsid w:val="003F312A"/>
    <w:rsid w:val="003F4053"/>
    <w:rsid w:val="003F4C21"/>
    <w:rsid w:val="003F7414"/>
    <w:rsid w:val="003F7E3A"/>
    <w:rsid w:val="00400938"/>
    <w:rsid w:val="00404917"/>
    <w:rsid w:val="004073B5"/>
    <w:rsid w:val="00407CF9"/>
    <w:rsid w:val="00411400"/>
    <w:rsid w:val="00413055"/>
    <w:rsid w:val="00415B1A"/>
    <w:rsid w:val="0041694B"/>
    <w:rsid w:val="004204DE"/>
    <w:rsid w:val="00423B33"/>
    <w:rsid w:val="00425FC4"/>
    <w:rsid w:val="00426F00"/>
    <w:rsid w:val="0042726E"/>
    <w:rsid w:val="00427853"/>
    <w:rsid w:val="00431869"/>
    <w:rsid w:val="00431C6D"/>
    <w:rsid w:val="00437314"/>
    <w:rsid w:val="004375E0"/>
    <w:rsid w:val="00437879"/>
    <w:rsid w:val="004400FE"/>
    <w:rsid w:val="00440B92"/>
    <w:rsid w:val="0044116C"/>
    <w:rsid w:val="0044232B"/>
    <w:rsid w:val="00443052"/>
    <w:rsid w:val="004435B5"/>
    <w:rsid w:val="00444E74"/>
    <w:rsid w:val="00446122"/>
    <w:rsid w:val="00450C91"/>
    <w:rsid w:val="00451B00"/>
    <w:rsid w:val="00451C7F"/>
    <w:rsid w:val="00452D04"/>
    <w:rsid w:val="00453E17"/>
    <w:rsid w:val="00454111"/>
    <w:rsid w:val="004551C9"/>
    <w:rsid w:val="00456558"/>
    <w:rsid w:val="00456E3E"/>
    <w:rsid w:val="0045712B"/>
    <w:rsid w:val="004572DD"/>
    <w:rsid w:val="00457B3D"/>
    <w:rsid w:val="00460B96"/>
    <w:rsid w:val="0046142A"/>
    <w:rsid w:val="00462D29"/>
    <w:rsid w:val="00463EC6"/>
    <w:rsid w:val="00464AB8"/>
    <w:rsid w:val="00464F23"/>
    <w:rsid w:val="004729C1"/>
    <w:rsid w:val="0047357B"/>
    <w:rsid w:val="0048020B"/>
    <w:rsid w:val="00482238"/>
    <w:rsid w:val="00482595"/>
    <w:rsid w:val="00482FE7"/>
    <w:rsid w:val="004833E4"/>
    <w:rsid w:val="00483928"/>
    <w:rsid w:val="004839B8"/>
    <w:rsid w:val="0048437B"/>
    <w:rsid w:val="004910C7"/>
    <w:rsid w:val="004924DF"/>
    <w:rsid w:val="00494BA9"/>
    <w:rsid w:val="004968BB"/>
    <w:rsid w:val="00496B22"/>
    <w:rsid w:val="00496CA4"/>
    <w:rsid w:val="004A0788"/>
    <w:rsid w:val="004A25BD"/>
    <w:rsid w:val="004A38D1"/>
    <w:rsid w:val="004A4BD6"/>
    <w:rsid w:val="004A7092"/>
    <w:rsid w:val="004A71AF"/>
    <w:rsid w:val="004B1F76"/>
    <w:rsid w:val="004B2AF0"/>
    <w:rsid w:val="004B36CA"/>
    <w:rsid w:val="004B52CF"/>
    <w:rsid w:val="004B600C"/>
    <w:rsid w:val="004B6494"/>
    <w:rsid w:val="004B66A8"/>
    <w:rsid w:val="004B6749"/>
    <w:rsid w:val="004C1F28"/>
    <w:rsid w:val="004C20F9"/>
    <w:rsid w:val="004C52B6"/>
    <w:rsid w:val="004C5D29"/>
    <w:rsid w:val="004D0057"/>
    <w:rsid w:val="004D0ECC"/>
    <w:rsid w:val="004D22F9"/>
    <w:rsid w:val="004D2F74"/>
    <w:rsid w:val="004D7E40"/>
    <w:rsid w:val="004E26C9"/>
    <w:rsid w:val="004E2AF8"/>
    <w:rsid w:val="004E44D9"/>
    <w:rsid w:val="004E5518"/>
    <w:rsid w:val="004E6D10"/>
    <w:rsid w:val="004E7B52"/>
    <w:rsid w:val="004E7CD2"/>
    <w:rsid w:val="004F0EE1"/>
    <w:rsid w:val="004F5441"/>
    <w:rsid w:val="004F6289"/>
    <w:rsid w:val="004F6FAB"/>
    <w:rsid w:val="004F70A1"/>
    <w:rsid w:val="00500ADB"/>
    <w:rsid w:val="00500B12"/>
    <w:rsid w:val="00502CD7"/>
    <w:rsid w:val="005047EC"/>
    <w:rsid w:val="0050614A"/>
    <w:rsid w:val="00511B1B"/>
    <w:rsid w:val="0051495B"/>
    <w:rsid w:val="00515052"/>
    <w:rsid w:val="00515E95"/>
    <w:rsid w:val="0051606B"/>
    <w:rsid w:val="005169A3"/>
    <w:rsid w:val="00517BF9"/>
    <w:rsid w:val="00517CA0"/>
    <w:rsid w:val="00517E9E"/>
    <w:rsid w:val="00523BC2"/>
    <w:rsid w:val="005248FD"/>
    <w:rsid w:val="005267C4"/>
    <w:rsid w:val="00527C78"/>
    <w:rsid w:val="00527CCA"/>
    <w:rsid w:val="00530D5C"/>
    <w:rsid w:val="00532831"/>
    <w:rsid w:val="00532B02"/>
    <w:rsid w:val="005331E8"/>
    <w:rsid w:val="005348B4"/>
    <w:rsid w:val="0054109C"/>
    <w:rsid w:val="005413CF"/>
    <w:rsid w:val="0054561E"/>
    <w:rsid w:val="00546A84"/>
    <w:rsid w:val="00547028"/>
    <w:rsid w:val="00547669"/>
    <w:rsid w:val="00550702"/>
    <w:rsid w:val="00551A55"/>
    <w:rsid w:val="00555D61"/>
    <w:rsid w:val="005570A4"/>
    <w:rsid w:val="00557E01"/>
    <w:rsid w:val="00560BC5"/>
    <w:rsid w:val="00561C80"/>
    <w:rsid w:val="00562635"/>
    <w:rsid w:val="00562FB5"/>
    <w:rsid w:val="00572835"/>
    <w:rsid w:val="00573B98"/>
    <w:rsid w:val="00574515"/>
    <w:rsid w:val="00574F34"/>
    <w:rsid w:val="00576DF8"/>
    <w:rsid w:val="00582269"/>
    <w:rsid w:val="005844CE"/>
    <w:rsid w:val="00586800"/>
    <w:rsid w:val="00591F92"/>
    <w:rsid w:val="00593EFA"/>
    <w:rsid w:val="00594ED8"/>
    <w:rsid w:val="00595787"/>
    <w:rsid w:val="00595B8D"/>
    <w:rsid w:val="005975FF"/>
    <w:rsid w:val="005A1E04"/>
    <w:rsid w:val="005A4268"/>
    <w:rsid w:val="005A750A"/>
    <w:rsid w:val="005B1C36"/>
    <w:rsid w:val="005B1CC5"/>
    <w:rsid w:val="005B333C"/>
    <w:rsid w:val="005C38FA"/>
    <w:rsid w:val="005C3DE6"/>
    <w:rsid w:val="005C4DD7"/>
    <w:rsid w:val="005C5244"/>
    <w:rsid w:val="005C5D89"/>
    <w:rsid w:val="005C6F96"/>
    <w:rsid w:val="005D0AD4"/>
    <w:rsid w:val="005D3532"/>
    <w:rsid w:val="005D397E"/>
    <w:rsid w:val="005D3EFE"/>
    <w:rsid w:val="005D60CE"/>
    <w:rsid w:val="005D746A"/>
    <w:rsid w:val="005D7D2A"/>
    <w:rsid w:val="005E56A9"/>
    <w:rsid w:val="005F0BFF"/>
    <w:rsid w:val="005F1437"/>
    <w:rsid w:val="005F1903"/>
    <w:rsid w:val="005F3082"/>
    <w:rsid w:val="005F4FF4"/>
    <w:rsid w:val="005F5AE0"/>
    <w:rsid w:val="005F5CCA"/>
    <w:rsid w:val="005F7096"/>
    <w:rsid w:val="005F7405"/>
    <w:rsid w:val="00600052"/>
    <w:rsid w:val="00600073"/>
    <w:rsid w:val="00604AEB"/>
    <w:rsid w:val="006050E0"/>
    <w:rsid w:val="00605509"/>
    <w:rsid w:val="00606181"/>
    <w:rsid w:val="0060682A"/>
    <w:rsid w:val="00611240"/>
    <w:rsid w:val="006112DF"/>
    <w:rsid w:val="00611CBB"/>
    <w:rsid w:val="00612158"/>
    <w:rsid w:val="00613D92"/>
    <w:rsid w:val="006142EB"/>
    <w:rsid w:val="006154BD"/>
    <w:rsid w:val="00615706"/>
    <w:rsid w:val="0061593C"/>
    <w:rsid w:val="00615D12"/>
    <w:rsid w:val="00615D1A"/>
    <w:rsid w:val="0061629F"/>
    <w:rsid w:val="00621CEB"/>
    <w:rsid w:val="00621E9B"/>
    <w:rsid w:val="00622193"/>
    <w:rsid w:val="00622D8C"/>
    <w:rsid w:val="006239C5"/>
    <w:rsid w:val="00624A7C"/>
    <w:rsid w:val="006250D7"/>
    <w:rsid w:val="0062555A"/>
    <w:rsid w:val="00631AC3"/>
    <w:rsid w:val="00631CB2"/>
    <w:rsid w:val="00632F33"/>
    <w:rsid w:val="00634408"/>
    <w:rsid w:val="00634A9F"/>
    <w:rsid w:val="00642C3C"/>
    <w:rsid w:val="00642E2F"/>
    <w:rsid w:val="00644E9A"/>
    <w:rsid w:val="006464FC"/>
    <w:rsid w:val="0065198F"/>
    <w:rsid w:val="006547AB"/>
    <w:rsid w:val="00656EE2"/>
    <w:rsid w:val="00666A11"/>
    <w:rsid w:val="00666B7B"/>
    <w:rsid w:val="0066727C"/>
    <w:rsid w:val="0067084A"/>
    <w:rsid w:val="00670F13"/>
    <w:rsid w:val="006711CD"/>
    <w:rsid w:val="0067318C"/>
    <w:rsid w:val="00673311"/>
    <w:rsid w:val="0067393A"/>
    <w:rsid w:val="006767EB"/>
    <w:rsid w:val="00677EB3"/>
    <w:rsid w:val="00683490"/>
    <w:rsid w:val="0068643C"/>
    <w:rsid w:val="00690367"/>
    <w:rsid w:val="00690A84"/>
    <w:rsid w:val="0069385F"/>
    <w:rsid w:val="006940D7"/>
    <w:rsid w:val="006A1C51"/>
    <w:rsid w:val="006A2E4F"/>
    <w:rsid w:val="006B01DB"/>
    <w:rsid w:val="006B1518"/>
    <w:rsid w:val="006B42F4"/>
    <w:rsid w:val="006B4A36"/>
    <w:rsid w:val="006B64DF"/>
    <w:rsid w:val="006B6E1D"/>
    <w:rsid w:val="006B6F99"/>
    <w:rsid w:val="006B7C58"/>
    <w:rsid w:val="006C0C40"/>
    <w:rsid w:val="006C195C"/>
    <w:rsid w:val="006C238D"/>
    <w:rsid w:val="006C430E"/>
    <w:rsid w:val="006C4AE0"/>
    <w:rsid w:val="006C5A66"/>
    <w:rsid w:val="006D0195"/>
    <w:rsid w:val="006D1B36"/>
    <w:rsid w:val="006D335C"/>
    <w:rsid w:val="006D4DD7"/>
    <w:rsid w:val="006D6925"/>
    <w:rsid w:val="006D74B3"/>
    <w:rsid w:val="006E105C"/>
    <w:rsid w:val="006E1F30"/>
    <w:rsid w:val="006E2884"/>
    <w:rsid w:val="006E3A98"/>
    <w:rsid w:val="006E46C6"/>
    <w:rsid w:val="006E4A7C"/>
    <w:rsid w:val="006E5829"/>
    <w:rsid w:val="006E700A"/>
    <w:rsid w:val="006E73AC"/>
    <w:rsid w:val="006F01B6"/>
    <w:rsid w:val="006F0F3F"/>
    <w:rsid w:val="006F1C02"/>
    <w:rsid w:val="006F3BC7"/>
    <w:rsid w:val="006F3ED5"/>
    <w:rsid w:val="007053A5"/>
    <w:rsid w:val="0070618C"/>
    <w:rsid w:val="00706F0C"/>
    <w:rsid w:val="00707044"/>
    <w:rsid w:val="007130B3"/>
    <w:rsid w:val="00713DA0"/>
    <w:rsid w:val="007143DB"/>
    <w:rsid w:val="00714EB6"/>
    <w:rsid w:val="00716D31"/>
    <w:rsid w:val="007176F1"/>
    <w:rsid w:val="00720AC9"/>
    <w:rsid w:val="0072282A"/>
    <w:rsid w:val="007246E8"/>
    <w:rsid w:val="00724E4E"/>
    <w:rsid w:val="00725133"/>
    <w:rsid w:val="00725CA6"/>
    <w:rsid w:val="00727CC9"/>
    <w:rsid w:val="00730FE0"/>
    <w:rsid w:val="00732281"/>
    <w:rsid w:val="00737730"/>
    <w:rsid w:val="0074051D"/>
    <w:rsid w:val="0074246A"/>
    <w:rsid w:val="0074358D"/>
    <w:rsid w:val="00743D11"/>
    <w:rsid w:val="0074418C"/>
    <w:rsid w:val="00747E47"/>
    <w:rsid w:val="00751590"/>
    <w:rsid w:val="00751679"/>
    <w:rsid w:val="0075313E"/>
    <w:rsid w:val="00753531"/>
    <w:rsid w:val="007540BE"/>
    <w:rsid w:val="00760862"/>
    <w:rsid w:val="0076178F"/>
    <w:rsid w:val="00763633"/>
    <w:rsid w:val="0076494E"/>
    <w:rsid w:val="007649C0"/>
    <w:rsid w:val="00771F79"/>
    <w:rsid w:val="00772C69"/>
    <w:rsid w:val="00780E7B"/>
    <w:rsid w:val="0078105E"/>
    <w:rsid w:val="0078474E"/>
    <w:rsid w:val="00784FB1"/>
    <w:rsid w:val="00785C4A"/>
    <w:rsid w:val="0078730D"/>
    <w:rsid w:val="00790953"/>
    <w:rsid w:val="00791D12"/>
    <w:rsid w:val="00794F9E"/>
    <w:rsid w:val="007A0548"/>
    <w:rsid w:val="007A08B2"/>
    <w:rsid w:val="007A3CCD"/>
    <w:rsid w:val="007A59D4"/>
    <w:rsid w:val="007B2A68"/>
    <w:rsid w:val="007B6D5B"/>
    <w:rsid w:val="007B6F1F"/>
    <w:rsid w:val="007B78D2"/>
    <w:rsid w:val="007C10AB"/>
    <w:rsid w:val="007C11FB"/>
    <w:rsid w:val="007C3951"/>
    <w:rsid w:val="007C4BF0"/>
    <w:rsid w:val="007C511A"/>
    <w:rsid w:val="007C5F31"/>
    <w:rsid w:val="007C60AD"/>
    <w:rsid w:val="007C6371"/>
    <w:rsid w:val="007C6506"/>
    <w:rsid w:val="007D0D62"/>
    <w:rsid w:val="007D119F"/>
    <w:rsid w:val="007D3922"/>
    <w:rsid w:val="007D3E76"/>
    <w:rsid w:val="007D47FF"/>
    <w:rsid w:val="007D53AE"/>
    <w:rsid w:val="007D61DF"/>
    <w:rsid w:val="007D7EAE"/>
    <w:rsid w:val="007D7EE5"/>
    <w:rsid w:val="007E01CF"/>
    <w:rsid w:val="007E17E2"/>
    <w:rsid w:val="007E2119"/>
    <w:rsid w:val="007E4E90"/>
    <w:rsid w:val="007E747A"/>
    <w:rsid w:val="007F18DC"/>
    <w:rsid w:val="007F268F"/>
    <w:rsid w:val="007F46E8"/>
    <w:rsid w:val="007F567C"/>
    <w:rsid w:val="007F632D"/>
    <w:rsid w:val="007F7146"/>
    <w:rsid w:val="007F72F7"/>
    <w:rsid w:val="008000E1"/>
    <w:rsid w:val="0080033B"/>
    <w:rsid w:val="00800A19"/>
    <w:rsid w:val="00800C69"/>
    <w:rsid w:val="008010F9"/>
    <w:rsid w:val="00803F6C"/>
    <w:rsid w:val="008068CD"/>
    <w:rsid w:val="00810BA0"/>
    <w:rsid w:val="008120D7"/>
    <w:rsid w:val="00813B4D"/>
    <w:rsid w:val="00813D20"/>
    <w:rsid w:val="00814842"/>
    <w:rsid w:val="008159EC"/>
    <w:rsid w:val="00820277"/>
    <w:rsid w:val="008204E9"/>
    <w:rsid w:val="00821583"/>
    <w:rsid w:val="00822438"/>
    <w:rsid w:val="00822AA4"/>
    <w:rsid w:val="00823BAE"/>
    <w:rsid w:val="00824C4A"/>
    <w:rsid w:val="00824EE6"/>
    <w:rsid w:val="008253F3"/>
    <w:rsid w:val="0082577F"/>
    <w:rsid w:val="008265E6"/>
    <w:rsid w:val="00830904"/>
    <w:rsid w:val="008313E6"/>
    <w:rsid w:val="008324F0"/>
    <w:rsid w:val="008339A0"/>
    <w:rsid w:val="00834117"/>
    <w:rsid w:val="00836CF6"/>
    <w:rsid w:val="00837EC1"/>
    <w:rsid w:val="00841401"/>
    <w:rsid w:val="00841B85"/>
    <w:rsid w:val="008428C6"/>
    <w:rsid w:val="00843346"/>
    <w:rsid w:val="008435BB"/>
    <w:rsid w:val="00844E29"/>
    <w:rsid w:val="008509BA"/>
    <w:rsid w:val="00851CB6"/>
    <w:rsid w:val="00852D8A"/>
    <w:rsid w:val="00853800"/>
    <w:rsid w:val="0085524F"/>
    <w:rsid w:val="0085669D"/>
    <w:rsid w:val="008658C8"/>
    <w:rsid w:val="00865C20"/>
    <w:rsid w:val="00866522"/>
    <w:rsid w:val="00867452"/>
    <w:rsid w:val="0087021D"/>
    <w:rsid w:val="008720B4"/>
    <w:rsid w:val="00872106"/>
    <w:rsid w:val="008738D5"/>
    <w:rsid w:val="008748F2"/>
    <w:rsid w:val="00876ECF"/>
    <w:rsid w:val="00880204"/>
    <w:rsid w:val="00882C31"/>
    <w:rsid w:val="00882CFF"/>
    <w:rsid w:val="0088324C"/>
    <w:rsid w:val="00883429"/>
    <w:rsid w:val="0088377A"/>
    <w:rsid w:val="00886A44"/>
    <w:rsid w:val="00892A43"/>
    <w:rsid w:val="00897401"/>
    <w:rsid w:val="008B0E89"/>
    <w:rsid w:val="008B2189"/>
    <w:rsid w:val="008B2FF0"/>
    <w:rsid w:val="008B369F"/>
    <w:rsid w:val="008C086E"/>
    <w:rsid w:val="008C1111"/>
    <w:rsid w:val="008C4C86"/>
    <w:rsid w:val="008C6071"/>
    <w:rsid w:val="008D1F39"/>
    <w:rsid w:val="008D32F3"/>
    <w:rsid w:val="008D5255"/>
    <w:rsid w:val="008D6E2D"/>
    <w:rsid w:val="008E0CA8"/>
    <w:rsid w:val="008E51E2"/>
    <w:rsid w:val="008E5D17"/>
    <w:rsid w:val="008E6294"/>
    <w:rsid w:val="008E737E"/>
    <w:rsid w:val="008E79A7"/>
    <w:rsid w:val="008E7F5A"/>
    <w:rsid w:val="008F093E"/>
    <w:rsid w:val="008F1510"/>
    <w:rsid w:val="008F1BBB"/>
    <w:rsid w:val="00900FEE"/>
    <w:rsid w:val="00903306"/>
    <w:rsid w:val="00905AC6"/>
    <w:rsid w:val="00905E59"/>
    <w:rsid w:val="009140C3"/>
    <w:rsid w:val="009141B1"/>
    <w:rsid w:val="009213DD"/>
    <w:rsid w:val="00922795"/>
    <w:rsid w:val="009239A0"/>
    <w:rsid w:val="00925A93"/>
    <w:rsid w:val="00925AB9"/>
    <w:rsid w:val="0092671F"/>
    <w:rsid w:val="00930609"/>
    <w:rsid w:val="009460DD"/>
    <w:rsid w:val="009463AD"/>
    <w:rsid w:val="00946F6C"/>
    <w:rsid w:val="00947F14"/>
    <w:rsid w:val="00953AC4"/>
    <w:rsid w:val="009540BD"/>
    <w:rsid w:val="009552D9"/>
    <w:rsid w:val="009556D3"/>
    <w:rsid w:val="00955C07"/>
    <w:rsid w:val="00955DAE"/>
    <w:rsid w:val="009573F6"/>
    <w:rsid w:val="009577D7"/>
    <w:rsid w:val="0096217C"/>
    <w:rsid w:val="009627FE"/>
    <w:rsid w:val="00965C5B"/>
    <w:rsid w:val="00966169"/>
    <w:rsid w:val="00967E93"/>
    <w:rsid w:val="0097229A"/>
    <w:rsid w:val="009738D2"/>
    <w:rsid w:val="00973EA5"/>
    <w:rsid w:val="0097681C"/>
    <w:rsid w:val="00977177"/>
    <w:rsid w:val="00981483"/>
    <w:rsid w:val="00981F4D"/>
    <w:rsid w:val="0098432E"/>
    <w:rsid w:val="00984D8F"/>
    <w:rsid w:val="00985322"/>
    <w:rsid w:val="00987D9C"/>
    <w:rsid w:val="00990A47"/>
    <w:rsid w:val="009945E3"/>
    <w:rsid w:val="00996B1D"/>
    <w:rsid w:val="00996CDE"/>
    <w:rsid w:val="009A3F87"/>
    <w:rsid w:val="009A64DD"/>
    <w:rsid w:val="009B01A0"/>
    <w:rsid w:val="009B055B"/>
    <w:rsid w:val="009B0EF7"/>
    <w:rsid w:val="009B2301"/>
    <w:rsid w:val="009B4751"/>
    <w:rsid w:val="009B6026"/>
    <w:rsid w:val="009B69FC"/>
    <w:rsid w:val="009B7A68"/>
    <w:rsid w:val="009D0654"/>
    <w:rsid w:val="009D2D4D"/>
    <w:rsid w:val="009D3CB0"/>
    <w:rsid w:val="009D48F8"/>
    <w:rsid w:val="009E1372"/>
    <w:rsid w:val="009E6892"/>
    <w:rsid w:val="009E713C"/>
    <w:rsid w:val="009E78C9"/>
    <w:rsid w:val="009F1763"/>
    <w:rsid w:val="009F2879"/>
    <w:rsid w:val="009F3934"/>
    <w:rsid w:val="009F4CD1"/>
    <w:rsid w:val="009F4DC3"/>
    <w:rsid w:val="00A000E6"/>
    <w:rsid w:val="00A040AE"/>
    <w:rsid w:val="00A05105"/>
    <w:rsid w:val="00A102B7"/>
    <w:rsid w:val="00A11EA6"/>
    <w:rsid w:val="00A1481E"/>
    <w:rsid w:val="00A20E1B"/>
    <w:rsid w:val="00A21169"/>
    <w:rsid w:val="00A214D1"/>
    <w:rsid w:val="00A22A05"/>
    <w:rsid w:val="00A22BAF"/>
    <w:rsid w:val="00A24C08"/>
    <w:rsid w:val="00A25738"/>
    <w:rsid w:val="00A258DF"/>
    <w:rsid w:val="00A25AF6"/>
    <w:rsid w:val="00A25F2A"/>
    <w:rsid w:val="00A263BB"/>
    <w:rsid w:val="00A3434D"/>
    <w:rsid w:val="00A42882"/>
    <w:rsid w:val="00A4430B"/>
    <w:rsid w:val="00A51DB1"/>
    <w:rsid w:val="00A531B1"/>
    <w:rsid w:val="00A5439B"/>
    <w:rsid w:val="00A55C4B"/>
    <w:rsid w:val="00A568F6"/>
    <w:rsid w:val="00A57509"/>
    <w:rsid w:val="00A57814"/>
    <w:rsid w:val="00A579F3"/>
    <w:rsid w:val="00A60E52"/>
    <w:rsid w:val="00A61374"/>
    <w:rsid w:val="00A63423"/>
    <w:rsid w:val="00A63D5B"/>
    <w:rsid w:val="00A65DAE"/>
    <w:rsid w:val="00A66E68"/>
    <w:rsid w:val="00A66E9D"/>
    <w:rsid w:val="00A66F1A"/>
    <w:rsid w:val="00A74167"/>
    <w:rsid w:val="00A7708E"/>
    <w:rsid w:val="00A82FBB"/>
    <w:rsid w:val="00A91679"/>
    <w:rsid w:val="00A91712"/>
    <w:rsid w:val="00A9292A"/>
    <w:rsid w:val="00A94562"/>
    <w:rsid w:val="00A9715C"/>
    <w:rsid w:val="00A971C4"/>
    <w:rsid w:val="00AA03F5"/>
    <w:rsid w:val="00AA1997"/>
    <w:rsid w:val="00AA283C"/>
    <w:rsid w:val="00AA3132"/>
    <w:rsid w:val="00AA7F7C"/>
    <w:rsid w:val="00AB227A"/>
    <w:rsid w:val="00AB2A26"/>
    <w:rsid w:val="00AB3B65"/>
    <w:rsid w:val="00AC0A40"/>
    <w:rsid w:val="00AC0DB3"/>
    <w:rsid w:val="00AC1F57"/>
    <w:rsid w:val="00AC1FC8"/>
    <w:rsid w:val="00AC3DCC"/>
    <w:rsid w:val="00AC4512"/>
    <w:rsid w:val="00AC504D"/>
    <w:rsid w:val="00AC6060"/>
    <w:rsid w:val="00AC6731"/>
    <w:rsid w:val="00AC67B2"/>
    <w:rsid w:val="00AD292C"/>
    <w:rsid w:val="00AD3B5F"/>
    <w:rsid w:val="00AD50A7"/>
    <w:rsid w:val="00AD562C"/>
    <w:rsid w:val="00AD79AD"/>
    <w:rsid w:val="00AE1A80"/>
    <w:rsid w:val="00AE7120"/>
    <w:rsid w:val="00AF5679"/>
    <w:rsid w:val="00AF7874"/>
    <w:rsid w:val="00B02736"/>
    <w:rsid w:val="00B02742"/>
    <w:rsid w:val="00B02B9F"/>
    <w:rsid w:val="00B03ED3"/>
    <w:rsid w:val="00B04C54"/>
    <w:rsid w:val="00B05B37"/>
    <w:rsid w:val="00B073CD"/>
    <w:rsid w:val="00B11516"/>
    <w:rsid w:val="00B1580F"/>
    <w:rsid w:val="00B16192"/>
    <w:rsid w:val="00B16BC2"/>
    <w:rsid w:val="00B17B1F"/>
    <w:rsid w:val="00B21988"/>
    <w:rsid w:val="00B21A5B"/>
    <w:rsid w:val="00B21EAE"/>
    <w:rsid w:val="00B234E3"/>
    <w:rsid w:val="00B23C5E"/>
    <w:rsid w:val="00B259D2"/>
    <w:rsid w:val="00B26D29"/>
    <w:rsid w:val="00B27316"/>
    <w:rsid w:val="00B30EA7"/>
    <w:rsid w:val="00B30FCC"/>
    <w:rsid w:val="00B35D76"/>
    <w:rsid w:val="00B35EBE"/>
    <w:rsid w:val="00B3613A"/>
    <w:rsid w:val="00B40DBA"/>
    <w:rsid w:val="00B41007"/>
    <w:rsid w:val="00B4231C"/>
    <w:rsid w:val="00B42DD7"/>
    <w:rsid w:val="00B43563"/>
    <w:rsid w:val="00B44DA1"/>
    <w:rsid w:val="00B44E45"/>
    <w:rsid w:val="00B4521F"/>
    <w:rsid w:val="00B4694B"/>
    <w:rsid w:val="00B4741C"/>
    <w:rsid w:val="00B47827"/>
    <w:rsid w:val="00B47D2E"/>
    <w:rsid w:val="00B55ABA"/>
    <w:rsid w:val="00B5609A"/>
    <w:rsid w:val="00B62CFD"/>
    <w:rsid w:val="00B63D73"/>
    <w:rsid w:val="00B6497B"/>
    <w:rsid w:val="00B7047A"/>
    <w:rsid w:val="00B70A95"/>
    <w:rsid w:val="00B72D77"/>
    <w:rsid w:val="00B75B65"/>
    <w:rsid w:val="00B80F78"/>
    <w:rsid w:val="00B82253"/>
    <w:rsid w:val="00B84218"/>
    <w:rsid w:val="00B849C2"/>
    <w:rsid w:val="00B8719F"/>
    <w:rsid w:val="00B871CD"/>
    <w:rsid w:val="00B92040"/>
    <w:rsid w:val="00B935E5"/>
    <w:rsid w:val="00B948C6"/>
    <w:rsid w:val="00B96278"/>
    <w:rsid w:val="00B96968"/>
    <w:rsid w:val="00B96BC1"/>
    <w:rsid w:val="00BA07E9"/>
    <w:rsid w:val="00BA0B92"/>
    <w:rsid w:val="00BA165C"/>
    <w:rsid w:val="00BA2F91"/>
    <w:rsid w:val="00BA4C27"/>
    <w:rsid w:val="00BB021F"/>
    <w:rsid w:val="00BB27FE"/>
    <w:rsid w:val="00BB30CC"/>
    <w:rsid w:val="00BB3460"/>
    <w:rsid w:val="00BB4726"/>
    <w:rsid w:val="00BB6E45"/>
    <w:rsid w:val="00BB7083"/>
    <w:rsid w:val="00BB70DA"/>
    <w:rsid w:val="00BB75B1"/>
    <w:rsid w:val="00BB7B92"/>
    <w:rsid w:val="00BB7C7B"/>
    <w:rsid w:val="00BC0A55"/>
    <w:rsid w:val="00BC63D3"/>
    <w:rsid w:val="00BC734C"/>
    <w:rsid w:val="00BD19FE"/>
    <w:rsid w:val="00BD1B21"/>
    <w:rsid w:val="00BD2C39"/>
    <w:rsid w:val="00BD2FAC"/>
    <w:rsid w:val="00BD431C"/>
    <w:rsid w:val="00BD4588"/>
    <w:rsid w:val="00BD5052"/>
    <w:rsid w:val="00BD6249"/>
    <w:rsid w:val="00BE33C7"/>
    <w:rsid w:val="00BE4138"/>
    <w:rsid w:val="00BE4A87"/>
    <w:rsid w:val="00BF27D8"/>
    <w:rsid w:val="00BF3CF1"/>
    <w:rsid w:val="00C00F8F"/>
    <w:rsid w:val="00C030FD"/>
    <w:rsid w:val="00C065FD"/>
    <w:rsid w:val="00C06697"/>
    <w:rsid w:val="00C11858"/>
    <w:rsid w:val="00C11B34"/>
    <w:rsid w:val="00C12167"/>
    <w:rsid w:val="00C1265C"/>
    <w:rsid w:val="00C17063"/>
    <w:rsid w:val="00C17091"/>
    <w:rsid w:val="00C17752"/>
    <w:rsid w:val="00C20084"/>
    <w:rsid w:val="00C2078A"/>
    <w:rsid w:val="00C21EE6"/>
    <w:rsid w:val="00C22419"/>
    <w:rsid w:val="00C24669"/>
    <w:rsid w:val="00C25C1B"/>
    <w:rsid w:val="00C2608D"/>
    <w:rsid w:val="00C2697A"/>
    <w:rsid w:val="00C27042"/>
    <w:rsid w:val="00C27EE4"/>
    <w:rsid w:val="00C31C2D"/>
    <w:rsid w:val="00C32F0A"/>
    <w:rsid w:val="00C370DF"/>
    <w:rsid w:val="00C406FA"/>
    <w:rsid w:val="00C4317C"/>
    <w:rsid w:val="00C43D30"/>
    <w:rsid w:val="00C44F98"/>
    <w:rsid w:val="00C45504"/>
    <w:rsid w:val="00C47451"/>
    <w:rsid w:val="00C52ED9"/>
    <w:rsid w:val="00C53A12"/>
    <w:rsid w:val="00C5651A"/>
    <w:rsid w:val="00C571B6"/>
    <w:rsid w:val="00C6064A"/>
    <w:rsid w:val="00C630CF"/>
    <w:rsid w:val="00C64F11"/>
    <w:rsid w:val="00C66BF6"/>
    <w:rsid w:val="00C66C48"/>
    <w:rsid w:val="00C671E0"/>
    <w:rsid w:val="00C67551"/>
    <w:rsid w:val="00C707EB"/>
    <w:rsid w:val="00C71E84"/>
    <w:rsid w:val="00C73DE9"/>
    <w:rsid w:val="00C80630"/>
    <w:rsid w:val="00C83C15"/>
    <w:rsid w:val="00C84ECB"/>
    <w:rsid w:val="00C87227"/>
    <w:rsid w:val="00C878D9"/>
    <w:rsid w:val="00C903E0"/>
    <w:rsid w:val="00C91D61"/>
    <w:rsid w:val="00C926AB"/>
    <w:rsid w:val="00C9416F"/>
    <w:rsid w:val="00C950A7"/>
    <w:rsid w:val="00C977D0"/>
    <w:rsid w:val="00C97ADC"/>
    <w:rsid w:val="00CA0818"/>
    <w:rsid w:val="00CA19E7"/>
    <w:rsid w:val="00CA25D5"/>
    <w:rsid w:val="00CA3354"/>
    <w:rsid w:val="00CA3C1D"/>
    <w:rsid w:val="00CB1046"/>
    <w:rsid w:val="00CB2FD8"/>
    <w:rsid w:val="00CB37C6"/>
    <w:rsid w:val="00CB4911"/>
    <w:rsid w:val="00CC02B4"/>
    <w:rsid w:val="00CC0A87"/>
    <w:rsid w:val="00CC1F89"/>
    <w:rsid w:val="00CC274B"/>
    <w:rsid w:val="00CC470E"/>
    <w:rsid w:val="00CC5552"/>
    <w:rsid w:val="00CD022A"/>
    <w:rsid w:val="00CD1283"/>
    <w:rsid w:val="00CD2A1A"/>
    <w:rsid w:val="00CD7222"/>
    <w:rsid w:val="00CE2760"/>
    <w:rsid w:val="00CE2D02"/>
    <w:rsid w:val="00CE53A0"/>
    <w:rsid w:val="00CE64F7"/>
    <w:rsid w:val="00CF2A79"/>
    <w:rsid w:val="00CF3A8A"/>
    <w:rsid w:val="00CF55BD"/>
    <w:rsid w:val="00D004BF"/>
    <w:rsid w:val="00D017B3"/>
    <w:rsid w:val="00D0555C"/>
    <w:rsid w:val="00D0798C"/>
    <w:rsid w:val="00D10388"/>
    <w:rsid w:val="00D10CB2"/>
    <w:rsid w:val="00D12A2D"/>
    <w:rsid w:val="00D14581"/>
    <w:rsid w:val="00D14661"/>
    <w:rsid w:val="00D14D24"/>
    <w:rsid w:val="00D156D6"/>
    <w:rsid w:val="00D2353E"/>
    <w:rsid w:val="00D333EC"/>
    <w:rsid w:val="00D3558C"/>
    <w:rsid w:val="00D365D6"/>
    <w:rsid w:val="00D3775A"/>
    <w:rsid w:val="00D37D82"/>
    <w:rsid w:val="00D403AE"/>
    <w:rsid w:val="00D42E44"/>
    <w:rsid w:val="00D43268"/>
    <w:rsid w:val="00D432C9"/>
    <w:rsid w:val="00D4331B"/>
    <w:rsid w:val="00D435F1"/>
    <w:rsid w:val="00D43CEA"/>
    <w:rsid w:val="00D44408"/>
    <w:rsid w:val="00D46683"/>
    <w:rsid w:val="00D5058D"/>
    <w:rsid w:val="00D50AA7"/>
    <w:rsid w:val="00D51747"/>
    <w:rsid w:val="00D5253D"/>
    <w:rsid w:val="00D53DFF"/>
    <w:rsid w:val="00D55C06"/>
    <w:rsid w:val="00D564D6"/>
    <w:rsid w:val="00D60EB4"/>
    <w:rsid w:val="00D61098"/>
    <w:rsid w:val="00D61B94"/>
    <w:rsid w:val="00D6309A"/>
    <w:rsid w:val="00D63FB8"/>
    <w:rsid w:val="00D6516A"/>
    <w:rsid w:val="00D666DC"/>
    <w:rsid w:val="00D718F0"/>
    <w:rsid w:val="00D71921"/>
    <w:rsid w:val="00D72D5B"/>
    <w:rsid w:val="00D73B91"/>
    <w:rsid w:val="00D73BF2"/>
    <w:rsid w:val="00D75C8D"/>
    <w:rsid w:val="00D75E67"/>
    <w:rsid w:val="00D76C43"/>
    <w:rsid w:val="00D8105C"/>
    <w:rsid w:val="00D82862"/>
    <w:rsid w:val="00D82CE0"/>
    <w:rsid w:val="00D839C0"/>
    <w:rsid w:val="00D84E6A"/>
    <w:rsid w:val="00D85B89"/>
    <w:rsid w:val="00D9051A"/>
    <w:rsid w:val="00D90900"/>
    <w:rsid w:val="00D911F7"/>
    <w:rsid w:val="00D93A24"/>
    <w:rsid w:val="00D96F68"/>
    <w:rsid w:val="00D97FFB"/>
    <w:rsid w:val="00DA1113"/>
    <w:rsid w:val="00DA165E"/>
    <w:rsid w:val="00DA2238"/>
    <w:rsid w:val="00DA34C8"/>
    <w:rsid w:val="00DA4212"/>
    <w:rsid w:val="00DA45DF"/>
    <w:rsid w:val="00DA5E1D"/>
    <w:rsid w:val="00DA5E67"/>
    <w:rsid w:val="00DA7814"/>
    <w:rsid w:val="00DB0181"/>
    <w:rsid w:val="00DB035F"/>
    <w:rsid w:val="00DB1073"/>
    <w:rsid w:val="00DB30DB"/>
    <w:rsid w:val="00DB54AF"/>
    <w:rsid w:val="00DC21F0"/>
    <w:rsid w:val="00DC410D"/>
    <w:rsid w:val="00DC51E1"/>
    <w:rsid w:val="00DC53B9"/>
    <w:rsid w:val="00DC5658"/>
    <w:rsid w:val="00DC57F1"/>
    <w:rsid w:val="00DC5827"/>
    <w:rsid w:val="00DC5F8B"/>
    <w:rsid w:val="00DC689E"/>
    <w:rsid w:val="00DC7F8B"/>
    <w:rsid w:val="00DD0496"/>
    <w:rsid w:val="00DD3706"/>
    <w:rsid w:val="00DD3AE9"/>
    <w:rsid w:val="00DD3DBE"/>
    <w:rsid w:val="00DD4032"/>
    <w:rsid w:val="00DD49F3"/>
    <w:rsid w:val="00DD58C2"/>
    <w:rsid w:val="00DE046A"/>
    <w:rsid w:val="00DE24C3"/>
    <w:rsid w:val="00DE4678"/>
    <w:rsid w:val="00DE4F45"/>
    <w:rsid w:val="00DF0459"/>
    <w:rsid w:val="00DF0D7D"/>
    <w:rsid w:val="00DF10B0"/>
    <w:rsid w:val="00DF125A"/>
    <w:rsid w:val="00DF12D8"/>
    <w:rsid w:val="00DF426F"/>
    <w:rsid w:val="00DF680D"/>
    <w:rsid w:val="00DF7E36"/>
    <w:rsid w:val="00E00A18"/>
    <w:rsid w:val="00E01008"/>
    <w:rsid w:val="00E02071"/>
    <w:rsid w:val="00E034A5"/>
    <w:rsid w:val="00E04D5E"/>
    <w:rsid w:val="00E04D8E"/>
    <w:rsid w:val="00E051AC"/>
    <w:rsid w:val="00E056F4"/>
    <w:rsid w:val="00E11B7C"/>
    <w:rsid w:val="00E12F7D"/>
    <w:rsid w:val="00E16187"/>
    <w:rsid w:val="00E166F5"/>
    <w:rsid w:val="00E1682F"/>
    <w:rsid w:val="00E20F0A"/>
    <w:rsid w:val="00E214AB"/>
    <w:rsid w:val="00E23BFC"/>
    <w:rsid w:val="00E27D3F"/>
    <w:rsid w:val="00E328AC"/>
    <w:rsid w:val="00E32D05"/>
    <w:rsid w:val="00E34B1E"/>
    <w:rsid w:val="00E37269"/>
    <w:rsid w:val="00E402F4"/>
    <w:rsid w:val="00E40A7C"/>
    <w:rsid w:val="00E40BFB"/>
    <w:rsid w:val="00E41108"/>
    <w:rsid w:val="00E420DC"/>
    <w:rsid w:val="00E4346B"/>
    <w:rsid w:val="00E43D68"/>
    <w:rsid w:val="00E47DA3"/>
    <w:rsid w:val="00E5362A"/>
    <w:rsid w:val="00E54C3A"/>
    <w:rsid w:val="00E5531F"/>
    <w:rsid w:val="00E60328"/>
    <w:rsid w:val="00E608A5"/>
    <w:rsid w:val="00E60F6A"/>
    <w:rsid w:val="00E61124"/>
    <w:rsid w:val="00E6338B"/>
    <w:rsid w:val="00E671A6"/>
    <w:rsid w:val="00E7130B"/>
    <w:rsid w:val="00E71333"/>
    <w:rsid w:val="00E71B67"/>
    <w:rsid w:val="00E726D6"/>
    <w:rsid w:val="00E72A33"/>
    <w:rsid w:val="00E74E82"/>
    <w:rsid w:val="00E75684"/>
    <w:rsid w:val="00E805C9"/>
    <w:rsid w:val="00E82169"/>
    <w:rsid w:val="00E838F1"/>
    <w:rsid w:val="00E85168"/>
    <w:rsid w:val="00E8533F"/>
    <w:rsid w:val="00E85EB4"/>
    <w:rsid w:val="00E85F04"/>
    <w:rsid w:val="00E91A1B"/>
    <w:rsid w:val="00E93CDA"/>
    <w:rsid w:val="00E9496B"/>
    <w:rsid w:val="00EA42DE"/>
    <w:rsid w:val="00EA5F43"/>
    <w:rsid w:val="00EA61B5"/>
    <w:rsid w:val="00EA6309"/>
    <w:rsid w:val="00EA73DF"/>
    <w:rsid w:val="00EA75D3"/>
    <w:rsid w:val="00EB2731"/>
    <w:rsid w:val="00EB275A"/>
    <w:rsid w:val="00EB343A"/>
    <w:rsid w:val="00EB4531"/>
    <w:rsid w:val="00EC4791"/>
    <w:rsid w:val="00EC58EB"/>
    <w:rsid w:val="00EC5CFB"/>
    <w:rsid w:val="00EC66D8"/>
    <w:rsid w:val="00EC693A"/>
    <w:rsid w:val="00EC69CA"/>
    <w:rsid w:val="00ED19F0"/>
    <w:rsid w:val="00ED30FA"/>
    <w:rsid w:val="00ED454F"/>
    <w:rsid w:val="00ED56E0"/>
    <w:rsid w:val="00ED64C8"/>
    <w:rsid w:val="00ED6614"/>
    <w:rsid w:val="00EE2087"/>
    <w:rsid w:val="00EE2C3C"/>
    <w:rsid w:val="00EE378A"/>
    <w:rsid w:val="00EE6E3B"/>
    <w:rsid w:val="00EF20E4"/>
    <w:rsid w:val="00EF2282"/>
    <w:rsid w:val="00EF2980"/>
    <w:rsid w:val="00EF2CE8"/>
    <w:rsid w:val="00EF30A5"/>
    <w:rsid w:val="00EF55C4"/>
    <w:rsid w:val="00EF699C"/>
    <w:rsid w:val="00F0180E"/>
    <w:rsid w:val="00F01C6B"/>
    <w:rsid w:val="00F03ED5"/>
    <w:rsid w:val="00F044BE"/>
    <w:rsid w:val="00F04734"/>
    <w:rsid w:val="00F060D8"/>
    <w:rsid w:val="00F0681D"/>
    <w:rsid w:val="00F068EC"/>
    <w:rsid w:val="00F06B3C"/>
    <w:rsid w:val="00F06D43"/>
    <w:rsid w:val="00F10C28"/>
    <w:rsid w:val="00F11040"/>
    <w:rsid w:val="00F1119E"/>
    <w:rsid w:val="00F123D2"/>
    <w:rsid w:val="00F13FD5"/>
    <w:rsid w:val="00F14423"/>
    <w:rsid w:val="00F16C54"/>
    <w:rsid w:val="00F173F1"/>
    <w:rsid w:val="00F17968"/>
    <w:rsid w:val="00F215E4"/>
    <w:rsid w:val="00F24144"/>
    <w:rsid w:val="00F26993"/>
    <w:rsid w:val="00F26E21"/>
    <w:rsid w:val="00F30BC6"/>
    <w:rsid w:val="00F30D96"/>
    <w:rsid w:val="00F317F5"/>
    <w:rsid w:val="00F3372A"/>
    <w:rsid w:val="00F35430"/>
    <w:rsid w:val="00F355B8"/>
    <w:rsid w:val="00F35E87"/>
    <w:rsid w:val="00F3792A"/>
    <w:rsid w:val="00F40145"/>
    <w:rsid w:val="00F407D0"/>
    <w:rsid w:val="00F42C5A"/>
    <w:rsid w:val="00F43821"/>
    <w:rsid w:val="00F45A35"/>
    <w:rsid w:val="00F45FB2"/>
    <w:rsid w:val="00F505A9"/>
    <w:rsid w:val="00F516F9"/>
    <w:rsid w:val="00F5231C"/>
    <w:rsid w:val="00F528D1"/>
    <w:rsid w:val="00F533FC"/>
    <w:rsid w:val="00F537DD"/>
    <w:rsid w:val="00F53890"/>
    <w:rsid w:val="00F6170F"/>
    <w:rsid w:val="00F61D40"/>
    <w:rsid w:val="00F620D1"/>
    <w:rsid w:val="00F62580"/>
    <w:rsid w:val="00F6466F"/>
    <w:rsid w:val="00F668DD"/>
    <w:rsid w:val="00F671DA"/>
    <w:rsid w:val="00F709B6"/>
    <w:rsid w:val="00F70FEE"/>
    <w:rsid w:val="00F71375"/>
    <w:rsid w:val="00F72A5C"/>
    <w:rsid w:val="00F73887"/>
    <w:rsid w:val="00F76615"/>
    <w:rsid w:val="00F768D4"/>
    <w:rsid w:val="00F84551"/>
    <w:rsid w:val="00F84605"/>
    <w:rsid w:val="00F86372"/>
    <w:rsid w:val="00F86C90"/>
    <w:rsid w:val="00F87BE6"/>
    <w:rsid w:val="00F905E8"/>
    <w:rsid w:val="00F92E6E"/>
    <w:rsid w:val="00F92E78"/>
    <w:rsid w:val="00F93FFA"/>
    <w:rsid w:val="00F9747F"/>
    <w:rsid w:val="00FA1311"/>
    <w:rsid w:val="00FA19CC"/>
    <w:rsid w:val="00FA7695"/>
    <w:rsid w:val="00FB0EE7"/>
    <w:rsid w:val="00FB30DE"/>
    <w:rsid w:val="00FB47E6"/>
    <w:rsid w:val="00FB6615"/>
    <w:rsid w:val="00FB6BC4"/>
    <w:rsid w:val="00FC15DD"/>
    <w:rsid w:val="00FC27A8"/>
    <w:rsid w:val="00FC4C82"/>
    <w:rsid w:val="00FC4D32"/>
    <w:rsid w:val="00FC4EBE"/>
    <w:rsid w:val="00FC6965"/>
    <w:rsid w:val="00FC75C1"/>
    <w:rsid w:val="00FC7D5B"/>
    <w:rsid w:val="00FD1BB5"/>
    <w:rsid w:val="00FD1D28"/>
    <w:rsid w:val="00FD296B"/>
    <w:rsid w:val="00FD329D"/>
    <w:rsid w:val="00FD41FA"/>
    <w:rsid w:val="00FD512B"/>
    <w:rsid w:val="00FD5C72"/>
    <w:rsid w:val="00FD6281"/>
    <w:rsid w:val="00FE1305"/>
    <w:rsid w:val="00FE1B01"/>
    <w:rsid w:val="00FE738A"/>
    <w:rsid w:val="00FF192A"/>
    <w:rsid w:val="00FF29FD"/>
    <w:rsid w:val="00FF583C"/>
    <w:rsid w:val="00FF6ACC"/>
    <w:rsid w:val="2A80BA1D"/>
    <w:rsid w:val="36978C11"/>
    <w:rsid w:val="3FC50521"/>
    <w:rsid w:val="434445D3"/>
    <w:rsid w:val="5139CD14"/>
    <w:rsid w:val="576B3A1A"/>
    <w:rsid w:val="59A2B0E7"/>
    <w:rsid w:val="650D93A0"/>
    <w:rsid w:val="66DF17BD"/>
    <w:rsid w:val="723DE91A"/>
    <w:rsid w:val="72C2C2E5"/>
    <w:rsid w:val="7E5352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333CD6"/>
  <w15:chartTrackingRefBased/>
  <w15:docId w15:val="{3AE0F3AA-6E5C-4C6B-B989-9E22FAFE8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nhideWhenUsed/>
    <w:qFormat/>
    <w:rsid w:val="0074358D"/>
    <w:pPr>
      <w:keepNext/>
      <w:spacing w:after="0" w:line="240" w:lineRule="auto"/>
      <w:jc w:val="center"/>
      <w:outlineLvl w:val="2"/>
    </w:pPr>
    <w:rPr>
      <w:rFonts w:ascii="Times New Roman" w:eastAsia="Times New Roman"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10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105E"/>
  </w:style>
  <w:style w:type="paragraph" w:styleId="Footer">
    <w:name w:val="footer"/>
    <w:basedOn w:val="Normal"/>
    <w:link w:val="FooterChar"/>
    <w:uiPriority w:val="99"/>
    <w:unhideWhenUsed/>
    <w:rsid w:val="007810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105E"/>
  </w:style>
  <w:style w:type="paragraph" w:styleId="NoSpacing">
    <w:name w:val="No Spacing"/>
    <w:uiPriority w:val="1"/>
    <w:qFormat/>
    <w:rsid w:val="002F1885"/>
    <w:pPr>
      <w:spacing w:after="0" w:line="240" w:lineRule="auto"/>
    </w:pPr>
    <w:rPr>
      <w:rFonts w:ascii="Times New Roman" w:eastAsia="Times New Roman" w:hAnsi="Times New Roman" w:cs="Times New Roman"/>
      <w:sz w:val="20"/>
      <w:szCs w:val="20"/>
      <w:lang w:val="en-GB" w:eastAsia="sr-Latn-CS"/>
    </w:rPr>
  </w:style>
  <w:style w:type="paragraph" w:customStyle="1" w:styleId="H3">
    <w:name w:val="H3"/>
    <w:basedOn w:val="Normal"/>
    <w:next w:val="Normal"/>
    <w:rsid w:val="002F1885"/>
    <w:pPr>
      <w:keepNext/>
      <w:snapToGrid w:val="0"/>
      <w:spacing w:before="100" w:after="100" w:line="240" w:lineRule="auto"/>
      <w:outlineLvl w:val="3"/>
    </w:pPr>
    <w:rPr>
      <w:rFonts w:ascii="Times New Roman" w:eastAsia="Times New Roman" w:hAnsi="Times New Roman" w:cs="Times New Roman"/>
      <w:b/>
      <w:sz w:val="28"/>
      <w:szCs w:val="20"/>
    </w:rPr>
  </w:style>
  <w:style w:type="table" w:styleId="TableGrid">
    <w:name w:val="Table Grid"/>
    <w:basedOn w:val="TableNormal"/>
    <w:uiPriority w:val="39"/>
    <w:rsid w:val="002F1885"/>
    <w:pPr>
      <w:spacing w:after="0" w:line="240" w:lineRule="auto"/>
    </w:pPr>
    <w:rPr>
      <w:rFonts w:ascii="Times" w:eastAsia="Times" w:hAnsi="Times"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bullets,Liste 1,MCHIP_list paragraph,List Paragraph1,Recommendation,Bullet List,FooterText,stil3,Bullets,List Paragraph (numbered (a)),References,List Bullet Mary,numbered,Paragraphe de liste1,列出段落,列出段落1,Bulletr List Paragraph"/>
    <w:basedOn w:val="Normal"/>
    <w:link w:val="ListParagraphChar"/>
    <w:uiPriority w:val="34"/>
    <w:qFormat/>
    <w:rsid w:val="006B01DB"/>
    <w:pPr>
      <w:ind w:left="720"/>
      <w:contextualSpacing/>
    </w:pPr>
  </w:style>
  <w:style w:type="paragraph" w:styleId="BalloonText">
    <w:name w:val="Balloon Text"/>
    <w:basedOn w:val="Normal"/>
    <w:link w:val="BalloonTextChar"/>
    <w:uiPriority w:val="99"/>
    <w:semiHidden/>
    <w:unhideWhenUsed/>
    <w:rsid w:val="00E43D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D68"/>
    <w:rPr>
      <w:rFonts w:ascii="Segoe UI" w:hAnsi="Segoe UI" w:cs="Segoe UI"/>
      <w:sz w:val="18"/>
      <w:szCs w:val="18"/>
    </w:rPr>
  </w:style>
  <w:style w:type="character" w:customStyle="1" w:styleId="ListParagraphChar">
    <w:name w:val="List Paragraph Char"/>
    <w:aliases w:val="List bullets Char,Liste 1 Char,MCHIP_list paragraph Char,List Paragraph1 Char,Recommendation Char,Bullet List Char,FooterText Char,stil3 Char,Bullets Char,List Paragraph (numbered (a)) Char,References Char,List Bullet Mary Char"/>
    <w:link w:val="ListParagraph"/>
    <w:uiPriority w:val="34"/>
    <w:qFormat/>
    <w:rsid w:val="0010599B"/>
  </w:style>
  <w:style w:type="character" w:styleId="CommentReference">
    <w:name w:val="annotation reference"/>
    <w:basedOn w:val="DefaultParagraphFont"/>
    <w:uiPriority w:val="99"/>
    <w:semiHidden/>
    <w:unhideWhenUsed/>
    <w:rsid w:val="00604AEB"/>
    <w:rPr>
      <w:sz w:val="16"/>
      <w:szCs w:val="16"/>
    </w:rPr>
  </w:style>
  <w:style w:type="paragraph" w:customStyle="1" w:styleId="Default">
    <w:name w:val="Default"/>
    <w:rsid w:val="00604AEB"/>
    <w:pPr>
      <w:autoSpaceDE w:val="0"/>
      <w:autoSpaceDN w:val="0"/>
      <w:adjustRightInd w:val="0"/>
      <w:spacing w:after="0" w:line="240" w:lineRule="auto"/>
    </w:pPr>
    <w:rPr>
      <w:rFonts w:ascii="Verdana" w:eastAsia="Times New Roman" w:hAnsi="Verdana" w:cs="Verdana"/>
      <w:color w:val="000000"/>
      <w:sz w:val="24"/>
      <w:szCs w:val="24"/>
      <w:lang w:val="es-ES"/>
    </w:rPr>
  </w:style>
  <w:style w:type="character" w:styleId="Hyperlink">
    <w:name w:val="Hyperlink"/>
    <w:basedOn w:val="DefaultParagraphFont"/>
    <w:uiPriority w:val="99"/>
    <w:unhideWhenUsed/>
    <w:rsid w:val="007246E8"/>
    <w:rPr>
      <w:color w:val="0563C1" w:themeColor="hyperlink"/>
      <w:u w:val="single"/>
    </w:rPr>
  </w:style>
  <w:style w:type="character" w:customStyle="1" w:styleId="UnresolvedMention1">
    <w:name w:val="Unresolved Mention1"/>
    <w:basedOn w:val="DefaultParagraphFont"/>
    <w:uiPriority w:val="99"/>
    <w:semiHidden/>
    <w:unhideWhenUsed/>
    <w:rsid w:val="007246E8"/>
    <w:rPr>
      <w:color w:val="605E5C"/>
      <w:shd w:val="clear" w:color="auto" w:fill="E1DFDD"/>
    </w:rPr>
  </w:style>
  <w:style w:type="character" w:styleId="FollowedHyperlink">
    <w:name w:val="FollowedHyperlink"/>
    <w:basedOn w:val="DefaultParagraphFont"/>
    <w:uiPriority w:val="99"/>
    <w:semiHidden/>
    <w:unhideWhenUsed/>
    <w:rsid w:val="00036C8B"/>
    <w:rPr>
      <w:color w:val="954F72" w:themeColor="followedHyperlink"/>
      <w:u w:val="single"/>
    </w:rPr>
  </w:style>
  <w:style w:type="character" w:styleId="IntenseReference">
    <w:name w:val="Intense Reference"/>
    <w:uiPriority w:val="32"/>
    <w:qFormat/>
    <w:rsid w:val="00B44DA1"/>
    <w:rPr>
      <w:b/>
      <w:bCs/>
      <w:smallCaps/>
      <w:color w:val="000000"/>
      <w:spacing w:val="5"/>
      <w:u w:val="single"/>
    </w:rPr>
  </w:style>
  <w:style w:type="paragraph" w:styleId="BodyTextIndent">
    <w:name w:val="Body Text Indent"/>
    <w:basedOn w:val="Normal"/>
    <w:link w:val="BodyTextIndentChar"/>
    <w:unhideWhenUsed/>
    <w:rsid w:val="005E56A9"/>
    <w:pPr>
      <w:spacing w:after="0" w:line="240" w:lineRule="auto"/>
      <w:ind w:left="252" w:hanging="252"/>
    </w:pPr>
    <w:rPr>
      <w:rFonts w:ascii="Times New Roman" w:eastAsia="Times New Roman" w:hAnsi="Times New Roman" w:cs="Times New Roman"/>
      <w:szCs w:val="20"/>
      <w:lang w:val="es-ES"/>
    </w:rPr>
  </w:style>
  <w:style w:type="character" w:customStyle="1" w:styleId="BodyTextIndentChar">
    <w:name w:val="Body Text Indent Char"/>
    <w:basedOn w:val="DefaultParagraphFont"/>
    <w:link w:val="BodyTextIndent"/>
    <w:rsid w:val="005E56A9"/>
    <w:rPr>
      <w:rFonts w:ascii="Times New Roman" w:eastAsia="Times New Roman" w:hAnsi="Times New Roman" w:cs="Times New Roman"/>
      <w:szCs w:val="20"/>
      <w:lang w:val="es-ES"/>
    </w:rPr>
  </w:style>
  <w:style w:type="character" w:customStyle="1" w:styleId="Heading3Char">
    <w:name w:val="Heading 3 Char"/>
    <w:basedOn w:val="DefaultParagraphFont"/>
    <w:link w:val="Heading3"/>
    <w:rsid w:val="0074358D"/>
    <w:rPr>
      <w:rFonts w:ascii="Times New Roman" w:eastAsia="Times New Roman" w:hAnsi="Times New Roman" w:cs="Times New Roman"/>
      <w:b/>
      <w:sz w:val="24"/>
      <w:szCs w:val="20"/>
    </w:rPr>
  </w:style>
  <w:style w:type="paragraph" w:styleId="Revision">
    <w:name w:val="Revision"/>
    <w:hidden/>
    <w:uiPriority w:val="99"/>
    <w:semiHidden/>
    <w:rsid w:val="006D74B3"/>
    <w:pPr>
      <w:spacing w:after="0" w:line="240" w:lineRule="auto"/>
    </w:pPr>
  </w:style>
  <w:style w:type="paragraph" w:styleId="CommentText">
    <w:name w:val="annotation text"/>
    <w:basedOn w:val="Normal"/>
    <w:link w:val="CommentTextChar"/>
    <w:uiPriority w:val="99"/>
    <w:unhideWhenUsed/>
    <w:rsid w:val="00307F73"/>
    <w:pPr>
      <w:spacing w:line="240" w:lineRule="auto"/>
    </w:pPr>
    <w:rPr>
      <w:sz w:val="20"/>
      <w:szCs w:val="20"/>
    </w:rPr>
  </w:style>
  <w:style w:type="character" w:customStyle="1" w:styleId="CommentTextChar">
    <w:name w:val="Comment Text Char"/>
    <w:basedOn w:val="DefaultParagraphFont"/>
    <w:link w:val="CommentText"/>
    <w:uiPriority w:val="99"/>
    <w:rsid w:val="00307F73"/>
    <w:rPr>
      <w:sz w:val="20"/>
      <w:szCs w:val="20"/>
    </w:rPr>
  </w:style>
  <w:style w:type="paragraph" w:styleId="CommentSubject">
    <w:name w:val="annotation subject"/>
    <w:basedOn w:val="CommentText"/>
    <w:next w:val="CommentText"/>
    <w:link w:val="CommentSubjectChar"/>
    <w:uiPriority w:val="99"/>
    <w:semiHidden/>
    <w:unhideWhenUsed/>
    <w:rsid w:val="00307F73"/>
    <w:rPr>
      <w:b/>
      <w:bCs/>
    </w:rPr>
  </w:style>
  <w:style w:type="character" w:customStyle="1" w:styleId="CommentSubjectChar">
    <w:name w:val="Comment Subject Char"/>
    <w:basedOn w:val="CommentTextChar"/>
    <w:link w:val="CommentSubject"/>
    <w:uiPriority w:val="99"/>
    <w:semiHidden/>
    <w:rsid w:val="00307F73"/>
    <w:rPr>
      <w:b/>
      <w:bCs/>
      <w:sz w:val="20"/>
      <w:szCs w:val="20"/>
    </w:rPr>
  </w:style>
  <w:style w:type="paragraph" w:styleId="NormalWeb">
    <w:name w:val="Normal (Web)"/>
    <w:basedOn w:val="Normal"/>
    <w:uiPriority w:val="99"/>
    <w:semiHidden/>
    <w:unhideWhenUsed/>
    <w:rsid w:val="003D24A4"/>
    <w:pPr>
      <w:spacing w:before="100" w:beforeAutospacing="1" w:after="100" w:afterAutospacing="1" w:line="240" w:lineRule="auto"/>
    </w:pPr>
    <w:rPr>
      <w:rFonts w:ascii="Times New Roman" w:eastAsia="Times New Roman" w:hAnsi="Times New Roman" w:cs="Times New Roman"/>
      <w:sz w:val="24"/>
      <w:szCs w:val="24"/>
      <w:lang w:val="es-BO" w:eastAsia="es-BO"/>
    </w:rPr>
  </w:style>
  <w:style w:type="character" w:styleId="Strong">
    <w:name w:val="Strong"/>
    <w:basedOn w:val="DefaultParagraphFont"/>
    <w:uiPriority w:val="22"/>
    <w:qFormat/>
    <w:rsid w:val="003D24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665095">
      <w:bodyDiv w:val="1"/>
      <w:marLeft w:val="0"/>
      <w:marRight w:val="0"/>
      <w:marTop w:val="0"/>
      <w:marBottom w:val="0"/>
      <w:divBdr>
        <w:top w:val="none" w:sz="0" w:space="0" w:color="auto"/>
        <w:left w:val="none" w:sz="0" w:space="0" w:color="auto"/>
        <w:bottom w:val="none" w:sz="0" w:space="0" w:color="auto"/>
        <w:right w:val="none" w:sz="0" w:space="0" w:color="auto"/>
      </w:divBdr>
    </w:div>
    <w:div w:id="211160814">
      <w:bodyDiv w:val="1"/>
      <w:marLeft w:val="0"/>
      <w:marRight w:val="0"/>
      <w:marTop w:val="0"/>
      <w:marBottom w:val="0"/>
      <w:divBdr>
        <w:top w:val="none" w:sz="0" w:space="0" w:color="auto"/>
        <w:left w:val="none" w:sz="0" w:space="0" w:color="auto"/>
        <w:bottom w:val="none" w:sz="0" w:space="0" w:color="auto"/>
        <w:right w:val="none" w:sz="0" w:space="0" w:color="auto"/>
      </w:divBdr>
    </w:div>
    <w:div w:id="294139478">
      <w:bodyDiv w:val="1"/>
      <w:marLeft w:val="0"/>
      <w:marRight w:val="0"/>
      <w:marTop w:val="0"/>
      <w:marBottom w:val="0"/>
      <w:divBdr>
        <w:top w:val="none" w:sz="0" w:space="0" w:color="auto"/>
        <w:left w:val="none" w:sz="0" w:space="0" w:color="auto"/>
        <w:bottom w:val="none" w:sz="0" w:space="0" w:color="auto"/>
        <w:right w:val="none" w:sz="0" w:space="0" w:color="auto"/>
      </w:divBdr>
    </w:div>
    <w:div w:id="337272798">
      <w:bodyDiv w:val="1"/>
      <w:marLeft w:val="0"/>
      <w:marRight w:val="0"/>
      <w:marTop w:val="0"/>
      <w:marBottom w:val="0"/>
      <w:divBdr>
        <w:top w:val="none" w:sz="0" w:space="0" w:color="auto"/>
        <w:left w:val="none" w:sz="0" w:space="0" w:color="auto"/>
        <w:bottom w:val="none" w:sz="0" w:space="0" w:color="auto"/>
        <w:right w:val="none" w:sz="0" w:space="0" w:color="auto"/>
      </w:divBdr>
    </w:div>
    <w:div w:id="396979392">
      <w:bodyDiv w:val="1"/>
      <w:marLeft w:val="0"/>
      <w:marRight w:val="0"/>
      <w:marTop w:val="0"/>
      <w:marBottom w:val="0"/>
      <w:divBdr>
        <w:top w:val="none" w:sz="0" w:space="0" w:color="auto"/>
        <w:left w:val="none" w:sz="0" w:space="0" w:color="auto"/>
        <w:bottom w:val="none" w:sz="0" w:space="0" w:color="auto"/>
        <w:right w:val="none" w:sz="0" w:space="0" w:color="auto"/>
      </w:divBdr>
    </w:div>
    <w:div w:id="500048884">
      <w:bodyDiv w:val="1"/>
      <w:marLeft w:val="0"/>
      <w:marRight w:val="0"/>
      <w:marTop w:val="0"/>
      <w:marBottom w:val="0"/>
      <w:divBdr>
        <w:top w:val="none" w:sz="0" w:space="0" w:color="auto"/>
        <w:left w:val="none" w:sz="0" w:space="0" w:color="auto"/>
        <w:bottom w:val="none" w:sz="0" w:space="0" w:color="auto"/>
        <w:right w:val="none" w:sz="0" w:space="0" w:color="auto"/>
      </w:divBdr>
    </w:div>
    <w:div w:id="670066525">
      <w:bodyDiv w:val="1"/>
      <w:marLeft w:val="0"/>
      <w:marRight w:val="0"/>
      <w:marTop w:val="0"/>
      <w:marBottom w:val="0"/>
      <w:divBdr>
        <w:top w:val="none" w:sz="0" w:space="0" w:color="auto"/>
        <w:left w:val="none" w:sz="0" w:space="0" w:color="auto"/>
        <w:bottom w:val="none" w:sz="0" w:space="0" w:color="auto"/>
        <w:right w:val="none" w:sz="0" w:space="0" w:color="auto"/>
      </w:divBdr>
      <w:divsChild>
        <w:div w:id="563570593">
          <w:marLeft w:val="0"/>
          <w:marRight w:val="0"/>
          <w:marTop w:val="0"/>
          <w:marBottom w:val="0"/>
          <w:divBdr>
            <w:top w:val="none" w:sz="0" w:space="0" w:color="auto"/>
            <w:left w:val="none" w:sz="0" w:space="0" w:color="auto"/>
            <w:bottom w:val="none" w:sz="0" w:space="0" w:color="auto"/>
            <w:right w:val="none" w:sz="0" w:space="0" w:color="auto"/>
          </w:divBdr>
          <w:divsChild>
            <w:div w:id="120101275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03139206">
      <w:bodyDiv w:val="1"/>
      <w:marLeft w:val="0"/>
      <w:marRight w:val="0"/>
      <w:marTop w:val="0"/>
      <w:marBottom w:val="0"/>
      <w:divBdr>
        <w:top w:val="none" w:sz="0" w:space="0" w:color="auto"/>
        <w:left w:val="none" w:sz="0" w:space="0" w:color="auto"/>
        <w:bottom w:val="none" w:sz="0" w:space="0" w:color="auto"/>
        <w:right w:val="none" w:sz="0" w:space="0" w:color="auto"/>
      </w:divBdr>
    </w:div>
    <w:div w:id="718553333">
      <w:bodyDiv w:val="1"/>
      <w:marLeft w:val="0"/>
      <w:marRight w:val="0"/>
      <w:marTop w:val="0"/>
      <w:marBottom w:val="0"/>
      <w:divBdr>
        <w:top w:val="none" w:sz="0" w:space="0" w:color="auto"/>
        <w:left w:val="none" w:sz="0" w:space="0" w:color="auto"/>
        <w:bottom w:val="none" w:sz="0" w:space="0" w:color="auto"/>
        <w:right w:val="none" w:sz="0" w:space="0" w:color="auto"/>
      </w:divBdr>
    </w:div>
    <w:div w:id="736514430">
      <w:bodyDiv w:val="1"/>
      <w:marLeft w:val="0"/>
      <w:marRight w:val="0"/>
      <w:marTop w:val="0"/>
      <w:marBottom w:val="0"/>
      <w:divBdr>
        <w:top w:val="none" w:sz="0" w:space="0" w:color="auto"/>
        <w:left w:val="none" w:sz="0" w:space="0" w:color="auto"/>
        <w:bottom w:val="none" w:sz="0" w:space="0" w:color="auto"/>
        <w:right w:val="none" w:sz="0" w:space="0" w:color="auto"/>
      </w:divBdr>
    </w:div>
    <w:div w:id="1150440275">
      <w:bodyDiv w:val="1"/>
      <w:marLeft w:val="0"/>
      <w:marRight w:val="0"/>
      <w:marTop w:val="0"/>
      <w:marBottom w:val="0"/>
      <w:divBdr>
        <w:top w:val="none" w:sz="0" w:space="0" w:color="auto"/>
        <w:left w:val="none" w:sz="0" w:space="0" w:color="auto"/>
        <w:bottom w:val="none" w:sz="0" w:space="0" w:color="auto"/>
        <w:right w:val="none" w:sz="0" w:space="0" w:color="auto"/>
      </w:divBdr>
    </w:div>
    <w:div w:id="1161502852">
      <w:bodyDiv w:val="1"/>
      <w:marLeft w:val="0"/>
      <w:marRight w:val="0"/>
      <w:marTop w:val="0"/>
      <w:marBottom w:val="0"/>
      <w:divBdr>
        <w:top w:val="none" w:sz="0" w:space="0" w:color="auto"/>
        <w:left w:val="none" w:sz="0" w:space="0" w:color="auto"/>
        <w:bottom w:val="none" w:sz="0" w:space="0" w:color="auto"/>
        <w:right w:val="none" w:sz="0" w:space="0" w:color="auto"/>
      </w:divBdr>
    </w:div>
    <w:div w:id="1218665121">
      <w:bodyDiv w:val="1"/>
      <w:marLeft w:val="0"/>
      <w:marRight w:val="0"/>
      <w:marTop w:val="0"/>
      <w:marBottom w:val="0"/>
      <w:divBdr>
        <w:top w:val="none" w:sz="0" w:space="0" w:color="auto"/>
        <w:left w:val="none" w:sz="0" w:space="0" w:color="auto"/>
        <w:bottom w:val="none" w:sz="0" w:space="0" w:color="auto"/>
        <w:right w:val="none" w:sz="0" w:space="0" w:color="auto"/>
      </w:divBdr>
    </w:div>
    <w:div w:id="1247835962">
      <w:bodyDiv w:val="1"/>
      <w:marLeft w:val="0"/>
      <w:marRight w:val="0"/>
      <w:marTop w:val="0"/>
      <w:marBottom w:val="0"/>
      <w:divBdr>
        <w:top w:val="none" w:sz="0" w:space="0" w:color="auto"/>
        <w:left w:val="none" w:sz="0" w:space="0" w:color="auto"/>
        <w:bottom w:val="none" w:sz="0" w:space="0" w:color="auto"/>
        <w:right w:val="none" w:sz="0" w:space="0" w:color="auto"/>
      </w:divBdr>
    </w:div>
    <w:div w:id="1305237213">
      <w:bodyDiv w:val="1"/>
      <w:marLeft w:val="0"/>
      <w:marRight w:val="0"/>
      <w:marTop w:val="0"/>
      <w:marBottom w:val="0"/>
      <w:divBdr>
        <w:top w:val="none" w:sz="0" w:space="0" w:color="auto"/>
        <w:left w:val="none" w:sz="0" w:space="0" w:color="auto"/>
        <w:bottom w:val="none" w:sz="0" w:space="0" w:color="auto"/>
        <w:right w:val="none" w:sz="0" w:space="0" w:color="auto"/>
      </w:divBdr>
    </w:div>
    <w:div w:id="1318651500">
      <w:bodyDiv w:val="1"/>
      <w:marLeft w:val="0"/>
      <w:marRight w:val="0"/>
      <w:marTop w:val="0"/>
      <w:marBottom w:val="0"/>
      <w:divBdr>
        <w:top w:val="none" w:sz="0" w:space="0" w:color="auto"/>
        <w:left w:val="none" w:sz="0" w:space="0" w:color="auto"/>
        <w:bottom w:val="none" w:sz="0" w:space="0" w:color="auto"/>
        <w:right w:val="none" w:sz="0" w:space="0" w:color="auto"/>
      </w:divBdr>
    </w:div>
    <w:div w:id="1322198402">
      <w:bodyDiv w:val="1"/>
      <w:marLeft w:val="0"/>
      <w:marRight w:val="0"/>
      <w:marTop w:val="0"/>
      <w:marBottom w:val="0"/>
      <w:divBdr>
        <w:top w:val="none" w:sz="0" w:space="0" w:color="auto"/>
        <w:left w:val="none" w:sz="0" w:space="0" w:color="auto"/>
        <w:bottom w:val="none" w:sz="0" w:space="0" w:color="auto"/>
        <w:right w:val="none" w:sz="0" w:space="0" w:color="auto"/>
      </w:divBdr>
    </w:div>
    <w:div w:id="1371682761">
      <w:bodyDiv w:val="1"/>
      <w:marLeft w:val="0"/>
      <w:marRight w:val="0"/>
      <w:marTop w:val="0"/>
      <w:marBottom w:val="0"/>
      <w:divBdr>
        <w:top w:val="none" w:sz="0" w:space="0" w:color="auto"/>
        <w:left w:val="none" w:sz="0" w:space="0" w:color="auto"/>
        <w:bottom w:val="none" w:sz="0" w:space="0" w:color="auto"/>
        <w:right w:val="none" w:sz="0" w:space="0" w:color="auto"/>
      </w:divBdr>
    </w:div>
    <w:div w:id="1401908231">
      <w:bodyDiv w:val="1"/>
      <w:marLeft w:val="0"/>
      <w:marRight w:val="0"/>
      <w:marTop w:val="0"/>
      <w:marBottom w:val="0"/>
      <w:divBdr>
        <w:top w:val="none" w:sz="0" w:space="0" w:color="auto"/>
        <w:left w:val="none" w:sz="0" w:space="0" w:color="auto"/>
        <w:bottom w:val="none" w:sz="0" w:space="0" w:color="auto"/>
        <w:right w:val="none" w:sz="0" w:space="0" w:color="auto"/>
      </w:divBdr>
    </w:div>
    <w:div w:id="1451047500">
      <w:bodyDiv w:val="1"/>
      <w:marLeft w:val="0"/>
      <w:marRight w:val="0"/>
      <w:marTop w:val="0"/>
      <w:marBottom w:val="0"/>
      <w:divBdr>
        <w:top w:val="none" w:sz="0" w:space="0" w:color="auto"/>
        <w:left w:val="none" w:sz="0" w:space="0" w:color="auto"/>
        <w:bottom w:val="none" w:sz="0" w:space="0" w:color="auto"/>
        <w:right w:val="none" w:sz="0" w:space="0" w:color="auto"/>
      </w:divBdr>
    </w:div>
    <w:div w:id="1614290267">
      <w:bodyDiv w:val="1"/>
      <w:marLeft w:val="0"/>
      <w:marRight w:val="0"/>
      <w:marTop w:val="0"/>
      <w:marBottom w:val="0"/>
      <w:divBdr>
        <w:top w:val="none" w:sz="0" w:space="0" w:color="auto"/>
        <w:left w:val="none" w:sz="0" w:space="0" w:color="auto"/>
        <w:bottom w:val="none" w:sz="0" w:space="0" w:color="auto"/>
        <w:right w:val="none" w:sz="0" w:space="0" w:color="auto"/>
      </w:divBdr>
    </w:div>
    <w:div w:id="1802259746">
      <w:bodyDiv w:val="1"/>
      <w:marLeft w:val="0"/>
      <w:marRight w:val="0"/>
      <w:marTop w:val="0"/>
      <w:marBottom w:val="0"/>
      <w:divBdr>
        <w:top w:val="none" w:sz="0" w:space="0" w:color="auto"/>
        <w:left w:val="none" w:sz="0" w:space="0" w:color="auto"/>
        <w:bottom w:val="none" w:sz="0" w:space="0" w:color="auto"/>
        <w:right w:val="none" w:sz="0" w:space="0" w:color="auto"/>
      </w:divBdr>
    </w:div>
    <w:div w:id="2013099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yperlink" Target="https://unicef.sharepoint.com/:b:/r/sites/portals/RF/Regulatory%20Framework%20Library/DHR%20Exec%20Dirs%20CF%20EXD%20006%20Child%20Safeguarding%20Policy%2001-Jul-2016.pdf?csf=1&amp;web=1&amp;e=aAkzGb" TargetMode="External"/><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ungm.org/Account/Registration"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59E235CA22FAE3469795C2AA07777940" ma:contentTypeVersion="24" ma:contentTypeDescription="Create a new document." ma:contentTypeScope="" ma:versionID="57363780cbab95991c36bca52f7484db">
  <xsd:schema xmlns:xsd="http://www.w3.org/2001/XMLSchema" xmlns:xs="http://www.w3.org/2001/XMLSchema" xmlns:p="http://schemas.microsoft.com/office/2006/metadata/properties" xmlns:ns1="http://schemas.microsoft.com/sharepoint/v3" xmlns:ns2="ca283e0b-db31-4043-a2ef-b80661bf084a" xmlns:ns3="http://schemas.microsoft.com/sharepoint.v3" xmlns:ns4="75718673-8611-4fe2-ab6f-c53bcfc63477" xmlns:ns5="1592f28c-5b75-427e-a4cc-8f2ca8daa527" xmlns:ns6="http://schemas.microsoft.com/sharepoint/v4" targetNamespace="http://schemas.microsoft.com/office/2006/metadata/properties" ma:root="true" ma:fieldsID="d96aabf501f35a3050efdeec56abcba0" ns1:_="" ns2:_="" ns3:_="" ns4:_="" ns5:_="" ns6:_="">
    <xsd:import namespace="http://schemas.microsoft.com/sharepoint/v3"/>
    <xsd:import namespace="ca283e0b-db31-4043-a2ef-b80661bf084a"/>
    <xsd:import namespace="http://schemas.microsoft.com/sharepoint.v3"/>
    <xsd:import namespace="75718673-8611-4fe2-ab6f-c53bcfc63477"/>
    <xsd:import namespace="1592f28c-5b75-427e-a4cc-8f2ca8daa527"/>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5:MediaServiceMetadata" minOccurs="0"/>
                <xsd:element ref="ns5:MediaServiceFastMetadata" minOccurs="0"/>
                <xsd:element ref="ns5:MediaServiceAutoKeyPoints" minOccurs="0"/>
                <xsd:element ref="ns5:MediaServiceKeyPoints" minOccurs="0"/>
                <xsd:element ref="ns4:SharedWithUsers" minOccurs="0"/>
                <xsd:element ref="ns4:SharedWithDetails" minOccurs="0"/>
                <xsd:element ref="ns5:MediaServiceDateTaken" minOccurs="0"/>
                <xsd:element ref="ns6:IconOverlay" minOccurs="0"/>
                <xsd:element ref="ns1:_vti_ItemHoldRecordStatus" minOccurs="0"/>
                <xsd:element ref="ns1:_vti_ItemDeclaredRecord" minOccurs="0"/>
                <xsd:element ref="ns4:TaxKeywordTaxHTField" minOccurs="0"/>
                <xsd:element ref="ns4:_dlc_DocId" minOccurs="0"/>
                <xsd:element ref="ns4:_dlc_DocIdUrl" minOccurs="0"/>
                <xsd:element ref="ns4:_dlc_DocIdPersistId" minOccurs="0"/>
                <xsd:element ref="ns4:SemaphoreItemMetadata"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HoldRecordStatus" ma:index="39" nillable="true" ma:displayName="Hold and Record Status" ma:decimals="0" ma:description="" ma:hidden="true" ma:indexed="true" ma:internalName="_vti_ItemHoldRecordStatus" ma:readOnly="true">
      <xsd:simpleType>
        <xsd:restriction base="dms:Unknown"/>
      </xsd:simpleType>
    </xsd:element>
    <xsd:element name="_vti_ItemDeclaredRecord" ma:index="40"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171;#Bolivia-0510|8da4a31b-c6e6-4aed-a5a1-e28b6ebb72e8"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ec393269-6462-4eb5-94e5-10eb2ad5d817}" ma:internalName="TaxCatchAllLabel" ma:readOnly="true" ma:showField="CatchAllDataLabel" ma:web="75718673-8611-4fe2-ab6f-c53bcfc63477">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ec393269-6462-4eb5-94e5-10eb2ad5d817}" ma:internalName="TaxCatchAll" ma:showField="CatchAllData" ma:web="75718673-8611-4fe2-ab6f-c53bcfc63477">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718673-8611-4fe2-ab6f-c53bcfc63477" elementFormDefault="qualified">
    <xsd:import namespace="http://schemas.microsoft.com/office/2006/documentManagement/types"/>
    <xsd:import namespace="http://schemas.microsoft.com/office/infopath/2007/PartnerControls"/>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element name="TaxKeywordTaxHTField" ma:index="41"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_dlc_DocId" ma:index="42" nillable="true" ma:displayName="Document ID Value" ma:description="The value of the document ID assigned to this item." ma:internalName="_dlc_DocId" ma:readOnly="true">
      <xsd:simpleType>
        <xsd:restriction base="dms:Text"/>
      </xsd:simpleType>
    </xsd:element>
    <xsd:element name="_dlc_DocIdUrl" ma:index="4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4" nillable="true" ma:displayName="Persist ID" ma:description="Keep ID on add." ma:hidden="true" ma:internalName="_dlc_DocIdPersistId" ma:readOnly="true">
      <xsd:simpleType>
        <xsd:restriction base="dms:Boolean"/>
      </xsd:simpleType>
    </xsd:element>
    <xsd:element name="SemaphoreItemMetadata" ma:index="45" nillable="true" ma:displayName="Semaphore Status" ma:hidden="true" ma:internalName="SemaphoreItemMeta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92f28c-5b75-427e-a4cc-8f2ca8daa527"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element name="MediaLengthInSeconds" ma:index="4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a283e0b-db31-4043-a2ef-b80661bf084a">
      <Value>3</Value>
    </TaxCatchAll>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Bolivia-0510</TermName>
          <TermId xmlns="http://schemas.microsoft.com/office/infopath/2007/PartnerControls">8da4a31b-c6e6-4aed-a5a1-e28b6ebb72e8</TermId>
        </TermInfo>
      </Terms>
    </ga975397408f43e4b84ec8e5a598e523>
    <TaxKeywordTaxHTField xmlns="75718673-8611-4fe2-ab6f-c53bcfc63477">
      <Terms xmlns="http://schemas.microsoft.com/office/infopath/2007/PartnerControls"/>
    </TaxKeywordTaxHTField>
    <k8c968e8c72a4eda96b7e8fdbe192be2 xmlns="ca283e0b-db31-4043-a2ef-b80661bf084a">
      <Terms xmlns="http://schemas.microsoft.com/office/infopath/2007/PartnerControls"/>
    </k8c968e8c72a4eda96b7e8fdbe192be2>
    <j169e817e0ee4eb8974e6fc4a2762909 xmlns="ca283e0b-db31-4043-a2ef-b80661bf084a">
      <Terms xmlns="http://schemas.microsoft.com/office/infopath/2007/PartnerControls"/>
    </j169e817e0ee4eb8974e6fc4a2762909>
    <DateTransmittedEmail xmlns="ca283e0b-db31-4043-a2ef-b80661bf084a" xsi:nil="true"/>
    <ContentStatus xmlns="ca283e0b-db31-4043-a2ef-b80661bf084a" xsi:nil="true"/>
    <SenderEmail xmlns="ca283e0b-db31-4043-a2ef-b80661bf084a" xsi:nil="true"/>
    <IconOverlay xmlns="http://schemas.microsoft.com/sharepoint/v4" xsi:nil="true"/>
    <SemaphoreItemMetadata xmlns="75718673-8611-4fe2-ab6f-c53bcfc63477" xsi:nil="true"/>
    <ContentLanguage xmlns="ca283e0b-db31-4043-a2ef-b80661bf084a">English</ContentLanguage>
    <j048a4f9aaad4a8990a1d5e5f53cb451 xmlns="ca283e0b-db31-4043-a2ef-b80661bf084a">
      <Terms xmlns="http://schemas.microsoft.com/office/infopath/2007/PartnerControls"/>
    </j048a4f9aaad4a8990a1d5e5f53cb451>
    <h6a71f3e574e4344bc34f3fc9dd20054 xmlns="ca283e0b-db31-4043-a2ef-b80661bf084a">
      <Terms xmlns="http://schemas.microsoft.com/office/infopath/2007/PartnerControls"/>
    </h6a71f3e574e4344bc34f3fc9dd20054>
    <CategoryDescription xmlns="http://schemas.microsoft.com/sharepoint.v3" xsi:nil="true"/>
    <RecipientsEmail xmlns="ca283e0b-db31-4043-a2ef-b80661bf084a" xsi:nil="true"/>
    <mda26ace941f4791a7314a339fee829c xmlns="ca283e0b-db31-4043-a2ef-b80661bf084a">
      <Terms xmlns="http://schemas.microsoft.com/office/infopath/2007/PartnerControls"/>
    </mda26ace941f4791a7314a339fee829c>
    <WrittenBy xmlns="ca283e0b-db31-4043-a2ef-b80661bf084a">
      <UserInfo>
        <DisplayName/>
        <AccountId xsi:nil="true"/>
        <AccountType/>
      </UserInfo>
    </WrittenBy>
    <_dlc_DocId xmlns="75718673-8611-4fe2-ab6f-c53bcfc63477">BOLSUPPLY-1006742685-126</_dlc_DocId>
    <_dlc_DocIdUrl xmlns="75718673-8611-4fe2-ab6f-c53bcfc63477">
      <Url>https://unicef.sharepoint.com/teams/BOL-Supply/_layouts/15/DocIdRedir.aspx?ID=BOLSUPPLY-1006742685-126</Url>
      <Description>BOLSUPPLY-1006742685-126</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73f51738-d318-4883-9d64-4f0bd0ccc55e" ContentTypeId="0x0101009BA85F8052A6DA4FA3E31FF9F74C6970"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74A52-82CF-4BB0-B09B-F4E74D9FC346}">
  <ds:schemaRefs>
    <ds:schemaRef ds:uri="http://schemas.microsoft.com/office/2006/metadata/customXsn"/>
  </ds:schemaRefs>
</ds:datastoreItem>
</file>

<file path=customXml/itemProps2.xml><?xml version="1.0" encoding="utf-8"?>
<ds:datastoreItem xmlns:ds="http://schemas.openxmlformats.org/officeDocument/2006/customXml" ds:itemID="{3FDA5009-4B6E-4AE5-A069-514841613DF9}">
  <ds:schemaRefs>
    <ds:schemaRef ds:uri="http://schemas.microsoft.com/sharepoint/v3/contenttype/forms"/>
  </ds:schemaRefs>
</ds:datastoreItem>
</file>

<file path=customXml/itemProps3.xml><?xml version="1.0" encoding="utf-8"?>
<ds:datastoreItem xmlns:ds="http://schemas.openxmlformats.org/officeDocument/2006/customXml" ds:itemID="{849D6AD2-3067-4193-A243-1371939E58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283e0b-db31-4043-a2ef-b80661bf084a"/>
    <ds:schemaRef ds:uri="http://schemas.microsoft.com/sharepoint.v3"/>
    <ds:schemaRef ds:uri="75718673-8611-4fe2-ab6f-c53bcfc63477"/>
    <ds:schemaRef ds:uri="1592f28c-5b75-427e-a4cc-8f2ca8daa52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F65046-A2BD-4423-AF6F-FD7B0A9DF54B}">
  <ds:schemaRefs>
    <ds:schemaRef ds:uri="http://schemas.microsoft.com/office/2006/metadata/properties"/>
    <ds:schemaRef ds:uri="http://schemas.microsoft.com/office/infopath/2007/PartnerControls"/>
    <ds:schemaRef ds:uri="ca283e0b-db31-4043-a2ef-b80661bf084a"/>
    <ds:schemaRef ds:uri="75718673-8611-4fe2-ab6f-c53bcfc63477"/>
    <ds:schemaRef ds:uri="http://schemas.microsoft.com/sharepoint/v4"/>
    <ds:schemaRef ds:uri="http://schemas.microsoft.com/sharepoint.v3"/>
  </ds:schemaRefs>
</ds:datastoreItem>
</file>

<file path=customXml/itemProps5.xml><?xml version="1.0" encoding="utf-8"?>
<ds:datastoreItem xmlns:ds="http://schemas.openxmlformats.org/officeDocument/2006/customXml" ds:itemID="{9E257466-07A1-4BFA-B573-CA138CDD4456}">
  <ds:schemaRefs>
    <ds:schemaRef ds:uri="http://schemas.microsoft.com/sharepoint/events"/>
  </ds:schemaRefs>
</ds:datastoreItem>
</file>

<file path=customXml/itemProps6.xml><?xml version="1.0" encoding="utf-8"?>
<ds:datastoreItem xmlns:ds="http://schemas.openxmlformats.org/officeDocument/2006/customXml" ds:itemID="{6FA2097D-481B-4ADE-9EC8-7E24E6CE8DEA}">
  <ds:schemaRefs>
    <ds:schemaRef ds:uri="Microsoft.SharePoint.Taxonomy.ContentTypeSync"/>
  </ds:schemaRefs>
</ds:datastoreItem>
</file>

<file path=customXml/itemProps7.xml><?xml version="1.0" encoding="utf-8"?>
<ds:datastoreItem xmlns:ds="http://schemas.openxmlformats.org/officeDocument/2006/customXml" ds:itemID="{F42EF4D1-3B4A-4244-A2C2-05B711EF2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17</Pages>
  <Words>5088</Words>
  <Characters>29133</Characters>
  <Application>Microsoft Office Word</Application>
  <DocSecurity>0</DocSecurity>
  <Lines>242</Lines>
  <Paragraphs>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Ernesto Flores Cevallos</dc:creator>
  <cp:keywords/>
  <dc:description/>
  <cp:lastModifiedBy>Ana Lucia Daza De Komori</cp:lastModifiedBy>
  <cp:revision>8</cp:revision>
  <cp:lastPrinted>2025-06-30T17:48:00Z</cp:lastPrinted>
  <dcterms:created xsi:type="dcterms:W3CDTF">2025-07-04T16:01:00Z</dcterms:created>
  <dcterms:modified xsi:type="dcterms:W3CDTF">2025-07-04T16:29:00Z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0x0101009BA85F8052A6DA4FA3E31FF9F74C69700059E235CA22FAE3469795C2AA07777940</vt:lpwstr>
  </property>
  <property fmtid="{D5CDD505-2E9C-101B-9397-08002B2CF9AE}" pid="3" name="OfficeDivision">
    <vt:lpwstr>3;#Bolivia-0510|8da4a31b-c6e6-4aed-a5a1-e28b6ebb72e8</vt:lpwstr>
  </property>
  <property fmtid="{D5CDD505-2E9C-101B-9397-08002B2CF9AE}" pid="4" name="_dlc_DocIdItemGuid">
    <vt:lpwstr>d2923163-5df9-442a-8f3a-8b95bf2464d8</vt:lpwstr>
  </property>
  <property fmtid="{D5CDD505-2E9C-101B-9397-08002B2CF9AE}" pid="5" name="SystemDTAC">
    <vt:lpwstr/>
  </property>
  <property fmtid="{D5CDD505-2E9C-101B-9397-08002B2CF9AE}" pid="6" name="TaxKeyword">
    <vt:lpwstr/>
  </property>
  <property fmtid="{D5CDD505-2E9C-101B-9397-08002B2CF9AE}" pid="7" name="Topic">
    <vt:lpwstr/>
  </property>
  <property fmtid="{D5CDD505-2E9C-101B-9397-08002B2CF9AE}" pid="8" name="CriticalForLongTermRetention">
    <vt:lpwstr/>
  </property>
  <property fmtid="{D5CDD505-2E9C-101B-9397-08002B2CF9AE}" pid="9" name="DocumentType">
    <vt:lpwstr/>
  </property>
  <property fmtid="{D5CDD505-2E9C-101B-9397-08002B2CF9AE}" pid="10" name="GeographicScope">
    <vt:lpwstr/>
  </property>
  <property fmtid="{D5CDD505-2E9C-101B-9397-08002B2CF9AE}" pid="11" name="GrammarlyDocumentId">
    <vt:lpwstr>3f5ab270405b1cfaf022bde6c328317aebcaad6ad2cfac989fae22fc6d742a11</vt:lpwstr>
  </property>
</Properties>
</file>